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0B" w:rsidRPr="00780B21" w:rsidRDefault="00B5214D" w:rsidP="00B5214D">
      <w:pPr>
        <w:spacing w:line="240" w:lineRule="auto"/>
        <w:jc w:val="center"/>
        <w:rPr>
          <w:b/>
          <w:color w:val="FF0000"/>
        </w:rPr>
      </w:pPr>
      <w:r w:rsidRPr="00780B21">
        <w:rPr>
          <w:b/>
          <w:color w:val="FF0000"/>
        </w:rPr>
        <w:t xml:space="preserve">HISTÓRIA DA EDUCAÇÃO NA </w:t>
      </w:r>
      <w:r w:rsidR="00C17E66" w:rsidRPr="00780B21">
        <w:rPr>
          <w:b/>
          <w:color w:val="FF0000"/>
        </w:rPr>
        <w:t xml:space="preserve">PÓS-GRADUAÇÃO EM EDUCAÇÃO DA </w:t>
      </w:r>
      <w:r w:rsidRPr="00780B21">
        <w:rPr>
          <w:b/>
          <w:color w:val="FF0000"/>
        </w:rPr>
        <w:t>UEPG (1994-2015)</w:t>
      </w:r>
    </w:p>
    <w:p w:rsidR="00B5214D" w:rsidRPr="00467C46" w:rsidRDefault="00B5214D" w:rsidP="00981309">
      <w:pPr>
        <w:spacing w:line="240" w:lineRule="auto"/>
        <w:jc w:val="center"/>
        <w:rPr>
          <w:b/>
          <w:color w:val="000000" w:themeColor="text1"/>
        </w:rPr>
      </w:pPr>
    </w:p>
    <w:p w:rsidR="00981309" w:rsidRPr="00467C46" w:rsidRDefault="00981309" w:rsidP="00981309">
      <w:pPr>
        <w:spacing w:line="240" w:lineRule="auto"/>
        <w:jc w:val="both"/>
        <w:rPr>
          <w:b/>
        </w:rPr>
      </w:pPr>
    </w:p>
    <w:p w:rsidR="00981309" w:rsidRPr="00467C46" w:rsidRDefault="00981309" w:rsidP="00A42754">
      <w:pPr>
        <w:spacing w:line="240" w:lineRule="auto"/>
        <w:jc w:val="both"/>
        <w:rPr>
          <w:b/>
        </w:rPr>
      </w:pPr>
      <w:r w:rsidRPr="00467C46">
        <w:rPr>
          <w:b/>
        </w:rPr>
        <w:t>Resumo</w:t>
      </w:r>
    </w:p>
    <w:p w:rsidR="004E3673" w:rsidRPr="00467C46" w:rsidRDefault="004E3673" w:rsidP="00981309">
      <w:pPr>
        <w:spacing w:line="240" w:lineRule="auto"/>
        <w:jc w:val="both"/>
      </w:pPr>
    </w:p>
    <w:p w:rsidR="00597887" w:rsidRPr="00467C46" w:rsidRDefault="0038778B" w:rsidP="00981309">
      <w:pPr>
        <w:spacing w:line="240" w:lineRule="auto"/>
        <w:jc w:val="both"/>
      </w:pPr>
      <w:r w:rsidRPr="00467C46">
        <w:t xml:space="preserve">Este artigo toma </w:t>
      </w:r>
      <w:r w:rsidR="00B317E5" w:rsidRPr="00467C46">
        <w:t xml:space="preserve">como </w:t>
      </w:r>
      <w:r w:rsidR="007A073A" w:rsidRPr="00467C46">
        <w:t>objeto o lugar da História da E</w:t>
      </w:r>
      <w:r w:rsidRPr="00467C46">
        <w:t>ducação como campo de pesquisa na Universidade Estadual de Ponta Grossa</w:t>
      </w:r>
      <w:r w:rsidR="00597887" w:rsidRPr="00467C46">
        <w:t xml:space="preserve"> (UEPG)</w:t>
      </w:r>
      <w:r w:rsidRPr="00467C46">
        <w:t xml:space="preserve">, entre os anos de 1994 e 2015. Na avaliação desse campo buscamos, para além de uma reconstituição de ideias, examinar sua trajetória </w:t>
      </w:r>
      <w:r w:rsidR="00B317E5" w:rsidRPr="00467C46">
        <w:t>e presença institucionais, objetivadas</w:t>
      </w:r>
      <w:r w:rsidRPr="00467C46">
        <w:t xml:space="preserve"> em diferentes </w:t>
      </w:r>
      <w:r w:rsidR="00B317E5" w:rsidRPr="00467C46">
        <w:t xml:space="preserve">âmbitos da universidade. Destaca-se dentre esses </w:t>
      </w:r>
      <w:r w:rsidR="00597887" w:rsidRPr="00467C46">
        <w:t>elementos</w:t>
      </w:r>
      <w:r w:rsidR="00B317E5" w:rsidRPr="00467C46">
        <w:t xml:space="preserve"> a implantação do Programa de Pós-Graduação em Educação, em 1993/1994, como um i</w:t>
      </w:r>
      <w:r w:rsidR="00597887" w:rsidRPr="00467C46">
        <w:t>mportante marco que possibilita</w:t>
      </w:r>
      <w:r w:rsidR="00B317E5" w:rsidRPr="00467C46">
        <w:t xml:space="preserve"> retr</w:t>
      </w:r>
      <w:r w:rsidR="001D728E" w:rsidRPr="00467C46">
        <w:t>atar a história da pesquisa em História da E</w:t>
      </w:r>
      <w:r w:rsidR="00B317E5" w:rsidRPr="00467C46">
        <w:t xml:space="preserve">ducação, conforme ocorrida </w:t>
      </w:r>
      <w:r w:rsidR="00597887" w:rsidRPr="00467C46">
        <w:t>na</w:t>
      </w:r>
      <w:r w:rsidR="00B317E5" w:rsidRPr="00467C46">
        <w:t xml:space="preserve"> instituição</w:t>
      </w:r>
      <w:r w:rsidR="00F3454B" w:rsidRPr="00467C46">
        <w:t>.</w:t>
      </w:r>
      <w:r w:rsidR="00335057" w:rsidRPr="00467C46">
        <w:t xml:space="preserve"> </w:t>
      </w:r>
      <w:r w:rsidR="00597887" w:rsidRPr="00467C46">
        <w:rPr>
          <w:color w:val="000000" w:themeColor="text1"/>
        </w:rPr>
        <w:t xml:space="preserve">Em sua trajetória, </w:t>
      </w:r>
      <w:r w:rsidR="00335057" w:rsidRPr="00467C46">
        <w:rPr>
          <w:color w:val="000000" w:themeColor="text1"/>
        </w:rPr>
        <w:t>o lugar d</w:t>
      </w:r>
      <w:r w:rsidR="00597887" w:rsidRPr="00467C46">
        <w:rPr>
          <w:color w:val="000000" w:themeColor="text1"/>
        </w:rPr>
        <w:t>a</w:t>
      </w:r>
      <w:r w:rsidR="001D728E" w:rsidRPr="00467C46">
        <w:t xml:space="preserve"> História da E</w:t>
      </w:r>
      <w:r w:rsidR="00597887" w:rsidRPr="00467C46">
        <w:t>ducação na UEPG</w:t>
      </w:r>
      <w:r w:rsidR="00B732E5" w:rsidRPr="00467C46">
        <w:t xml:space="preserve"> – </w:t>
      </w:r>
      <w:r w:rsidR="00597887" w:rsidRPr="00467C46">
        <w:t>no âmbito da pesquisa</w:t>
      </w:r>
      <w:r w:rsidR="00B732E5" w:rsidRPr="00467C46">
        <w:t xml:space="preserve"> – </w:t>
      </w:r>
      <w:r w:rsidR="00597887" w:rsidRPr="00467C46">
        <w:t>passou</w:t>
      </w:r>
      <w:r w:rsidR="003B5AE8" w:rsidRPr="00467C46">
        <w:t xml:space="preserve"> da condição de linha</w:t>
      </w:r>
      <w:r w:rsidR="00597887" w:rsidRPr="00467C46">
        <w:t xml:space="preserve">, </w:t>
      </w:r>
      <w:r w:rsidR="001033F2" w:rsidRPr="00467C46">
        <w:t>existente</w:t>
      </w:r>
      <w:r w:rsidR="00B732E5" w:rsidRPr="00467C46">
        <w:t xml:space="preserve"> entre os anos de</w:t>
      </w:r>
      <w:r w:rsidR="003B5AE8" w:rsidRPr="00467C46">
        <w:t xml:space="preserve"> 1994 </w:t>
      </w:r>
      <w:r w:rsidR="00B732E5" w:rsidRPr="00467C46">
        <w:t>e</w:t>
      </w:r>
      <w:r w:rsidR="003B5AE8" w:rsidRPr="00467C46">
        <w:t xml:space="preserve"> 2000</w:t>
      </w:r>
      <w:r w:rsidR="00597887" w:rsidRPr="00467C46">
        <w:t xml:space="preserve">, </w:t>
      </w:r>
      <w:r w:rsidR="00B732E5" w:rsidRPr="00467C46">
        <w:t xml:space="preserve">para </w:t>
      </w:r>
      <w:r w:rsidR="00597887" w:rsidRPr="00467C46">
        <w:t xml:space="preserve">a </w:t>
      </w:r>
      <w:r w:rsidR="00B732E5" w:rsidRPr="00467C46">
        <w:t xml:space="preserve">de </w:t>
      </w:r>
      <w:r w:rsidR="00597887" w:rsidRPr="00467C46">
        <w:t>projeto isolado</w:t>
      </w:r>
      <w:r w:rsidR="001033F2" w:rsidRPr="00467C46">
        <w:t>,</w:t>
      </w:r>
      <w:r w:rsidR="00335057" w:rsidRPr="00467C46">
        <w:t xml:space="preserve"> </w:t>
      </w:r>
      <w:r w:rsidR="00B732E5" w:rsidRPr="00467C46">
        <w:t>de</w:t>
      </w:r>
      <w:r w:rsidR="003B5AE8" w:rsidRPr="00467C46">
        <w:t xml:space="preserve"> 2000 </w:t>
      </w:r>
      <w:r w:rsidR="00B732E5" w:rsidRPr="00467C46">
        <w:t xml:space="preserve">a </w:t>
      </w:r>
      <w:r w:rsidR="003B5AE8" w:rsidRPr="00467C46">
        <w:t>2003</w:t>
      </w:r>
      <w:r w:rsidR="00597887" w:rsidRPr="00467C46">
        <w:t xml:space="preserve">, e, ainda como um terceiro desdobramento, </w:t>
      </w:r>
      <w:r w:rsidR="00A256B4" w:rsidRPr="00467C46">
        <w:t xml:space="preserve">de </w:t>
      </w:r>
      <w:r w:rsidR="003B5AE8" w:rsidRPr="00467C46">
        <w:t>2003</w:t>
      </w:r>
      <w:r w:rsidR="00A256B4" w:rsidRPr="00467C46">
        <w:t xml:space="preserve"> até o presente</w:t>
      </w:r>
      <w:r w:rsidR="00B732E5" w:rsidRPr="00467C46">
        <w:t xml:space="preserve"> momento</w:t>
      </w:r>
      <w:r w:rsidR="00A256B4" w:rsidRPr="00467C46">
        <w:t xml:space="preserve">, </w:t>
      </w:r>
      <w:r w:rsidR="00597887" w:rsidRPr="00467C46">
        <w:t xml:space="preserve">passou a fazer uma composição </w:t>
      </w:r>
      <w:r w:rsidR="001033F2" w:rsidRPr="00467C46">
        <w:t>formando uma linha associada ao</w:t>
      </w:r>
      <w:r w:rsidR="00A22115" w:rsidRPr="00467C46">
        <w:t xml:space="preserve"> campo de estudo </w:t>
      </w:r>
      <w:r w:rsidR="00342888" w:rsidRPr="00467C46">
        <w:t>das P</w:t>
      </w:r>
      <w:r w:rsidR="00597887" w:rsidRPr="00467C46">
        <w:t>olí</w:t>
      </w:r>
      <w:r w:rsidR="00342888" w:rsidRPr="00467C46">
        <w:t>ticas E</w:t>
      </w:r>
      <w:r w:rsidR="00597887" w:rsidRPr="00467C46">
        <w:t>ducacionais</w:t>
      </w:r>
      <w:r w:rsidR="00A22115" w:rsidRPr="00467C46">
        <w:t>.</w:t>
      </w:r>
      <w:r w:rsidR="00335057" w:rsidRPr="00467C46">
        <w:t xml:space="preserve"> </w:t>
      </w:r>
      <w:r w:rsidR="001D728E" w:rsidRPr="00467C46">
        <w:t>As pesquisas em História da E</w:t>
      </w:r>
      <w:r w:rsidR="007B5BB4" w:rsidRPr="00467C46">
        <w:t>ducação na UEPG,</w:t>
      </w:r>
      <w:r w:rsidR="00A22115" w:rsidRPr="00467C46">
        <w:t xml:space="preserve"> embora estejam presentes desde o nascimento do mestrado, revelam-</w:t>
      </w:r>
      <w:r w:rsidR="00A22115" w:rsidRPr="00467C46">
        <w:rPr>
          <w:color w:val="000000" w:themeColor="text1"/>
        </w:rPr>
        <w:t xml:space="preserve">se </w:t>
      </w:r>
      <w:r w:rsidR="00335057" w:rsidRPr="00467C46">
        <w:rPr>
          <w:color w:val="000000" w:themeColor="text1"/>
        </w:rPr>
        <w:t>n</w:t>
      </w:r>
      <w:r w:rsidR="00A22115" w:rsidRPr="00467C46">
        <w:rPr>
          <w:color w:val="000000" w:themeColor="text1"/>
        </w:rPr>
        <w:t>uma</w:t>
      </w:r>
      <w:r w:rsidR="00A22115" w:rsidRPr="00467C46">
        <w:t xml:space="preserve"> presença ainda tímida</w:t>
      </w:r>
      <w:r w:rsidR="001033F2" w:rsidRPr="00467C46">
        <w:t>,</w:t>
      </w:r>
      <w:r w:rsidR="00A22115" w:rsidRPr="00467C46">
        <w:t xml:space="preserve"> em razão de dificuldades existentes para sua expansão, especialmente, as ligadas</w:t>
      </w:r>
      <w:r w:rsidR="00CA1ACF" w:rsidRPr="00467C46">
        <w:t xml:space="preserve"> </w:t>
      </w:r>
      <w:r w:rsidR="009D044D" w:rsidRPr="00467C46">
        <w:t>ao</w:t>
      </w:r>
      <w:r w:rsidR="00CA1ACF" w:rsidRPr="00467C46">
        <w:t xml:space="preserve"> n</w:t>
      </w:r>
      <w:r w:rsidR="00A22115" w:rsidRPr="00467C46">
        <w:t xml:space="preserve">úmero </w:t>
      </w:r>
      <w:r w:rsidR="00DD6512" w:rsidRPr="00467C46">
        <w:t xml:space="preserve">reduzido </w:t>
      </w:r>
      <w:r w:rsidR="00A22115" w:rsidRPr="00467C46">
        <w:t>de pro</w:t>
      </w:r>
      <w:r w:rsidR="007A073A" w:rsidRPr="00467C46">
        <w:t>fessores com vinculação</w:t>
      </w:r>
      <w:r w:rsidR="00A22115" w:rsidRPr="00467C46">
        <w:t xml:space="preserve"> ao campo na instituição.  </w:t>
      </w:r>
    </w:p>
    <w:p w:rsidR="00AD39FD" w:rsidRPr="00467C46" w:rsidRDefault="00AD39FD" w:rsidP="00981309">
      <w:pPr>
        <w:spacing w:line="240" w:lineRule="auto"/>
        <w:jc w:val="both"/>
        <w:rPr>
          <w:b/>
        </w:rPr>
      </w:pPr>
    </w:p>
    <w:p w:rsidR="00981309" w:rsidRPr="00467C46" w:rsidRDefault="00981309" w:rsidP="00981309">
      <w:pPr>
        <w:spacing w:line="240" w:lineRule="auto"/>
        <w:jc w:val="both"/>
      </w:pPr>
      <w:r w:rsidRPr="00467C46">
        <w:rPr>
          <w:b/>
        </w:rPr>
        <w:t>Palavras-chave</w:t>
      </w:r>
      <w:r w:rsidRPr="00467C46">
        <w:t xml:space="preserve">: </w:t>
      </w:r>
      <w:r w:rsidR="00AA3274" w:rsidRPr="00780B21">
        <w:rPr>
          <w:color w:val="FF0000"/>
        </w:rPr>
        <w:t>Pós-Graduação em Educação</w:t>
      </w:r>
      <w:r w:rsidR="00AA3274">
        <w:t>;</w:t>
      </w:r>
      <w:r w:rsidR="00AA3274" w:rsidRPr="00467C46">
        <w:t xml:space="preserve"> </w:t>
      </w:r>
      <w:r w:rsidRPr="00467C46">
        <w:t>UEPG</w:t>
      </w:r>
      <w:r w:rsidR="00AA3274">
        <w:t xml:space="preserve">: </w:t>
      </w:r>
      <w:r w:rsidRPr="00467C46">
        <w:t>História da Educação; Campo de pesquisa.</w:t>
      </w:r>
    </w:p>
    <w:p w:rsidR="00C279FA" w:rsidRPr="00C279FA" w:rsidRDefault="00C279FA" w:rsidP="00C279FA">
      <w:pPr>
        <w:spacing w:line="240" w:lineRule="auto"/>
        <w:jc w:val="center"/>
        <w:rPr>
          <w:b/>
        </w:rPr>
      </w:pPr>
    </w:p>
    <w:p w:rsidR="00C279FA" w:rsidRPr="00780B21" w:rsidRDefault="00C279FA" w:rsidP="00C279FA">
      <w:pPr>
        <w:spacing w:line="240" w:lineRule="auto"/>
        <w:jc w:val="center"/>
        <w:rPr>
          <w:b/>
          <w:color w:val="FF0000"/>
          <w:lang w:val="en-US"/>
        </w:rPr>
      </w:pPr>
      <w:r w:rsidRPr="00780B21">
        <w:rPr>
          <w:b/>
          <w:color w:val="FF0000"/>
          <w:lang w:val="en-US"/>
        </w:rPr>
        <w:t>HISTORY OF EDUCATION IN UEPG’S POSTGRADUATE STUDIES IN EDUCATION (1994-2015)</w:t>
      </w:r>
    </w:p>
    <w:p w:rsidR="00C279FA" w:rsidRPr="00467C46" w:rsidRDefault="00C279FA" w:rsidP="00C279FA">
      <w:pPr>
        <w:spacing w:line="240" w:lineRule="auto"/>
        <w:jc w:val="both"/>
        <w:rPr>
          <w:b/>
          <w:lang w:val="en-US"/>
        </w:rPr>
      </w:pPr>
    </w:p>
    <w:p w:rsidR="00981309" w:rsidRPr="00467C46" w:rsidRDefault="008C4E71" w:rsidP="00A42754">
      <w:pPr>
        <w:spacing w:line="240" w:lineRule="auto"/>
        <w:jc w:val="both"/>
        <w:rPr>
          <w:b/>
          <w:color w:val="000000" w:themeColor="text1"/>
          <w:lang w:val="en-US"/>
        </w:rPr>
      </w:pPr>
      <w:r w:rsidRPr="00467C46">
        <w:rPr>
          <w:b/>
          <w:color w:val="000000" w:themeColor="text1"/>
          <w:lang w:val="en-US"/>
        </w:rPr>
        <w:t>Abstract</w:t>
      </w:r>
    </w:p>
    <w:p w:rsidR="004E3673" w:rsidRPr="00467C46" w:rsidRDefault="004E3673" w:rsidP="008C4E71">
      <w:pPr>
        <w:spacing w:line="240" w:lineRule="auto"/>
        <w:jc w:val="both"/>
        <w:rPr>
          <w:caps/>
          <w:color w:val="000000" w:themeColor="text1"/>
          <w:lang w:val="en-US"/>
        </w:rPr>
      </w:pPr>
    </w:p>
    <w:p w:rsidR="008C4E71" w:rsidRPr="00467C46" w:rsidRDefault="008C4E71" w:rsidP="008C4E71">
      <w:pPr>
        <w:spacing w:line="240" w:lineRule="auto"/>
        <w:jc w:val="both"/>
        <w:rPr>
          <w:color w:val="000000" w:themeColor="text1"/>
          <w:lang w:val="en-US"/>
        </w:rPr>
      </w:pPr>
      <w:r w:rsidRPr="00467C46">
        <w:rPr>
          <w:caps/>
          <w:color w:val="000000" w:themeColor="text1"/>
          <w:lang w:val="en-US"/>
        </w:rPr>
        <w:t>t</w:t>
      </w:r>
      <w:r w:rsidRPr="00467C46">
        <w:rPr>
          <w:color w:val="000000" w:themeColor="text1"/>
          <w:lang w:val="en-US"/>
        </w:rPr>
        <w:t xml:space="preserve">he object of </w:t>
      </w:r>
      <w:r w:rsidR="00346AF9" w:rsidRPr="00467C46">
        <w:rPr>
          <w:color w:val="000000" w:themeColor="text1"/>
          <w:lang w:val="en-US"/>
        </w:rPr>
        <w:t>this study is the place of the History of E</w:t>
      </w:r>
      <w:r w:rsidRPr="00467C46">
        <w:rPr>
          <w:color w:val="000000" w:themeColor="text1"/>
          <w:lang w:val="en-US"/>
        </w:rPr>
        <w:t xml:space="preserve">ducation as a research field in the </w:t>
      </w:r>
      <w:proofErr w:type="spellStart"/>
      <w:r w:rsidRPr="00467C46">
        <w:rPr>
          <w:color w:val="000000" w:themeColor="text1"/>
          <w:lang w:val="en-US"/>
        </w:rPr>
        <w:t>Universidade</w:t>
      </w:r>
      <w:proofErr w:type="spellEnd"/>
      <w:r w:rsidRPr="00467C46">
        <w:rPr>
          <w:color w:val="000000" w:themeColor="text1"/>
          <w:lang w:val="en-US"/>
        </w:rPr>
        <w:t xml:space="preserve"> </w:t>
      </w:r>
      <w:proofErr w:type="spellStart"/>
      <w:r w:rsidRPr="00467C46">
        <w:rPr>
          <w:color w:val="000000" w:themeColor="text1"/>
          <w:lang w:val="en-US"/>
        </w:rPr>
        <w:t>Estadual</w:t>
      </w:r>
      <w:proofErr w:type="spellEnd"/>
      <w:r w:rsidRPr="00467C46">
        <w:rPr>
          <w:color w:val="000000" w:themeColor="text1"/>
          <w:lang w:val="en-US"/>
        </w:rPr>
        <w:t xml:space="preserve"> de Ponta </w:t>
      </w:r>
      <w:proofErr w:type="spellStart"/>
      <w:r w:rsidRPr="00467C46">
        <w:rPr>
          <w:color w:val="000000" w:themeColor="text1"/>
          <w:lang w:val="en-US"/>
        </w:rPr>
        <w:t>Grossa</w:t>
      </w:r>
      <w:proofErr w:type="spellEnd"/>
      <w:r w:rsidRPr="00467C46">
        <w:rPr>
          <w:color w:val="000000" w:themeColor="text1"/>
          <w:lang w:val="en-US"/>
        </w:rPr>
        <w:t xml:space="preserve"> (UEPG), between 1994 and 2015. When evaluating this field we seek more than to reconstitute ideas, to examine its trajectory and institutional presence, in different spaces of the university. The implementation of the Education Post-Graduation Program in 1993/94 outstands among these elements as an important mileston</w:t>
      </w:r>
      <w:r w:rsidR="00342888" w:rsidRPr="00467C46">
        <w:rPr>
          <w:color w:val="000000" w:themeColor="text1"/>
          <w:lang w:val="en-US"/>
        </w:rPr>
        <w:t>e that enables to portrait the History of E</w:t>
      </w:r>
      <w:r w:rsidRPr="00467C46">
        <w:rPr>
          <w:color w:val="000000" w:themeColor="text1"/>
          <w:lang w:val="en-US"/>
        </w:rPr>
        <w:t>ducation research background as it occurred in the institution. Regarding it</w:t>
      </w:r>
      <w:r w:rsidR="00342888" w:rsidRPr="00467C46">
        <w:rPr>
          <w:color w:val="000000" w:themeColor="text1"/>
          <w:lang w:val="en-US"/>
        </w:rPr>
        <w:t>s trajectory, the place of the History of E</w:t>
      </w:r>
      <w:r w:rsidRPr="00467C46">
        <w:rPr>
          <w:color w:val="000000" w:themeColor="text1"/>
          <w:lang w:val="en-US"/>
        </w:rPr>
        <w:t>ducation in UEPG – in the scope of research – moved from the condition of research line, already existing from 1994 and 2000, to that of isolated project, from 2000 to 2003 and, also reaching another step, from 2003 to these days, as part of a composition becoming a r</w:t>
      </w:r>
      <w:r w:rsidR="00342888" w:rsidRPr="00467C46">
        <w:rPr>
          <w:color w:val="000000" w:themeColor="text1"/>
          <w:lang w:val="en-US"/>
        </w:rPr>
        <w:t>esearch line associated to the Educational P</w:t>
      </w:r>
      <w:r w:rsidRPr="00467C46">
        <w:rPr>
          <w:color w:val="000000" w:themeColor="text1"/>
          <w:lang w:val="en-US"/>
        </w:rPr>
        <w:t xml:space="preserve">olicy study </w:t>
      </w:r>
      <w:r w:rsidR="00B971DE" w:rsidRPr="00467C46">
        <w:rPr>
          <w:color w:val="000000" w:themeColor="text1"/>
          <w:lang w:val="en-US"/>
        </w:rPr>
        <w:t xml:space="preserve">field. The research in </w:t>
      </w:r>
      <w:r w:rsidR="00342888" w:rsidRPr="00467C46">
        <w:rPr>
          <w:color w:val="000000" w:themeColor="text1"/>
          <w:lang w:val="en-US"/>
        </w:rPr>
        <w:t>H</w:t>
      </w:r>
      <w:r w:rsidRPr="00467C46">
        <w:rPr>
          <w:color w:val="000000" w:themeColor="text1"/>
          <w:lang w:val="en-US"/>
        </w:rPr>
        <w:t>istory</w:t>
      </w:r>
      <w:r w:rsidR="00342888" w:rsidRPr="00467C46">
        <w:rPr>
          <w:color w:val="000000" w:themeColor="text1"/>
          <w:lang w:val="en-US"/>
        </w:rPr>
        <w:t xml:space="preserve"> of E</w:t>
      </w:r>
      <w:r w:rsidR="00B971DE" w:rsidRPr="00467C46">
        <w:rPr>
          <w:color w:val="000000" w:themeColor="text1"/>
          <w:lang w:val="en-US"/>
        </w:rPr>
        <w:t>ducation</w:t>
      </w:r>
      <w:r w:rsidRPr="00467C46">
        <w:rPr>
          <w:color w:val="000000" w:themeColor="text1"/>
          <w:lang w:val="en-US"/>
        </w:rPr>
        <w:t xml:space="preserve"> in UEPG, even if present since the beginning of the Master’s program, still represents a discrete presence, due to the existing difficulties that hamper its expansion, mainly t</w:t>
      </w:r>
      <w:r w:rsidR="006D644E" w:rsidRPr="00467C46">
        <w:rPr>
          <w:color w:val="000000" w:themeColor="text1"/>
          <w:lang w:val="en-US"/>
        </w:rPr>
        <w:t>hose relat</w:t>
      </w:r>
      <w:r w:rsidRPr="00467C46">
        <w:rPr>
          <w:color w:val="000000" w:themeColor="text1"/>
          <w:lang w:val="en-US"/>
        </w:rPr>
        <w:t xml:space="preserve">ed </w:t>
      </w:r>
      <w:r w:rsidR="007A073A" w:rsidRPr="00467C46">
        <w:rPr>
          <w:color w:val="000000" w:themeColor="text1"/>
          <w:lang w:val="en-US"/>
        </w:rPr>
        <w:t>to the low number of professors</w:t>
      </w:r>
      <w:r w:rsidR="00B971DE" w:rsidRPr="00467C46">
        <w:rPr>
          <w:color w:val="000000" w:themeColor="text1"/>
          <w:lang w:val="en-US"/>
        </w:rPr>
        <w:t xml:space="preserve"> </w:t>
      </w:r>
      <w:r w:rsidR="006D644E" w:rsidRPr="00467C46">
        <w:rPr>
          <w:color w:val="000000" w:themeColor="text1"/>
          <w:lang w:val="en-US"/>
        </w:rPr>
        <w:t>linked</w:t>
      </w:r>
      <w:r w:rsidRPr="00467C46">
        <w:rPr>
          <w:color w:val="000000" w:themeColor="text1"/>
          <w:lang w:val="en-US"/>
        </w:rPr>
        <w:t xml:space="preserve"> to this field in the institution.</w:t>
      </w:r>
    </w:p>
    <w:p w:rsidR="00AD39FD" w:rsidRPr="00467C46" w:rsidRDefault="00AD39FD" w:rsidP="008C4E71">
      <w:pPr>
        <w:spacing w:line="240" w:lineRule="auto"/>
        <w:jc w:val="both"/>
        <w:rPr>
          <w:b/>
          <w:color w:val="000000" w:themeColor="text1"/>
          <w:lang w:val="en-US"/>
        </w:rPr>
      </w:pPr>
    </w:p>
    <w:p w:rsidR="008C4E71" w:rsidRPr="00467C46" w:rsidRDefault="00B971DE" w:rsidP="008C4E71">
      <w:pPr>
        <w:spacing w:line="240" w:lineRule="auto"/>
        <w:jc w:val="both"/>
        <w:rPr>
          <w:caps/>
          <w:color w:val="000000" w:themeColor="text1"/>
          <w:lang w:val="en-US"/>
        </w:rPr>
      </w:pPr>
      <w:r w:rsidRPr="00467C46">
        <w:rPr>
          <w:b/>
          <w:color w:val="000000" w:themeColor="text1"/>
          <w:lang w:val="en-US"/>
        </w:rPr>
        <w:t>Key</w:t>
      </w:r>
      <w:r w:rsidR="008C4E71" w:rsidRPr="00467C46">
        <w:rPr>
          <w:b/>
          <w:color w:val="000000" w:themeColor="text1"/>
          <w:lang w:val="en-US"/>
        </w:rPr>
        <w:t xml:space="preserve">words: </w:t>
      </w:r>
      <w:r w:rsidR="00C279FA" w:rsidRPr="00780B21">
        <w:rPr>
          <w:color w:val="FF0000"/>
          <w:lang w:val="en-US"/>
        </w:rPr>
        <w:t>Postgraduate studies in Education</w:t>
      </w:r>
      <w:r w:rsidR="00C279FA" w:rsidRPr="004C7F31">
        <w:rPr>
          <w:color w:val="000000" w:themeColor="text1"/>
          <w:lang w:val="en-US"/>
        </w:rPr>
        <w:t>; UEPG</w:t>
      </w:r>
      <w:r w:rsidR="00C279FA">
        <w:rPr>
          <w:color w:val="000000" w:themeColor="text1"/>
          <w:lang w:val="en-US"/>
        </w:rPr>
        <w:t>;</w:t>
      </w:r>
      <w:r w:rsidR="00C279FA" w:rsidRPr="00467C46">
        <w:rPr>
          <w:color w:val="000000" w:themeColor="text1"/>
          <w:lang w:val="en-US"/>
        </w:rPr>
        <w:t xml:space="preserve"> History of Education; Research field.</w:t>
      </w:r>
    </w:p>
    <w:p w:rsidR="004E34D4" w:rsidRPr="00467C46" w:rsidRDefault="004E34D4" w:rsidP="00981309">
      <w:pPr>
        <w:spacing w:line="240" w:lineRule="auto"/>
        <w:jc w:val="both"/>
        <w:rPr>
          <w:b/>
          <w:lang w:val="en-US"/>
        </w:rPr>
      </w:pPr>
    </w:p>
    <w:p w:rsidR="00B5214D" w:rsidRDefault="00B5214D" w:rsidP="00981309">
      <w:pPr>
        <w:spacing w:line="240" w:lineRule="auto"/>
        <w:jc w:val="both"/>
        <w:rPr>
          <w:b/>
          <w:lang w:val="en-US"/>
        </w:rPr>
      </w:pPr>
    </w:p>
    <w:p w:rsidR="00C279FA" w:rsidRDefault="00C279FA" w:rsidP="00981309">
      <w:pPr>
        <w:spacing w:line="240" w:lineRule="auto"/>
        <w:jc w:val="both"/>
        <w:rPr>
          <w:b/>
          <w:lang w:val="en-US"/>
        </w:rPr>
      </w:pPr>
    </w:p>
    <w:p w:rsidR="00480499" w:rsidRPr="00467C46" w:rsidRDefault="00480499" w:rsidP="00981309">
      <w:pPr>
        <w:spacing w:line="240" w:lineRule="auto"/>
        <w:jc w:val="both"/>
        <w:rPr>
          <w:b/>
          <w:lang w:val="en-US"/>
        </w:rPr>
      </w:pPr>
    </w:p>
    <w:p w:rsidR="00402907" w:rsidRPr="00467C46" w:rsidRDefault="00402907" w:rsidP="00402907">
      <w:pPr>
        <w:jc w:val="both"/>
        <w:rPr>
          <w:b/>
        </w:rPr>
      </w:pPr>
      <w:r w:rsidRPr="00467C46">
        <w:rPr>
          <w:b/>
        </w:rPr>
        <w:lastRenderedPageBreak/>
        <w:t>Considerações iniciais</w:t>
      </w:r>
    </w:p>
    <w:p w:rsidR="00402907" w:rsidRPr="00467C46" w:rsidRDefault="00402907" w:rsidP="00402907">
      <w:pPr>
        <w:jc w:val="both"/>
      </w:pPr>
    </w:p>
    <w:p w:rsidR="00071C86" w:rsidRPr="00780B21" w:rsidRDefault="003722A0" w:rsidP="00780105">
      <w:pPr>
        <w:ind w:firstLine="708"/>
        <w:jc w:val="both"/>
        <w:rPr>
          <w:color w:val="FF0000"/>
        </w:rPr>
      </w:pPr>
      <w:r w:rsidRPr="00467C46">
        <w:t>O objet</w:t>
      </w:r>
      <w:r w:rsidR="00660588">
        <w:t>iv</w:t>
      </w:r>
      <w:r w:rsidRPr="00467C46">
        <w:t xml:space="preserve">o </w:t>
      </w:r>
      <w:r w:rsidR="001D728E" w:rsidRPr="00467C46">
        <w:t xml:space="preserve">deste texto é </w:t>
      </w:r>
      <w:r w:rsidR="00CD52D8">
        <w:t>discutir o</w:t>
      </w:r>
      <w:r w:rsidR="001D728E" w:rsidRPr="00467C46">
        <w:t xml:space="preserve"> lugar da História da E</w:t>
      </w:r>
      <w:r w:rsidRPr="00467C46">
        <w:t xml:space="preserve">ducação </w:t>
      </w:r>
      <w:r w:rsidR="00CD52D8">
        <w:t>no âmbito da Pós-Graduação em Educação d</w:t>
      </w:r>
      <w:r w:rsidRPr="00467C46">
        <w:t>a Universidade Estadual de Ponta Grossa</w:t>
      </w:r>
      <w:r w:rsidR="000F62AD">
        <w:t>, no contexto circunscrito entre 1994 e 2015</w:t>
      </w:r>
      <w:r w:rsidRPr="00467C46">
        <w:t xml:space="preserve">. </w:t>
      </w:r>
      <w:proofErr w:type="spellStart"/>
      <w:r w:rsidR="00157B77" w:rsidRPr="00467C46">
        <w:t>H</w:t>
      </w:r>
      <w:r w:rsidR="00136DDF" w:rsidRPr="00467C46">
        <w:rPr>
          <w:color w:val="000000" w:themeColor="text1"/>
        </w:rPr>
        <w:t>istoricizar</w:t>
      </w:r>
      <w:proofErr w:type="spellEnd"/>
      <w:r w:rsidR="00136DDF" w:rsidRPr="00467C46">
        <w:rPr>
          <w:color w:val="000000" w:themeColor="text1"/>
        </w:rPr>
        <w:t xml:space="preserve"> um campo de pesquisa requer </w:t>
      </w:r>
      <w:r w:rsidR="005F583C" w:rsidRPr="00467C46">
        <w:rPr>
          <w:color w:val="000000" w:themeColor="text1"/>
        </w:rPr>
        <w:t>que se considere</w:t>
      </w:r>
      <w:r w:rsidR="009D044D" w:rsidRPr="00467C46">
        <w:rPr>
          <w:color w:val="000000" w:themeColor="text1"/>
        </w:rPr>
        <w:t>m</w:t>
      </w:r>
      <w:r w:rsidR="00157B77" w:rsidRPr="00467C46">
        <w:rPr>
          <w:color w:val="000000" w:themeColor="text1"/>
        </w:rPr>
        <w:t xml:space="preserve"> </w:t>
      </w:r>
      <w:r w:rsidR="00136DDF" w:rsidRPr="00467C46">
        <w:rPr>
          <w:color w:val="000000" w:themeColor="text1"/>
        </w:rPr>
        <w:t>outros elementos de análise</w:t>
      </w:r>
      <w:r w:rsidR="00157B77" w:rsidRPr="00467C46">
        <w:rPr>
          <w:color w:val="000000" w:themeColor="text1"/>
        </w:rPr>
        <w:t>, além d</w:t>
      </w:r>
      <w:r w:rsidR="00E94903" w:rsidRPr="00467C46">
        <w:rPr>
          <w:color w:val="000000" w:themeColor="text1"/>
        </w:rPr>
        <w:t>aqueles traçados pelo c</w:t>
      </w:r>
      <w:r w:rsidR="0053450F" w:rsidRPr="00467C46">
        <w:rPr>
          <w:color w:val="000000" w:themeColor="text1"/>
        </w:rPr>
        <w:t>aminho</w:t>
      </w:r>
      <w:r w:rsidR="007F135E" w:rsidRPr="00467C46">
        <w:rPr>
          <w:color w:val="000000" w:themeColor="text1"/>
        </w:rPr>
        <w:t xml:space="preserve"> </w:t>
      </w:r>
      <w:r w:rsidR="00E94903" w:rsidRPr="00467C46">
        <w:t>da</w:t>
      </w:r>
      <w:r w:rsidR="00136DDF" w:rsidRPr="00467C46">
        <w:t xml:space="preserve"> reconstituição das ideias</w:t>
      </w:r>
      <w:r w:rsidR="00157B77" w:rsidRPr="00467C46">
        <w:t>. Ou seja,</w:t>
      </w:r>
      <w:r w:rsidR="006A6D2C" w:rsidRPr="00467C46">
        <w:t xml:space="preserve"> f</w:t>
      </w:r>
      <w:r w:rsidR="00157B77" w:rsidRPr="00467C46">
        <w:t xml:space="preserve">az-se necessário por em discussão a organização </w:t>
      </w:r>
      <w:r w:rsidRPr="00467C46">
        <w:t xml:space="preserve">das instituições: universidade, centros de pesquisa, cursos, entre outros. </w:t>
      </w:r>
      <w:r w:rsidR="00D45626" w:rsidRPr="00780B21">
        <w:rPr>
          <w:color w:val="FF0000"/>
        </w:rPr>
        <w:t xml:space="preserve">Na experiência brasileira as atividades investigativas estão </w:t>
      </w:r>
      <w:r w:rsidR="00B415D8" w:rsidRPr="00780B21">
        <w:rPr>
          <w:color w:val="FF0000"/>
        </w:rPr>
        <w:t>associadas a</w:t>
      </w:r>
      <w:r w:rsidR="00D45626" w:rsidRPr="00780B21">
        <w:rPr>
          <w:color w:val="FF0000"/>
        </w:rPr>
        <w:t>o processo de conformação das universidades</w:t>
      </w:r>
      <w:r w:rsidR="00B415D8" w:rsidRPr="00780B21">
        <w:rPr>
          <w:color w:val="FF0000"/>
        </w:rPr>
        <w:t xml:space="preserve">, particularmente ao movimento de criação dos programas de pós-graduação </w:t>
      </w:r>
      <w:r w:rsidR="00B415D8" w:rsidRPr="00780B21">
        <w:rPr>
          <w:i/>
          <w:color w:val="FF0000"/>
        </w:rPr>
        <w:t>stricto sensu</w:t>
      </w:r>
      <w:r w:rsidR="00C52F28" w:rsidRPr="00780B21">
        <w:rPr>
          <w:i/>
          <w:color w:val="FF0000"/>
        </w:rPr>
        <w:t xml:space="preserve"> </w:t>
      </w:r>
      <w:r w:rsidR="00C52F28" w:rsidRPr="00780B21">
        <w:rPr>
          <w:color w:val="FF0000"/>
        </w:rPr>
        <w:t>(Gouveia, 1</w:t>
      </w:r>
      <w:r w:rsidR="009E16C7" w:rsidRPr="00780B21">
        <w:rPr>
          <w:color w:val="FF0000"/>
        </w:rPr>
        <w:t>9</w:t>
      </w:r>
      <w:r w:rsidR="00C52F28" w:rsidRPr="00780B21">
        <w:rPr>
          <w:color w:val="FF0000"/>
        </w:rPr>
        <w:t>71, 1976</w:t>
      </w:r>
      <w:r w:rsidR="009E16C7" w:rsidRPr="00780B21">
        <w:rPr>
          <w:color w:val="FF0000"/>
        </w:rPr>
        <w:t>, 2005</w:t>
      </w:r>
      <w:r w:rsidR="00C52F28" w:rsidRPr="00780B21">
        <w:rPr>
          <w:color w:val="FF0000"/>
        </w:rPr>
        <w:t xml:space="preserve">; </w:t>
      </w:r>
      <w:r w:rsidR="002F6460" w:rsidRPr="00780B21">
        <w:rPr>
          <w:color w:val="FF0000"/>
        </w:rPr>
        <w:t xml:space="preserve">Mello, 1983; </w:t>
      </w:r>
      <w:proofErr w:type="spellStart"/>
      <w:r w:rsidR="002F6460" w:rsidRPr="00780B21">
        <w:rPr>
          <w:color w:val="FF0000"/>
        </w:rPr>
        <w:t>Warde</w:t>
      </w:r>
      <w:proofErr w:type="spellEnd"/>
      <w:r w:rsidR="002F6460" w:rsidRPr="00780B21">
        <w:rPr>
          <w:color w:val="FF0000"/>
        </w:rPr>
        <w:t xml:space="preserve">, 1990; </w:t>
      </w:r>
      <w:r w:rsidR="00C52F28" w:rsidRPr="00780B21">
        <w:rPr>
          <w:color w:val="FF0000"/>
        </w:rPr>
        <w:t>Campos e Fávero, 1994)</w:t>
      </w:r>
      <w:r w:rsidR="00D45626" w:rsidRPr="00780B21">
        <w:rPr>
          <w:color w:val="FF0000"/>
        </w:rPr>
        <w:t>.</w:t>
      </w:r>
      <w:r w:rsidR="000F62AD" w:rsidRPr="00780B21">
        <w:rPr>
          <w:color w:val="FF0000"/>
        </w:rPr>
        <w:t xml:space="preserve"> </w:t>
      </w:r>
      <w:r w:rsidR="00D900C4" w:rsidRPr="00780B21">
        <w:rPr>
          <w:color w:val="FF0000"/>
        </w:rPr>
        <w:t xml:space="preserve">Com a progressiva </w:t>
      </w:r>
      <w:r w:rsidR="00D45626" w:rsidRPr="00780B21">
        <w:rPr>
          <w:color w:val="FF0000"/>
        </w:rPr>
        <w:t xml:space="preserve">criação de programas </w:t>
      </w:r>
      <w:r w:rsidR="00780105" w:rsidRPr="00780B21">
        <w:rPr>
          <w:color w:val="FF0000"/>
        </w:rPr>
        <w:t>de pós-graduação</w:t>
      </w:r>
      <w:r w:rsidR="00D900C4" w:rsidRPr="00780B21">
        <w:rPr>
          <w:color w:val="FF0000"/>
        </w:rPr>
        <w:t xml:space="preserve"> no Brasil</w:t>
      </w:r>
      <w:r w:rsidR="00ED3186" w:rsidRPr="00780B21">
        <w:rPr>
          <w:color w:val="FF0000"/>
        </w:rPr>
        <w:t>,</w:t>
      </w:r>
      <w:r w:rsidR="00D45626" w:rsidRPr="00780B21">
        <w:rPr>
          <w:color w:val="FF0000"/>
        </w:rPr>
        <w:t xml:space="preserve"> a partir </w:t>
      </w:r>
      <w:r w:rsidR="00071C86" w:rsidRPr="00780B21">
        <w:rPr>
          <w:color w:val="FF0000"/>
        </w:rPr>
        <w:t>do final da década de 1960</w:t>
      </w:r>
      <w:r w:rsidR="00D45626" w:rsidRPr="00780B21">
        <w:rPr>
          <w:color w:val="FF0000"/>
        </w:rPr>
        <w:t xml:space="preserve">, </w:t>
      </w:r>
      <w:r w:rsidR="00D900C4" w:rsidRPr="00780B21">
        <w:rPr>
          <w:color w:val="FF0000"/>
        </w:rPr>
        <w:t>constituíram-se</w:t>
      </w:r>
      <w:r w:rsidR="007F135E" w:rsidRPr="00780B21">
        <w:rPr>
          <w:color w:val="FF0000"/>
        </w:rPr>
        <w:t xml:space="preserve"> </w:t>
      </w:r>
      <w:r w:rsidR="00A13BF6" w:rsidRPr="00780B21">
        <w:rPr>
          <w:color w:val="FF0000"/>
        </w:rPr>
        <w:t xml:space="preserve">espaços </w:t>
      </w:r>
      <w:r w:rsidR="00D45626" w:rsidRPr="00780B21">
        <w:rPr>
          <w:color w:val="FF0000"/>
        </w:rPr>
        <w:t>de pesquisa que se c</w:t>
      </w:r>
      <w:r w:rsidR="00A13BF6" w:rsidRPr="00780B21">
        <w:rPr>
          <w:color w:val="FF0000"/>
        </w:rPr>
        <w:t>entra</w:t>
      </w:r>
      <w:r w:rsidR="00D45626" w:rsidRPr="00780B21">
        <w:rPr>
          <w:color w:val="FF0000"/>
        </w:rPr>
        <w:t>lizaram nas principais cidades brasileiras</w:t>
      </w:r>
      <w:r w:rsidR="00E94903" w:rsidRPr="00780B21">
        <w:rPr>
          <w:color w:val="FF0000"/>
        </w:rPr>
        <w:t>.</w:t>
      </w:r>
      <w:r w:rsidR="007F135E" w:rsidRPr="00780B21">
        <w:rPr>
          <w:color w:val="FF0000"/>
        </w:rPr>
        <w:t xml:space="preserve"> </w:t>
      </w:r>
      <w:r w:rsidR="00660588" w:rsidRPr="00780B21">
        <w:rPr>
          <w:color w:val="FF0000"/>
        </w:rPr>
        <w:t>Malta Campos e Osmar Fávero (1994, p. 6) destacam que a organização da pós-graduação em educação apresentava sua “distribuição desigual no território brasileiro, que acompanha a desigualdade do desenvolvimento econômico das várias regiões”. Conforme esses autores (1994, p. 7), “o número de programas cresceu rapidamente: entre 1971 e 1972 foram implantados 10 cursos de mestrado; até 1975, 16 já estavam em funcionamento. O primeiro curso de doutorado iniciou-se em 1976. No final de 1992, funcionavam mais de 38 cursos de mestrado e 16 de doutorado”.</w:t>
      </w:r>
    </w:p>
    <w:p w:rsidR="00071C86" w:rsidRDefault="00DA2434" w:rsidP="00C279FA">
      <w:pPr>
        <w:ind w:firstLine="708"/>
        <w:jc w:val="both"/>
      </w:pPr>
      <w:r w:rsidRPr="00467C46">
        <w:t>U</w:t>
      </w:r>
      <w:r w:rsidR="00FB4435" w:rsidRPr="00467C46">
        <w:t xml:space="preserve">ma investida para compreender a pesquisa em regiões consideradas periféricas precisa atentar </w:t>
      </w:r>
      <w:r w:rsidR="000B085D" w:rsidRPr="00467C46">
        <w:t>par</w:t>
      </w:r>
      <w:r w:rsidR="00FB4435" w:rsidRPr="00467C46">
        <w:t xml:space="preserve">a </w:t>
      </w:r>
      <w:r w:rsidR="000B085D" w:rsidRPr="00467C46">
        <w:t>esse quadro</w:t>
      </w:r>
      <w:r w:rsidR="00D900C4" w:rsidRPr="00467C46">
        <w:t xml:space="preserve">, </w:t>
      </w:r>
      <w:r w:rsidR="00157B77" w:rsidRPr="00467C46">
        <w:t xml:space="preserve">pois </w:t>
      </w:r>
      <w:r w:rsidRPr="00467C46">
        <w:t xml:space="preserve">a pesquisa na UEPG </w:t>
      </w:r>
      <w:r w:rsidR="00157B77" w:rsidRPr="00467C46">
        <w:t>foi implantada, posteriormente, aos grandes centros do Brasil.</w:t>
      </w:r>
      <w:r w:rsidR="007F135E" w:rsidRPr="00467C46">
        <w:t xml:space="preserve"> </w:t>
      </w:r>
      <w:r w:rsidR="00071C86" w:rsidRPr="00467C46">
        <w:t>O Programa de Pós-Graduação em Educação</w:t>
      </w:r>
      <w:r w:rsidR="00660588">
        <w:t xml:space="preserve"> da UEPG,</w:t>
      </w:r>
      <w:r w:rsidR="00071C86" w:rsidRPr="00467C46">
        <w:t xml:space="preserve"> iniciado com o curso de mestrado em 1994, é um dos elementos que sustenta essa afirmação.</w:t>
      </w:r>
      <w:r w:rsidR="00071C86">
        <w:t xml:space="preserve"> </w:t>
      </w:r>
      <w:r w:rsidR="00071C86" w:rsidRPr="00780B21">
        <w:rPr>
          <w:color w:val="FF0000"/>
        </w:rPr>
        <w:t>No início da década de 1990, no Estado do Paraná, havia apenas mestrado em educação na Universidade Federal do Paraná, “criado em 1974 iniciou suas atividades em 1977, mas só seria credenciado junto ao MEC e ao CFE no ano de 1978” (</w:t>
      </w:r>
      <w:r w:rsidR="0008579C" w:rsidRPr="00780B21">
        <w:rPr>
          <w:color w:val="FF0000"/>
        </w:rPr>
        <w:t>MEIRE</w:t>
      </w:r>
      <w:r w:rsidR="00071C86" w:rsidRPr="00780B21">
        <w:rPr>
          <w:color w:val="FF0000"/>
        </w:rPr>
        <w:t xml:space="preserve">; DANIEL, 2016, p. 159).  </w:t>
      </w:r>
    </w:p>
    <w:p w:rsidR="0014589E" w:rsidRPr="00467C46" w:rsidRDefault="00DA2434" w:rsidP="0014589E">
      <w:pPr>
        <w:jc w:val="both"/>
      </w:pPr>
      <w:r w:rsidRPr="00467C46">
        <w:tab/>
      </w:r>
      <w:r w:rsidR="00392677" w:rsidRPr="00467C46">
        <w:t xml:space="preserve">A </w:t>
      </w:r>
      <w:r w:rsidR="003722A0" w:rsidRPr="00467C46">
        <w:t xml:space="preserve">UEPG </w:t>
      </w:r>
      <w:r w:rsidR="00392677" w:rsidRPr="00467C46">
        <w:t xml:space="preserve">foi constituída com pretensões ligadas à formação profissional demarcada pelo ensino na graduação, elemento comum à trajetória de outras faculdades e universidades. Nesse formato foram criados os primeiros cursos superiores na então Faculdade de Filosofia, Ciências e Letras de Ponta Grossa, no final de 1949, em seguida, </w:t>
      </w:r>
      <w:r w:rsidR="001A700B" w:rsidRPr="00467C46">
        <w:t>n</w:t>
      </w:r>
      <w:r w:rsidR="00392677" w:rsidRPr="00467C46">
        <w:t xml:space="preserve">as Faculdades de Farmácia e Odontologia em 1952, Faculdade de Direito em 1954 e </w:t>
      </w:r>
      <w:r w:rsidR="001A700B" w:rsidRPr="00467C46">
        <w:t>n</w:t>
      </w:r>
      <w:r w:rsidR="00392677" w:rsidRPr="00467C46">
        <w:t>as Faculdades de Ciências Econômicas e Administração em 1966. Em 1970, por meio da aglutinação des</w:t>
      </w:r>
      <w:r w:rsidR="00565B60" w:rsidRPr="00467C46">
        <w:t>s</w:t>
      </w:r>
      <w:r w:rsidR="00392677" w:rsidRPr="00467C46">
        <w:t xml:space="preserve">as faculdades isoladas foi criada a Universidade Estadual </w:t>
      </w:r>
      <w:r w:rsidR="0014589E" w:rsidRPr="00467C46">
        <w:t>de Ponta Grossa,</w:t>
      </w:r>
      <w:r w:rsidR="007F135E" w:rsidRPr="00467C46">
        <w:t xml:space="preserve"> </w:t>
      </w:r>
      <w:r w:rsidR="001A700B" w:rsidRPr="00467C46">
        <w:t xml:space="preserve">sendo naquele momento </w:t>
      </w:r>
      <w:r w:rsidR="00392677" w:rsidRPr="00467C46">
        <w:lastRenderedPageBreak/>
        <w:t xml:space="preserve">instalado o Conselho de Ensino, Pesquisa e Extensão, órgão com a função de ordenar a pesquisa na </w:t>
      </w:r>
      <w:r w:rsidR="0014589E" w:rsidRPr="00467C46">
        <w:t xml:space="preserve">instituição. </w:t>
      </w:r>
    </w:p>
    <w:p w:rsidR="00EB409D" w:rsidRPr="00467C46" w:rsidRDefault="00E51014" w:rsidP="00EB409D">
      <w:pPr>
        <w:ind w:firstLine="708"/>
        <w:jc w:val="both"/>
      </w:pPr>
      <w:r w:rsidRPr="00467C46">
        <w:t>N</w:t>
      </w:r>
      <w:r w:rsidR="00EB409D" w:rsidRPr="00467C46">
        <w:t xml:space="preserve">a década de 1980 ganharam </w:t>
      </w:r>
      <w:r w:rsidR="0013239F" w:rsidRPr="00467C46">
        <w:t>espaço</w:t>
      </w:r>
      <w:r w:rsidR="00EB409D" w:rsidRPr="00467C46">
        <w:t xml:space="preserve"> os cursos de especialização. Em 1981, iniciou o curso de especialização, cuja preocupação seria dar uma formação aos docentes univ</w:t>
      </w:r>
      <w:r w:rsidR="00A13BF6" w:rsidRPr="00467C46">
        <w:t>ersitários, pois versava sobre m</w:t>
      </w:r>
      <w:r w:rsidR="00EB409D" w:rsidRPr="00467C46">
        <w:t xml:space="preserve">etodologia do ensino superior. </w:t>
      </w:r>
      <w:r w:rsidR="007058FD" w:rsidRPr="00467C46">
        <w:rPr>
          <w:rFonts w:cs="Times New Roman"/>
          <w:szCs w:val="24"/>
        </w:rPr>
        <w:t>Outro</w:t>
      </w:r>
      <w:r w:rsidR="00EB409D" w:rsidRPr="00467C46">
        <w:rPr>
          <w:rFonts w:cs="Times New Roman"/>
          <w:szCs w:val="24"/>
        </w:rPr>
        <w:t xml:space="preserve"> aspecto importante que evidencia a tentativa de institucionalização da pesquisa, mesmo que incipiente, foi </w:t>
      </w:r>
      <w:proofErr w:type="gramStart"/>
      <w:r w:rsidR="00EB409D" w:rsidRPr="00467C46">
        <w:rPr>
          <w:rFonts w:cs="Times New Roman"/>
          <w:szCs w:val="24"/>
        </w:rPr>
        <w:t>a</w:t>
      </w:r>
      <w:proofErr w:type="gramEnd"/>
      <w:r w:rsidR="00EB409D" w:rsidRPr="00467C46">
        <w:rPr>
          <w:rFonts w:cs="Times New Roman"/>
          <w:szCs w:val="24"/>
        </w:rPr>
        <w:t xml:space="preserve"> criação da </w:t>
      </w:r>
      <w:proofErr w:type="spellStart"/>
      <w:r w:rsidR="00EB409D" w:rsidRPr="00467C46">
        <w:rPr>
          <w:rFonts w:cs="Times New Roman"/>
          <w:szCs w:val="24"/>
        </w:rPr>
        <w:t>Pró-Reitoria</w:t>
      </w:r>
      <w:proofErr w:type="spellEnd"/>
      <w:r w:rsidR="00EB409D" w:rsidRPr="00467C46">
        <w:rPr>
          <w:rFonts w:cs="Times New Roman"/>
          <w:szCs w:val="24"/>
        </w:rPr>
        <w:t xml:space="preserve"> de Pesquisa e Pós-Graduação (</w:t>
      </w:r>
      <w:proofErr w:type="spellStart"/>
      <w:r w:rsidR="00EB409D" w:rsidRPr="00467C46">
        <w:rPr>
          <w:rFonts w:cs="Times New Roman"/>
          <w:szCs w:val="24"/>
        </w:rPr>
        <w:t>Propesp</w:t>
      </w:r>
      <w:proofErr w:type="spellEnd"/>
      <w:r w:rsidR="00EB409D" w:rsidRPr="00467C46">
        <w:rPr>
          <w:rFonts w:cs="Times New Roman"/>
          <w:szCs w:val="24"/>
        </w:rPr>
        <w:t xml:space="preserve">), em 1987. Uma medida decorrente dessa institucionalização foi </w:t>
      </w:r>
      <w:proofErr w:type="gramStart"/>
      <w:r w:rsidR="00EB409D" w:rsidRPr="00467C46">
        <w:rPr>
          <w:rFonts w:cs="Times New Roman"/>
          <w:szCs w:val="24"/>
        </w:rPr>
        <w:t>a</w:t>
      </w:r>
      <w:proofErr w:type="gramEnd"/>
      <w:r w:rsidR="00EB409D" w:rsidRPr="00467C46">
        <w:rPr>
          <w:rFonts w:cs="Times New Roman"/>
          <w:szCs w:val="24"/>
        </w:rPr>
        <w:t xml:space="preserve"> saída de docentes da UEPG para cursar mestrado e doutorado, atendendo aos objetivos indicados no momento de criação da </w:t>
      </w:r>
      <w:proofErr w:type="spellStart"/>
      <w:r w:rsidR="00EB409D" w:rsidRPr="00467C46">
        <w:rPr>
          <w:rFonts w:cs="Times New Roman"/>
          <w:szCs w:val="24"/>
        </w:rPr>
        <w:t>Propesp</w:t>
      </w:r>
      <w:proofErr w:type="spellEnd"/>
      <w:r w:rsidR="00EB409D" w:rsidRPr="00467C46">
        <w:rPr>
          <w:rFonts w:cs="Times New Roman"/>
          <w:szCs w:val="24"/>
        </w:rPr>
        <w:t xml:space="preserve"> que seriam desenvolver a pesquisa e titular docentes da instituição. </w:t>
      </w:r>
    </w:p>
    <w:p w:rsidR="00F86404" w:rsidRPr="00467C46" w:rsidRDefault="00D61862" w:rsidP="00E51014">
      <w:pPr>
        <w:ind w:firstLine="708"/>
        <w:jc w:val="both"/>
        <w:rPr>
          <w:rFonts w:cs="Times New Roman"/>
          <w:szCs w:val="24"/>
        </w:rPr>
      </w:pPr>
      <w:r w:rsidRPr="00467C46">
        <w:t xml:space="preserve">Conforme destaca o Projeto de Mestrado em Educação (1993), já em 1987 iniciaram-se os estudos para avaliar a possibilidade de fundação do curso de mestrado na área de </w:t>
      </w:r>
      <w:r w:rsidR="00C46C9B" w:rsidRPr="00467C46">
        <w:t>metodologia do ensino s</w:t>
      </w:r>
      <w:r w:rsidR="00FD4CA8" w:rsidRPr="00467C46">
        <w:t xml:space="preserve">uperior. </w:t>
      </w:r>
      <w:r w:rsidR="00F86404" w:rsidRPr="00467C46">
        <w:rPr>
          <w:rFonts w:cs="Times New Roman"/>
          <w:szCs w:val="24"/>
        </w:rPr>
        <w:t>No início da década de 1990, passou-se a trabalhar com a possibilidade de convênio com docentes de instituições externas, objetivando estabelecer uma proposta mais verticalizada. Dessa forma, os contatos foram feitos com docentes da Universidade Federal do Paraná (UFPR) a fim de firmarem contratos como docentes visitantes com a UEPG. Além disso, estabeleceu-se contato com professores da Universidade Estadual de Campinas (UNICAMP).</w:t>
      </w:r>
      <w:r w:rsidR="00490950" w:rsidRPr="00467C46">
        <w:rPr>
          <w:rFonts w:cs="Times New Roman"/>
          <w:szCs w:val="24"/>
        </w:rPr>
        <w:t xml:space="preserve"> </w:t>
      </w:r>
      <w:r w:rsidR="00D06905" w:rsidRPr="00467C46">
        <w:rPr>
          <w:rFonts w:cs="Times New Roman"/>
          <w:szCs w:val="24"/>
        </w:rPr>
        <w:t>N</w:t>
      </w:r>
      <w:r w:rsidR="00F86404" w:rsidRPr="00467C46">
        <w:rPr>
          <w:rFonts w:cs="Times New Roman"/>
          <w:szCs w:val="24"/>
        </w:rPr>
        <w:t>o início de 1992 os professores da UEPG começaram as discussões para sistematizar a proposta de mestrado. No semestre seguinte daquele ano, foi solicitado que docentes da UNICAMP formassem uma comissão consultiva a fim de contribuir com a formalização do referido curso</w:t>
      </w:r>
      <w:r w:rsidR="000F62AD" w:rsidRPr="007079B2">
        <w:rPr>
          <w:rFonts w:cs="Times New Roman"/>
          <w:color w:val="000000" w:themeColor="text1"/>
          <w:szCs w:val="24"/>
        </w:rPr>
        <w:t>, resultando na sistematização da proposta do mestrado em educação da UEPG no ano de 1993</w:t>
      </w:r>
      <w:r w:rsidR="00F86404" w:rsidRPr="007079B2">
        <w:rPr>
          <w:rFonts w:cs="Times New Roman"/>
          <w:color w:val="000000" w:themeColor="text1"/>
          <w:szCs w:val="24"/>
        </w:rPr>
        <w:t xml:space="preserve">. </w:t>
      </w:r>
    </w:p>
    <w:p w:rsidR="00273D37" w:rsidRDefault="00273D37" w:rsidP="00273D37">
      <w:pPr>
        <w:pStyle w:val="PargrafodaLista"/>
        <w:spacing w:after="0" w:line="360" w:lineRule="auto"/>
        <w:ind w:left="0" w:firstLine="708"/>
        <w:jc w:val="both"/>
        <w:rPr>
          <w:rFonts w:ascii="Times New Roman" w:hAnsi="Times New Roman" w:cs="Times New Roman"/>
          <w:sz w:val="24"/>
          <w:szCs w:val="24"/>
        </w:rPr>
      </w:pPr>
    </w:p>
    <w:p w:rsidR="00273D37" w:rsidRPr="00467C46" w:rsidRDefault="00273D37" w:rsidP="00273D37">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Linha de pesquisa História e Historiografia da Educação (1994-2000)</w:t>
      </w:r>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A proposta de mestrado</w:t>
      </w:r>
      <w:r w:rsidR="00D80DA0" w:rsidRPr="00467C46">
        <w:rPr>
          <w:rFonts w:ascii="Times New Roman" w:hAnsi="Times New Roman" w:cs="Times New Roman"/>
          <w:sz w:val="24"/>
          <w:szCs w:val="24"/>
        </w:rPr>
        <w:t>,</w:t>
      </w:r>
      <w:r w:rsidRPr="00467C46">
        <w:rPr>
          <w:rFonts w:ascii="Times New Roman" w:hAnsi="Times New Roman" w:cs="Times New Roman"/>
          <w:sz w:val="24"/>
          <w:szCs w:val="24"/>
        </w:rPr>
        <w:t xml:space="preserve"> </w:t>
      </w:r>
      <w:r w:rsidR="000E10DE">
        <w:rPr>
          <w:rFonts w:ascii="Times New Roman" w:hAnsi="Times New Roman" w:cs="Times New Roman"/>
          <w:sz w:val="24"/>
          <w:szCs w:val="24"/>
        </w:rPr>
        <w:t>iniciada</w:t>
      </w:r>
      <w:r w:rsidRPr="00467C46">
        <w:rPr>
          <w:rFonts w:ascii="Times New Roman" w:hAnsi="Times New Roman" w:cs="Times New Roman"/>
          <w:sz w:val="24"/>
          <w:szCs w:val="24"/>
        </w:rPr>
        <w:t xml:space="preserve"> em 199</w:t>
      </w:r>
      <w:r w:rsidR="000E10DE">
        <w:rPr>
          <w:rFonts w:ascii="Times New Roman" w:hAnsi="Times New Roman" w:cs="Times New Roman"/>
          <w:sz w:val="24"/>
          <w:szCs w:val="24"/>
        </w:rPr>
        <w:t>4</w:t>
      </w:r>
      <w:r w:rsidR="00D80DA0" w:rsidRPr="00467C46">
        <w:rPr>
          <w:rFonts w:ascii="Times New Roman" w:hAnsi="Times New Roman" w:cs="Times New Roman"/>
          <w:sz w:val="24"/>
          <w:szCs w:val="24"/>
        </w:rPr>
        <w:t>,</w:t>
      </w:r>
      <w:r w:rsidRPr="00467C46">
        <w:rPr>
          <w:rFonts w:ascii="Times New Roman" w:hAnsi="Times New Roman" w:cs="Times New Roman"/>
          <w:sz w:val="24"/>
          <w:szCs w:val="24"/>
        </w:rPr>
        <w:t xml:space="preserve"> contou com cinco docentes</w:t>
      </w:r>
      <w:r w:rsidR="00B5214D" w:rsidRPr="00467C46">
        <w:rPr>
          <w:rFonts w:ascii="Times New Roman" w:hAnsi="Times New Roman" w:cs="Times New Roman"/>
          <w:sz w:val="24"/>
          <w:szCs w:val="24"/>
        </w:rPr>
        <w:t xml:space="preserve"> </w:t>
      </w:r>
      <w:r w:rsidRPr="00467C46">
        <w:rPr>
          <w:rFonts w:ascii="Times New Roman" w:hAnsi="Times New Roman" w:cs="Times New Roman"/>
          <w:sz w:val="24"/>
          <w:szCs w:val="24"/>
        </w:rPr>
        <w:t xml:space="preserve">dos departamentos do Setor de Ciências Humanas, Letras e Artes da UEPG, </w:t>
      </w:r>
      <w:r w:rsidR="00D80DA0" w:rsidRPr="00467C46">
        <w:rPr>
          <w:rFonts w:ascii="Times New Roman" w:hAnsi="Times New Roman" w:cs="Times New Roman"/>
          <w:sz w:val="24"/>
          <w:szCs w:val="24"/>
        </w:rPr>
        <w:t xml:space="preserve">sendo três permanentes e dois colaboradores, </w:t>
      </w:r>
      <w:r w:rsidRPr="00467C46">
        <w:rPr>
          <w:rFonts w:ascii="Times New Roman" w:hAnsi="Times New Roman" w:cs="Times New Roman"/>
          <w:sz w:val="24"/>
          <w:szCs w:val="24"/>
        </w:rPr>
        <w:t xml:space="preserve">assim como com três professores visitantes da UFPR e cinco convidados da UNICAMP. Conforme o documento </w:t>
      </w:r>
      <w:r w:rsidRPr="00467C46">
        <w:rPr>
          <w:rFonts w:ascii="Times New Roman" w:hAnsi="Times New Roman" w:cs="Times New Roman"/>
          <w:i/>
          <w:sz w:val="24"/>
          <w:szCs w:val="24"/>
        </w:rPr>
        <w:t>Reflexões sobre o mestrado em Educação face às críticas e sugestões dos consultores da CAPES</w:t>
      </w:r>
      <w:r w:rsidRPr="00467C46">
        <w:rPr>
          <w:rFonts w:ascii="Times New Roman" w:hAnsi="Times New Roman" w:cs="Times New Roman"/>
          <w:sz w:val="24"/>
          <w:szCs w:val="24"/>
        </w:rPr>
        <w:t xml:space="preserve"> (</w:t>
      </w:r>
      <w:r w:rsidR="00C2581F" w:rsidRPr="00467C46">
        <w:rPr>
          <w:rFonts w:ascii="Times New Roman" w:hAnsi="Times New Roman" w:cs="Times New Roman"/>
          <w:sz w:val="24"/>
          <w:szCs w:val="24"/>
        </w:rPr>
        <w:t xml:space="preserve">UNIVERSIDADE ESTADUAL DE PONTA GROSSA – UEPG, </w:t>
      </w:r>
      <w:r w:rsidRPr="00467C46">
        <w:rPr>
          <w:rFonts w:ascii="Times New Roman" w:hAnsi="Times New Roman" w:cs="Times New Roman"/>
          <w:sz w:val="24"/>
          <w:szCs w:val="24"/>
        </w:rPr>
        <w:t>1999</w:t>
      </w:r>
      <w:r w:rsidR="00EC49C9" w:rsidRPr="00467C46">
        <w:rPr>
          <w:rFonts w:ascii="Times New Roman" w:hAnsi="Times New Roman" w:cs="Times New Roman"/>
          <w:sz w:val="24"/>
          <w:szCs w:val="24"/>
        </w:rPr>
        <w:t>a</w:t>
      </w:r>
      <w:r w:rsidRPr="00467C46">
        <w:rPr>
          <w:rFonts w:ascii="Times New Roman" w:hAnsi="Times New Roman" w:cs="Times New Roman"/>
          <w:sz w:val="24"/>
          <w:szCs w:val="24"/>
        </w:rPr>
        <w:t>, p. 1), “nos</w:t>
      </w:r>
      <w:r w:rsidR="007F135E" w:rsidRPr="00467C46">
        <w:rPr>
          <w:rFonts w:ascii="Times New Roman" w:hAnsi="Times New Roman" w:cs="Times New Roman"/>
          <w:sz w:val="24"/>
          <w:szCs w:val="24"/>
        </w:rPr>
        <w:t xml:space="preserve"> </w:t>
      </w:r>
      <w:r w:rsidRPr="00467C46">
        <w:rPr>
          <w:rFonts w:ascii="Times New Roman" w:hAnsi="Times New Roman" w:cs="Times New Roman"/>
          <w:sz w:val="24"/>
          <w:szCs w:val="24"/>
        </w:rPr>
        <w:t xml:space="preserve">primeiros anos de funcionamento do Programa de Mestrado em Educação, o corpo docente era composto por </w:t>
      </w:r>
      <w:proofErr w:type="gramStart"/>
      <w:r w:rsidRPr="00467C46">
        <w:rPr>
          <w:rFonts w:ascii="Times New Roman" w:hAnsi="Times New Roman" w:cs="Times New Roman"/>
          <w:sz w:val="24"/>
          <w:szCs w:val="24"/>
        </w:rPr>
        <w:t>3</w:t>
      </w:r>
      <w:proofErr w:type="gramEnd"/>
      <w:r w:rsidRPr="00467C46">
        <w:rPr>
          <w:rFonts w:ascii="Times New Roman" w:hAnsi="Times New Roman" w:cs="Times New Roman"/>
          <w:sz w:val="24"/>
          <w:szCs w:val="24"/>
        </w:rPr>
        <w:t xml:space="preserve"> professores permanentes, do quadro efetivo da UEPG e por 4 professores visitantes, além de vários professores convidados e participantes, através do convênio com a UNICAMP”. Ao </w:t>
      </w:r>
      <w:r w:rsidRPr="00467C46">
        <w:rPr>
          <w:rFonts w:ascii="Times New Roman" w:hAnsi="Times New Roman" w:cs="Times New Roman"/>
          <w:sz w:val="24"/>
          <w:szCs w:val="24"/>
        </w:rPr>
        <w:lastRenderedPageBreak/>
        <w:t>observar a formação dos docentes</w:t>
      </w:r>
      <w:r w:rsidR="00EA71E5" w:rsidRPr="00467C46">
        <w:rPr>
          <w:rFonts w:ascii="Times New Roman" w:hAnsi="Times New Roman" w:cs="Times New Roman"/>
          <w:sz w:val="24"/>
          <w:szCs w:val="24"/>
        </w:rPr>
        <w:t xml:space="preserve"> que compuseram o quadro do curso </w:t>
      </w:r>
      <w:r w:rsidR="00FA315D" w:rsidRPr="00467C46">
        <w:rPr>
          <w:rFonts w:ascii="Times New Roman" w:hAnsi="Times New Roman" w:cs="Times New Roman"/>
          <w:sz w:val="24"/>
          <w:szCs w:val="24"/>
        </w:rPr>
        <w:t>destacam-se as áreas de Política Educacional, História do Brasil, Metodologia do Ensino, Filologia e Linguística, Estrutura e F</w:t>
      </w:r>
      <w:r w:rsidRPr="00467C46">
        <w:rPr>
          <w:rFonts w:ascii="Times New Roman" w:hAnsi="Times New Roman" w:cs="Times New Roman"/>
          <w:sz w:val="24"/>
          <w:szCs w:val="24"/>
        </w:rPr>
        <w:t xml:space="preserve">uncionamento do </w:t>
      </w:r>
      <w:r w:rsidR="00FA315D" w:rsidRPr="00467C46">
        <w:rPr>
          <w:rFonts w:ascii="Times New Roman" w:hAnsi="Times New Roman" w:cs="Times New Roman"/>
          <w:sz w:val="24"/>
          <w:szCs w:val="24"/>
        </w:rPr>
        <w:t>Primeiro Grau, Sociologia da E</w:t>
      </w:r>
      <w:r w:rsidRPr="00467C46">
        <w:rPr>
          <w:rFonts w:ascii="Times New Roman" w:hAnsi="Times New Roman" w:cs="Times New Roman"/>
          <w:sz w:val="24"/>
          <w:szCs w:val="24"/>
        </w:rPr>
        <w:t xml:space="preserve">ducação, </w:t>
      </w:r>
      <w:r w:rsidR="00FA315D" w:rsidRPr="00467C46">
        <w:rPr>
          <w:rFonts w:ascii="Times New Roman" w:hAnsi="Times New Roman" w:cs="Times New Roman"/>
          <w:sz w:val="24"/>
          <w:szCs w:val="24"/>
        </w:rPr>
        <w:t>F</w:t>
      </w:r>
      <w:r w:rsidRPr="00467C46">
        <w:rPr>
          <w:rFonts w:ascii="Times New Roman" w:hAnsi="Times New Roman" w:cs="Times New Roman"/>
          <w:sz w:val="24"/>
          <w:szCs w:val="24"/>
        </w:rPr>
        <w:t>ilosofia</w:t>
      </w:r>
      <w:r w:rsidR="00FA315D" w:rsidRPr="00467C46">
        <w:rPr>
          <w:rFonts w:ascii="Times New Roman" w:hAnsi="Times New Roman" w:cs="Times New Roman"/>
          <w:sz w:val="24"/>
          <w:szCs w:val="24"/>
        </w:rPr>
        <w:t xml:space="preserve"> da E</w:t>
      </w:r>
      <w:r w:rsidR="004E3EB3" w:rsidRPr="00467C46">
        <w:rPr>
          <w:rFonts w:ascii="Times New Roman" w:hAnsi="Times New Roman" w:cs="Times New Roman"/>
          <w:sz w:val="24"/>
          <w:szCs w:val="24"/>
        </w:rPr>
        <w:t xml:space="preserve">ducação </w:t>
      </w:r>
      <w:r w:rsidR="00FA315D" w:rsidRPr="00467C46">
        <w:rPr>
          <w:rFonts w:ascii="Times New Roman" w:hAnsi="Times New Roman" w:cs="Times New Roman"/>
          <w:sz w:val="24"/>
          <w:szCs w:val="24"/>
        </w:rPr>
        <w:t>e História da E</w:t>
      </w:r>
      <w:r w:rsidRPr="00467C46">
        <w:rPr>
          <w:rFonts w:ascii="Times New Roman" w:hAnsi="Times New Roman" w:cs="Times New Roman"/>
          <w:sz w:val="24"/>
          <w:szCs w:val="24"/>
        </w:rPr>
        <w:t xml:space="preserve">ducação. </w:t>
      </w:r>
    </w:p>
    <w:p w:rsidR="00AB1823" w:rsidRPr="00780B21" w:rsidRDefault="00273D37" w:rsidP="00273D37">
      <w:pPr>
        <w:pStyle w:val="PargrafodaLista"/>
        <w:spacing w:after="0" w:line="360" w:lineRule="auto"/>
        <w:ind w:left="0" w:firstLine="708"/>
        <w:jc w:val="both"/>
        <w:rPr>
          <w:rFonts w:ascii="Times New Roman" w:hAnsi="Times New Roman" w:cs="Times New Roman"/>
          <w:color w:val="000000" w:themeColor="text1"/>
          <w:sz w:val="24"/>
          <w:szCs w:val="24"/>
        </w:rPr>
      </w:pPr>
      <w:r w:rsidRPr="00467C46">
        <w:rPr>
          <w:rFonts w:ascii="Times New Roman" w:hAnsi="Times New Roman" w:cs="Times New Roman"/>
          <w:sz w:val="24"/>
          <w:szCs w:val="24"/>
        </w:rPr>
        <w:t xml:space="preserve">Outro aspecto a ser destacado diz respeito à organização do curso, particularmente </w:t>
      </w:r>
      <w:r w:rsidR="000E10DE">
        <w:rPr>
          <w:rFonts w:ascii="Times New Roman" w:hAnsi="Times New Roman" w:cs="Times New Roman"/>
          <w:sz w:val="24"/>
          <w:szCs w:val="24"/>
        </w:rPr>
        <w:t>à</w:t>
      </w:r>
      <w:r w:rsidRPr="00467C46">
        <w:rPr>
          <w:rFonts w:ascii="Times New Roman" w:hAnsi="Times New Roman" w:cs="Times New Roman"/>
          <w:sz w:val="24"/>
          <w:szCs w:val="24"/>
        </w:rPr>
        <w:t xml:space="preserve"> área de concentração, linhas e estrutura curricular. O curso nasceu com duas áreas de concentração: Ensino Superior e Formação de Recursos Humanos para a Educação. A primeira área continha três l</w:t>
      </w:r>
      <w:r w:rsidR="00662271" w:rsidRPr="00467C46">
        <w:rPr>
          <w:rFonts w:ascii="Times New Roman" w:hAnsi="Times New Roman" w:cs="Times New Roman"/>
          <w:sz w:val="24"/>
          <w:szCs w:val="24"/>
        </w:rPr>
        <w:t>inhas de pesquisa: Ensino de 3º</w:t>
      </w:r>
      <w:r w:rsidRPr="00467C46">
        <w:rPr>
          <w:rFonts w:ascii="Times New Roman" w:hAnsi="Times New Roman" w:cs="Times New Roman"/>
          <w:sz w:val="24"/>
          <w:szCs w:val="24"/>
        </w:rPr>
        <w:t xml:space="preserve"> Grau: problemas</w:t>
      </w:r>
      <w:r w:rsidR="0099267E" w:rsidRPr="00467C46">
        <w:rPr>
          <w:rFonts w:ascii="Times New Roman" w:hAnsi="Times New Roman" w:cs="Times New Roman"/>
          <w:sz w:val="24"/>
          <w:szCs w:val="24"/>
        </w:rPr>
        <w:t xml:space="preserve"> e perspectivas; Universidade, Estado e Sociedade; Universidade, Educação e T</w:t>
      </w:r>
      <w:r w:rsidRPr="00467C46">
        <w:rPr>
          <w:rFonts w:ascii="Times New Roman" w:hAnsi="Times New Roman" w:cs="Times New Roman"/>
          <w:sz w:val="24"/>
          <w:szCs w:val="24"/>
        </w:rPr>
        <w:t>rabalho. Já a segunda área de concentração estava composta pelas seguintes linhas:</w:t>
      </w:r>
      <w:r w:rsidR="00716911" w:rsidRPr="00467C46">
        <w:rPr>
          <w:rFonts w:ascii="Times New Roman" w:hAnsi="Times New Roman" w:cs="Times New Roman"/>
          <w:sz w:val="24"/>
          <w:szCs w:val="24"/>
        </w:rPr>
        <w:t xml:space="preserve"> Ensino e E</w:t>
      </w:r>
      <w:r w:rsidR="00FA315D" w:rsidRPr="00467C46">
        <w:rPr>
          <w:rFonts w:ascii="Times New Roman" w:hAnsi="Times New Roman" w:cs="Times New Roman"/>
          <w:sz w:val="24"/>
          <w:szCs w:val="24"/>
        </w:rPr>
        <w:t>ducação de P</w:t>
      </w:r>
      <w:r w:rsidR="0099267E" w:rsidRPr="00467C46">
        <w:rPr>
          <w:rFonts w:ascii="Times New Roman" w:hAnsi="Times New Roman" w:cs="Times New Roman"/>
          <w:sz w:val="24"/>
          <w:szCs w:val="24"/>
        </w:rPr>
        <w:t>rofessores; Política E</w:t>
      </w:r>
      <w:r w:rsidRPr="00467C46">
        <w:rPr>
          <w:rFonts w:ascii="Times New Roman" w:hAnsi="Times New Roman" w:cs="Times New Roman"/>
          <w:sz w:val="24"/>
          <w:szCs w:val="24"/>
        </w:rPr>
        <w:t xml:space="preserve">ducacional. Além dessas, constam na proposta mais duas linhas que pertenceriam </w:t>
      </w:r>
      <w:r w:rsidR="00D43559" w:rsidRPr="00467C46">
        <w:rPr>
          <w:rFonts w:ascii="Times New Roman" w:hAnsi="Times New Roman" w:cs="Times New Roman"/>
          <w:sz w:val="24"/>
          <w:szCs w:val="24"/>
        </w:rPr>
        <w:t>à</w:t>
      </w:r>
      <w:r w:rsidRPr="00467C46">
        <w:rPr>
          <w:rFonts w:ascii="Times New Roman" w:hAnsi="Times New Roman" w:cs="Times New Roman"/>
          <w:sz w:val="24"/>
          <w:szCs w:val="24"/>
        </w:rPr>
        <w:t xml:space="preserve">s duas áreas de </w:t>
      </w:r>
      <w:r w:rsidR="0099267E" w:rsidRPr="00467C46">
        <w:rPr>
          <w:rFonts w:ascii="Times New Roman" w:hAnsi="Times New Roman" w:cs="Times New Roman"/>
          <w:sz w:val="24"/>
          <w:szCs w:val="24"/>
        </w:rPr>
        <w:t>concentração: Administração da E</w:t>
      </w:r>
      <w:r w:rsidRPr="00467C46">
        <w:rPr>
          <w:rFonts w:ascii="Times New Roman" w:hAnsi="Times New Roman" w:cs="Times New Roman"/>
          <w:sz w:val="24"/>
          <w:szCs w:val="24"/>
        </w:rPr>
        <w:t>ducação: política, pla</w:t>
      </w:r>
      <w:r w:rsidR="0073537F" w:rsidRPr="00467C46">
        <w:rPr>
          <w:rFonts w:ascii="Times New Roman" w:hAnsi="Times New Roman" w:cs="Times New Roman"/>
          <w:sz w:val="24"/>
          <w:szCs w:val="24"/>
        </w:rPr>
        <w:t>nejamento e gestão; História e Historiografia da E</w:t>
      </w:r>
      <w:r w:rsidRPr="00467C46">
        <w:rPr>
          <w:rFonts w:ascii="Times New Roman" w:hAnsi="Times New Roman" w:cs="Times New Roman"/>
          <w:sz w:val="24"/>
          <w:szCs w:val="24"/>
        </w:rPr>
        <w:t>ducação. En</w:t>
      </w:r>
      <w:r w:rsidR="0099267E" w:rsidRPr="00467C46">
        <w:rPr>
          <w:rFonts w:ascii="Times New Roman" w:hAnsi="Times New Roman" w:cs="Times New Roman"/>
          <w:sz w:val="24"/>
          <w:szCs w:val="24"/>
        </w:rPr>
        <w:t>tretanto, a linha de Administração da E</w:t>
      </w:r>
      <w:r w:rsidRPr="00467C46">
        <w:rPr>
          <w:rFonts w:ascii="Times New Roman" w:hAnsi="Times New Roman" w:cs="Times New Roman"/>
          <w:sz w:val="24"/>
          <w:szCs w:val="24"/>
        </w:rPr>
        <w:t xml:space="preserve">ducação não foi efetivada, ficando com seis linhas no total. O conjunto de áreas de concentração e linhas indica </w:t>
      </w:r>
      <w:r w:rsidR="005273A6" w:rsidRPr="00467C46">
        <w:rPr>
          <w:rFonts w:ascii="Times New Roman" w:hAnsi="Times New Roman" w:cs="Times New Roman"/>
          <w:sz w:val="24"/>
          <w:szCs w:val="24"/>
        </w:rPr>
        <w:t xml:space="preserve">uma </w:t>
      </w:r>
      <w:r w:rsidRPr="00467C46">
        <w:rPr>
          <w:rFonts w:ascii="Times New Roman" w:hAnsi="Times New Roman" w:cs="Times New Roman"/>
          <w:sz w:val="24"/>
          <w:szCs w:val="24"/>
        </w:rPr>
        <w:t xml:space="preserve">diversidade de formação do corpo docente e </w:t>
      </w:r>
      <w:r w:rsidR="00034829" w:rsidRPr="00467C46">
        <w:rPr>
          <w:rFonts w:ascii="Times New Roman" w:hAnsi="Times New Roman" w:cs="Times New Roman"/>
          <w:sz w:val="24"/>
          <w:szCs w:val="24"/>
        </w:rPr>
        <w:t xml:space="preserve">a </w:t>
      </w:r>
      <w:r w:rsidR="005273A6" w:rsidRPr="00467C46">
        <w:rPr>
          <w:rFonts w:ascii="Times New Roman" w:hAnsi="Times New Roman" w:cs="Times New Roman"/>
          <w:sz w:val="24"/>
          <w:szCs w:val="24"/>
        </w:rPr>
        <w:t xml:space="preserve">forma de </w:t>
      </w:r>
      <w:r w:rsidRPr="00467C46">
        <w:rPr>
          <w:rFonts w:ascii="Times New Roman" w:hAnsi="Times New Roman" w:cs="Times New Roman"/>
          <w:sz w:val="24"/>
          <w:szCs w:val="24"/>
        </w:rPr>
        <w:t>compreensão da própria organização do curso.</w:t>
      </w:r>
      <w:r w:rsidR="000E10DE">
        <w:rPr>
          <w:rFonts w:ascii="Times New Roman" w:hAnsi="Times New Roman" w:cs="Times New Roman"/>
          <w:sz w:val="24"/>
          <w:szCs w:val="24"/>
        </w:rPr>
        <w:t xml:space="preserve"> </w:t>
      </w:r>
      <w:r w:rsidR="000E10DE" w:rsidRPr="00780B21">
        <w:rPr>
          <w:rFonts w:ascii="Times New Roman" w:hAnsi="Times New Roman" w:cs="Times New Roman"/>
          <w:color w:val="000000" w:themeColor="text1"/>
          <w:sz w:val="24"/>
          <w:szCs w:val="24"/>
        </w:rPr>
        <w:t>O</w:t>
      </w:r>
      <w:r w:rsidR="00AB1823" w:rsidRPr="00780B21">
        <w:rPr>
          <w:rFonts w:ascii="Times New Roman" w:hAnsi="Times New Roman" w:cs="Times New Roman"/>
          <w:color w:val="000000" w:themeColor="text1"/>
          <w:sz w:val="24"/>
          <w:szCs w:val="24"/>
        </w:rPr>
        <w:t xml:space="preserve"> aspecto a se destacar é </w:t>
      </w:r>
      <w:r w:rsidR="00385F21" w:rsidRPr="00780B21">
        <w:rPr>
          <w:rFonts w:ascii="Times New Roman" w:hAnsi="Times New Roman" w:cs="Times New Roman"/>
          <w:color w:val="000000" w:themeColor="text1"/>
          <w:sz w:val="24"/>
          <w:szCs w:val="24"/>
        </w:rPr>
        <w:t xml:space="preserve">a </w:t>
      </w:r>
      <w:r w:rsidR="000E10DE" w:rsidRPr="00780B21">
        <w:rPr>
          <w:rFonts w:ascii="Times New Roman" w:hAnsi="Times New Roman" w:cs="Times New Roman"/>
          <w:color w:val="000000" w:themeColor="text1"/>
          <w:sz w:val="24"/>
          <w:szCs w:val="24"/>
        </w:rPr>
        <w:t xml:space="preserve">existência </w:t>
      </w:r>
      <w:r w:rsidR="00385F21" w:rsidRPr="00780B21">
        <w:rPr>
          <w:rFonts w:ascii="Times New Roman" w:hAnsi="Times New Roman" w:cs="Times New Roman"/>
          <w:color w:val="000000" w:themeColor="text1"/>
          <w:sz w:val="24"/>
          <w:szCs w:val="24"/>
        </w:rPr>
        <w:t>da linha História e Historiografia da E</w:t>
      </w:r>
      <w:r w:rsidR="00EC6FCC" w:rsidRPr="00780B21">
        <w:rPr>
          <w:rFonts w:ascii="Times New Roman" w:hAnsi="Times New Roman" w:cs="Times New Roman"/>
          <w:color w:val="000000" w:themeColor="text1"/>
          <w:sz w:val="24"/>
          <w:szCs w:val="24"/>
        </w:rPr>
        <w:t>ducação na origem do C</w:t>
      </w:r>
      <w:r w:rsidR="00AB1823" w:rsidRPr="00780B21">
        <w:rPr>
          <w:rFonts w:ascii="Times New Roman" w:hAnsi="Times New Roman" w:cs="Times New Roman"/>
          <w:color w:val="000000" w:themeColor="text1"/>
          <w:sz w:val="24"/>
          <w:szCs w:val="24"/>
        </w:rPr>
        <w:t xml:space="preserve">urso de Mestrado em Educação da UEPG. </w:t>
      </w:r>
    </w:p>
    <w:p w:rsidR="00B65E43" w:rsidRPr="00780B21" w:rsidRDefault="00273D37" w:rsidP="00273D37">
      <w:pPr>
        <w:pStyle w:val="PargrafodaLista"/>
        <w:spacing w:after="0" w:line="360" w:lineRule="auto"/>
        <w:ind w:left="0" w:firstLine="708"/>
        <w:jc w:val="both"/>
        <w:rPr>
          <w:rFonts w:ascii="Times New Roman" w:hAnsi="Times New Roman" w:cs="Times New Roman"/>
          <w:color w:val="FF0000"/>
          <w:sz w:val="24"/>
          <w:szCs w:val="24"/>
        </w:rPr>
      </w:pPr>
      <w:r w:rsidRPr="00467C46">
        <w:rPr>
          <w:rFonts w:ascii="Times New Roman" w:hAnsi="Times New Roman" w:cs="Times New Roman"/>
          <w:sz w:val="24"/>
          <w:szCs w:val="24"/>
        </w:rPr>
        <w:t>O conjunto de disciplina</w:t>
      </w:r>
      <w:r w:rsidR="0099267E" w:rsidRPr="00467C46">
        <w:rPr>
          <w:rFonts w:ascii="Times New Roman" w:hAnsi="Times New Roman" w:cs="Times New Roman"/>
          <w:sz w:val="24"/>
          <w:szCs w:val="24"/>
        </w:rPr>
        <w:t>s</w:t>
      </w:r>
      <w:r w:rsidR="00BD2B1D" w:rsidRPr="00467C46">
        <w:rPr>
          <w:rFonts w:ascii="Times New Roman" w:hAnsi="Times New Roman" w:cs="Times New Roman"/>
          <w:sz w:val="24"/>
          <w:szCs w:val="24"/>
        </w:rPr>
        <w:t xml:space="preserve"> estruturava-se com Tendências Teóricas da Educação e Fundamentos E</w:t>
      </w:r>
      <w:r w:rsidRPr="00467C46">
        <w:rPr>
          <w:rFonts w:ascii="Times New Roman" w:hAnsi="Times New Roman" w:cs="Times New Roman"/>
          <w:sz w:val="24"/>
          <w:szCs w:val="24"/>
        </w:rPr>
        <w:t>pistemológicos da</w:t>
      </w:r>
      <w:r w:rsidR="00BD2B1D" w:rsidRPr="00467C46">
        <w:rPr>
          <w:rFonts w:ascii="Times New Roman" w:hAnsi="Times New Roman" w:cs="Times New Roman"/>
          <w:sz w:val="24"/>
          <w:szCs w:val="24"/>
        </w:rPr>
        <w:t xml:space="preserve"> P</w:t>
      </w:r>
      <w:r w:rsidRPr="00467C46">
        <w:rPr>
          <w:rFonts w:ascii="Times New Roman" w:hAnsi="Times New Roman" w:cs="Times New Roman"/>
          <w:sz w:val="24"/>
          <w:szCs w:val="24"/>
        </w:rPr>
        <w:t>esquisa (obrigatór</w:t>
      </w:r>
      <w:r w:rsidR="00BD2B1D" w:rsidRPr="00467C46">
        <w:rPr>
          <w:rFonts w:ascii="Times New Roman" w:hAnsi="Times New Roman" w:cs="Times New Roman"/>
          <w:sz w:val="24"/>
          <w:szCs w:val="24"/>
        </w:rPr>
        <w:t>ias para todos os mestrandos); Ensino S</w:t>
      </w:r>
      <w:r w:rsidRPr="00467C46">
        <w:rPr>
          <w:rFonts w:ascii="Times New Roman" w:hAnsi="Times New Roman" w:cs="Times New Roman"/>
          <w:sz w:val="24"/>
          <w:szCs w:val="24"/>
        </w:rPr>
        <w:t>uperior: análise contextual e metodologia do ensino superior (disciplinas obrigatórias da área de concentração de Ensino Superior); Gestão da educação e Formação de professores (obrigatórias da área de concentração Formação de Recursos Humanos para a Educação).</w:t>
      </w:r>
      <w:r w:rsidR="00034829" w:rsidRPr="00467C46">
        <w:rPr>
          <w:rFonts w:ascii="Times New Roman" w:hAnsi="Times New Roman" w:cs="Times New Roman"/>
          <w:sz w:val="24"/>
          <w:szCs w:val="24"/>
        </w:rPr>
        <w:t xml:space="preserve"> </w:t>
      </w:r>
      <w:r w:rsidRPr="00467C46">
        <w:rPr>
          <w:rFonts w:ascii="Times New Roman" w:hAnsi="Times New Roman" w:cs="Times New Roman"/>
          <w:sz w:val="24"/>
          <w:szCs w:val="24"/>
        </w:rPr>
        <w:t>O rol de di</w:t>
      </w:r>
      <w:r w:rsidR="00FA315D" w:rsidRPr="00467C46">
        <w:rPr>
          <w:rFonts w:ascii="Times New Roman" w:hAnsi="Times New Roman" w:cs="Times New Roman"/>
          <w:sz w:val="24"/>
          <w:szCs w:val="24"/>
        </w:rPr>
        <w:t xml:space="preserve">sciplinas optativas é extenso: Antropologia Filosófica, História da Educação, Filosofia da Educação, Psicologia da Educação, Sociologia da Educação, Fundamentos </w:t>
      </w:r>
      <w:proofErr w:type="spellStart"/>
      <w:r w:rsidR="00FA315D" w:rsidRPr="00467C46">
        <w:rPr>
          <w:rFonts w:ascii="Times New Roman" w:hAnsi="Times New Roman" w:cs="Times New Roman"/>
          <w:sz w:val="24"/>
          <w:szCs w:val="24"/>
        </w:rPr>
        <w:t>S</w:t>
      </w:r>
      <w:r w:rsidRPr="00467C46">
        <w:rPr>
          <w:rFonts w:ascii="Times New Roman" w:hAnsi="Times New Roman" w:cs="Times New Roman"/>
          <w:sz w:val="24"/>
          <w:szCs w:val="24"/>
        </w:rPr>
        <w:t>ócio-econômicos</w:t>
      </w:r>
      <w:proofErr w:type="spellEnd"/>
      <w:r w:rsidRPr="00467C46">
        <w:rPr>
          <w:rFonts w:ascii="Times New Roman" w:hAnsi="Times New Roman" w:cs="Times New Roman"/>
          <w:sz w:val="24"/>
          <w:szCs w:val="24"/>
        </w:rPr>
        <w:t xml:space="preserve"> da</w:t>
      </w:r>
      <w:r w:rsidR="00FA315D" w:rsidRPr="00467C46">
        <w:rPr>
          <w:rFonts w:ascii="Times New Roman" w:hAnsi="Times New Roman" w:cs="Times New Roman"/>
          <w:sz w:val="24"/>
          <w:szCs w:val="24"/>
        </w:rPr>
        <w:t xml:space="preserve"> Educação, E</w:t>
      </w:r>
      <w:r w:rsidRPr="00467C46">
        <w:rPr>
          <w:rFonts w:ascii="Times New Roman" w:hAnsi="Times New Roman" w:cs="Times New Roman"/>
          <w:sz w:val="24"/>
          <w:szCs w:val="24"/>
        </w:rPr>
        <w:t xml:space="preserve">ducação </w:t>
      </w:r>
      <w:r w:rsidR="00FA315D" w:rsidRPr="00467C46">
        <w:rPr>
          <w:rFonts w:ascii="Times New Roman" w:hAnsi="Times New Roman" w:cs="Times New Roman"/>
          <w:sz w:val="24"/>
          <w:szCs w:val="24"/>
        </w:rPr>
        <w:t>Brasileira, Formação de Professores, Estado e Educação, Currículos, Planejamento e Avaliação, Política Educacional, Informática e Educação, Seminário de Pesquisa I e II e S</w:t>
      </w:r>
      <w:r w:rsidRPr="00467C46">
        <w:rPr>
          <w:rFonts w:ascii="Times New Roman" w:hAnsi="Times New Roman" w:cs="Times New Roman"/>
          <w:sz w:val="24"/>
          <w:szCs w:val="24"/>
        </w:rPr>
        <w:t xml:space="preserve">eminário de </w:t>
      </w:r>
      <w:r w:rsidR="00FA315D" w:rsidRPr="00467C46">
        <w:rPr>
          <w:rFonts w:ascii="Times New Roman" w:hAnsi="Times New Roman" w:cs="Times New Roman"/>
          <w:sz w:val="24"/>
          <w:szCs w:val="24"/>
        </w:rPr>
        <w:t>L</w:t>
      </w:r>
      <w:r w:rsidRPr="00467C46">
        <w:rPr>
          <w:rFonts w:ascii="Times New Roman" w:hAnsi="Times New Roman" w:cs="Times New Roman"/>
          <w:sz w:val="24"/>
          <w:szCs w:val="24"/>
        </w:rPr>
        <w:t xml:space="preserve">eituras. </w:t>
      </w:r>
      <w:r w:rsidR="00E92409">
        <w:rPr>
          <w:rFonts w:ascii="Times New Roman" w:hAnsi="Times New Roman" w:cs="Times New Roman"/>
          <w:sz w:val="24"/>
          <w:szCs w:val="24"/>
        </w:rPr>
        <w:t xml:space="preserve"> </w:t>
      </w:r>
      <w:r w:rsidR="00E92409" w:rsidRPr="00780B21">
        <w:rPr>
          <w:rFonts w:ascii="Times New Roman" w:hAnsi="Times New Roman" w:cs="Times New Roman"/>
          <w:color w:val="FF0000"/>
          <w:sz w:val="24"/>
          <w:szCs w:val="24"/>
        </w:rPr>
        <w:t xml:space="preserve">Do conjunto das disciplinas merece destaque a presença de História da Educação, embora na condição de oferta optativa. </w:t>
      </w:r>
    </w:p>
    <w:p w:rsidR="00273D37" w:rsidRPr="00467C46" w:rsidRDefault="00B65E43"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Porém</w:t>
      </w:r>
      <w:r w:rsidR="00273D37" w:rsidRPr="00467C46">
        <w:rPr>
          <w:rFonts w:ascii="Times New Roman" w:hAnsi="Times New Roman" w:cs="Times New Roman"/>
          <w:sz w:val="24"/>
          <w:szCs w:val="24"/>
        </w:rPr>
        <w:t xml:space="preserve">, conforme </w:t>
      </w:r>
      <w:r w:rsidR="00EC49C9" w:rsidRPr="00467C46">
        <w:rPr>
          <w:rFonts w:ascii="Times New Roman" w:hAnsi="Times New Roman" w:cs="Times New Roman"/>
          <w:sz w:val="24"/>
          <w:szCs w:val="24"/>
        </w:rPr>
        <w:t>Projeto/</w:t>
      </w:r>
      <w:r w:rsidR="00273D37" w:rsidRPr="00467C46">
        <w:rPr>
          <w:rFonts w:ascii="Times New Roman" w:hAnsi="Times New Roman" w:cs="Times New Roman"/>
          <w:sz w:val="24"/>
          <w:szCs w:val="24"/>
        </w:rPr>
        <w:t>pr</w:t>
      </w:r>
      <w:r w:rsidR="00EC49C9" w:rsidRPr="00467C46">
        <w:rPr>
          <w:rFonts w:ascii="Times New Roman" w:hAnsi="Times New Roman" w:cs="Times New Roman"/>
          <w:sz w:val="24"/>
          <w:szCs w:val="24"/>
        </w:rPr>
        <w:t xml:space="preserve">oposta do curso </w:t>
      </w:r>
      <w:r w:rsidRPr="00467C46">
        <w:rPr>
          <w:rFonts w:ascii="Times New Roman" w:hAnsi="Times New Roman" w:cs="Times New Roman"/>
          <w:sz w:val="24"/>
          <w:szCs w:val="24"/>
        </w:rPr>
        <w:t xml:space="preserve">de 1999 </w:t>
      </w:r>
      <w:r w:rsidR="00EC49C9" w:rsidRPr="00467C46">
        <w:rPr>
          <w:rFonts w:ascii="Times New Roman" w:hAnsi="Times New Roman" w:cs="Times New Roman"/>
          <w:sz w:val="24"/>
          <w:szCs w:val="24"/>
        </w:rPr>
        <w:t>(</w:t>
      </w:r>
      <w:r w:rsidRPr="00467C46">
        <w:rPr>
          <w:rFonts w:ascii="Times New Roman" w:hAnsi="Times New Roman" w:cs="Times New Roman"/>
          <w:sz w:val="24"/>
          <w:szCs w:val="24"/>
        </w:rPr>
        <w:t>U</w:t>
      </w:r>
      <w:r w:rsidR="003218C4" w:rsidRPr="00467C46">
        <w:rPr>
          <w:rFonts w:ascii="Times New Roman" w:hAnsi="Times New Roman" w:cs="Times New Roman"/>
          <w:sz w:val="24"/>
          <w:szCs w:val="24"/>
        </w:rPr>
        <w:t>NIVERSIDADE ESTADUAL DE PONTA GROSSA – UEPG</w:t>
      </w:r>
      <w:r w:rsidRPr="00467C46">
        <w:rPr>
          <w:rFonts w:ascii="Times New Roman" w:hAnsi="Times New Roman" w:cs="Times New Roman"/>
          <w:sz w:val="24"/>
          <w:szCs w:val="24"/>
        </w:rPr>
        <w:t xml:space="preserve">, 1999b, </w:t>
      </w:r>
      <w:r w:rsidR="00EC49C9" w:rsidRPr="00467C46">
        <w:rPr>
          <w:rFonts w:ascii="Times New Roman" w:hAnsi="Times New Roman" w:cs="Times New Roman"/>
          <w:sz w:val="24"/>
          <w:szCs w:val="24"/>
        </w:rPr>
        <w:t>p. 76),</w:t>
      </w:r>
      <w:r w:rsidR="00990448" w:rsidRPr="00467C46">
        <w:rPr>
          <w:rFonts w:ascii="Times New Roman" w:hAnsi="Times New Roman" w:cs="Times New Roman"/>
          <w:sz w:val="24"/>
          <w:szCs w:val="24"/>
        </w:rPr>
        <w:t xml:space="preserve"> enviada </w:t>
      </w:r>
      <w:proofErr w:type="gramStart"/>
      <w:r w:rsidR="00990448" w:rsidRPr="00467C46">
        <w:rPr>
          <w:rFonts w:ascii="Times New Roman" w:hAnsi="Times New Roman" w:cs="Times New Roman"/>
          <w:sz w:val="24"/>
          <w:szCs w:val="24"/>
        </w:rPr>
        <w:t>à</w:t>
      </w:r>
      <w:proofErr w:type="gramEnd"/>
      <w:r w:rsidR="00273D37" w:rsidRPr="00467C46">
        <w:rPr>
          <w:rFonts w:ascii="Times New Roman" w:hAnsi="Times New Roman" w:cs="Times New Roman"/>
          <w:sz w:val="24"/>
          <w:szCs w:val="24"/>
        </w:rPr>
        <w:t xml:space="preserve"> CAPES, a grande maioria das disciplinas optativas não foi ofertada. A rigor, foram </w:t>
      </w:r>
      <w:r w:rsidR="00FA315D" w:rsidRPr="00467C46">
        <w:rPr>
          <w:rFonts w:ascii="Times New Roman" w:hAnsi="Times New Roman" w:cs="Times New Roman"/>
          <w:sz w:val="24"/>
          <w:szCs w:val="24"/>
        </w:rPr>
        <w:t xml:space="preserve">trabalhadas apenas Fundamentos </w:t>
      </w:r>
      <w:proofErr w:type="spellStart"/>
      <w:r w:rsidR="00FA315D" w:rsidRPr="00467C46">
        <w:rPr>
          <w:rFonts w:ascii="Times New Roman" w:hAnsi="Times New Roman" w:cs="Times New Roman"/>
          <w:sz w:val="24"/>
          <w:szCs w:val="24"/>
        </w:rPr>
        <w:t>S</w:t>
      </w:r>
      <w:r w:rsidR="00990448" w:rsidRPr="00467C46">
        <w:rPr>
          <w:rFonts w:ascii="Times New Roman" w:hAnsi="Times New Roman" w:cs="Times New Roman"/>
          <w:sz w:val="24"/>
          <w:szCs w:val="24"/>
        </w:rPr>
        <w:t>ócio-econômicos</w:t>
      </w:r>
      <w:proofErr w:type="spellEnd"/>
      <w:r w:rsidR="00990448" w:rsidRPr="00467C46">
        <w:rPr>
          <w:rFonts w:ascii="Times New Roman" w:hAnsi="Times New Roman" w:cs="Times New Roman"/>
          <w:sz w:val="24"/>
          <w:szCs w:val="24"/>
        </w:rPr>
        <w:t xml:space="preserve"> da Educação, Estado e E</w:t>
      </w:r>
      <w:r w:rsidR="00273D37" w:rsidRPr="00467C46">
        <w:rPr>
          <w:rFonts w:ascii="Times New Roman" w:hAnsi="Times New Roman" w:cs="Times New Roman"/>
          <w:sz w:val="24"/>
          <w:szCs w:val="24"/>
        </w:rPr>
        <w:t xml:space="preserve">ducação, Currículos, </w:t>
      </w:r>
      <w:r w:rsidR="00990448" w:rsidRPr="00467C46">
        <w:rPr>
          <w:rFonts w:ascii="Times New Roman" w:hAnsi="Times New Roman" w:cs="Times New Roman"/>
          <w:sz w:val="24"/>
          <w:szCs w:val="24"/>
        </w:rPr>
        <w:t>Movimentos Sociais e Gestão da Educação, Planejamento e Avaliação, Seminários de Pesquisa I e II e Seminários T</w:t>
      </w:r>
      <w:r w:rsidR="00273D37" w:rsidRPr="00467C46">
        <w:rPr>
          <w:rFonts w:ascii="Times New Roman" w:hAnsi="Times New Roman" w:cs="Times New Roman"/>
          <w:sz w:val="24"/>
          <w:szCs w:val="24"/>
        </w:rPr>
        <w:t>emáticos.</w:t>
      </w:r>
      <w:r w:rsidR="007F135E" w:rsidRPr="00467C46">
        <w:rPr>
          <w:rFonts w:ascii="Times New Roman" w:hAnsi="Times New Roman" w:cs="Times New Roman"/>
          <w:sz w:val="24"/>
          <w:szCs w:val="24"/>
        </w:rPr>
        <w:t xml:space="preserve"> </w:t>
      </w:r>
      <w:r w:rsidR="00273D37" w:rsidRPr="00467C46">
        <w:rPr>
          <w:rFonts w:ascii="Times New Roman" w:hAnsi="Times New Roman" w:cs="Times New Roman"/>
          <w:sz w:val="24"/>
          <w:szCs w:val="24"/>
        </w:rPr>
        <w:t xml:space="preserve">As razões são de duas ordens: primeira, porque o estudante deveria escolher duas disciplinas </w:t>
      </w:r>
      <w:r w:rsidR="00273D37" w:rsidRPr="00467C46">
        <w:rPr>
          <w:rFonts w:ascii="Times New Roman" w:hAnsi="Times New Roman" w:cs="Times New Roman"/>
          <w:sz w:val="24"/>
          <w:szCs w:val="24"/>
        </w:rPr>
        <w:lastRenderedPageBreak/>
        <w:t xml:space="preserve">do extenso conjunto de optativas. E a julgar pela força representativa é visível o peso assumido pelas disciplinas de Seminário de Pesquisa I e II. Segunda, por não terem sido ofertadas outras disciplinas, pois não encontramos </w:t>
      </w:r>
      <w:r w:rsidR="0073537F" w:rsidRPr="00467C46">
        <w:rPr>
          <w:rFonts w:ascii="Times New Roman" w:hAnsi="Times New Roman" w:cs="Times New Roman"/>
          <w:sz w:val="24"/>
          <w:szCs w:val="24"/>
        </w:rPr>
        <w:t>registros de que História da E</w:t>
      </w:r>
      <w:r w:rsidR="00273D37" w:rsidRPr="00467C46">
        <w:rPr>
          <w:rFonts w:ascii="Times New Roman" w:hAnsi="Times New Roman" w:cs="Times New Roman"/>
          <w:sz w:val="24"/>
          <w:szCs w:val="24"/>
        </w:rPr>
        <w:t xml:space="preserve">ducação tenha sido </w:t>
      </w:r>
      <w:r w:rsidR="00AB31CB">
        <w:rPr>
          <w:rFonts w:ascii="Times New Roman" w:hAnsi="Times New Roman" w:cs="Times New Roman"/>
          <w:sz w:val="24"/>
          <w:szCs w:val="24"/>
        </w:rPr>
        <w:t>trabalhada</w:t>
      </w:r>
      <w:r w:rsidR="00273D37" w:rsidRPr="00467C46">
        <w:rPr>
          <w:rFonts w:ascii="Times New Roman" w:hAnsi="Times New Roman" w:cs="Times New Roman"/>
          <w:sz w:val="24"/>
          <w:szCs w:val="24"/>
        </w:rPr>
        <w:t xml:space="preserve"> pelos docentes. </w:t>
      </w:r>
    </w:p>
    <w:p w:rsidR="00393BB8" w:rsidRPr="00467C46" w:rsidRDefault="00FC106E" w:rsidP="00737E90">
      <w:pPr>
        <w:pStyle w:val="Textodenotaderodap"/>
        <w:spacing w:line="360" w:lineRule="auto"/>
        <w:ind w:firstLine="708"/>
        <w:jc w:val="both"/>
        <w:rPr>
          <w:rFonts w:ascii="Times New Roman" w:hAnsi="Times New Roman" w:cs="Times New Roman"/>
          <w:sz w:val="24"/>
          <w:szCs w:val="24"/>
        </w:rPr>
      </w:pPr>
      <w:r w:rsidRPr="00467C46">
        <w:rPr>
          <w:rFonts w:ascii="Times New Roman" w:hAnsi="Times New Roman" w:cs="Times New Roman"/>
          <w:sz w:val="24"/>
          <w:szCs w:val="24"/>
        </w:rPr>
        <w:t>As observações anteriores evidenciam tanto a exi</w:t>
      </w:r>
      <w:r w:rsidR="00B65E43" w:rsidRPr="00467C46">
        <w:rPr>
          <w:rFonts w:ascii="Times New Roman" w:hAnsi="Times New Roman" w:cs="Times New Roman"/>
          <w:sz w:val="24"/>
          <w:szCs w:val="24"/>
        </w:rPr>
        <w:t>stência da linha de História e Historiografia da Educação e de História da E</w:t>
      </w:r>
      <w:r w:rsidRPr="00467C46">
        <w:rPr>
          <w:rFonts w:ascii="Times New Roman" w:hAnsi="Times New Roman" w:cs="Times New Roman"/>
          <w:sz w:val="24"/>
          <w:szCs w:val="24"/>
        </w:rPr>
        <w:t>ducação como disciplina optativa. Esta condição indica que entre o corpo docente havia professores com trajetórias associadas a esta área do conhecimento.</w:t>
      </w:r>
      <w:r w:rsidR="007F135E" w:rsidRPr="00467C46">
        <w:rPr>
          <w:rFonts w:ascii="Times New Roman" w:hAnsi="Times New Roman" w:cs="Times New Roman"/>
          <w:sz w:val="24"/>
          <w:szCs w:val="24"/>
        </w:rPr>
        <w:t xml:space="preserve"> </w:t>
      </w:r>
      <w:r w:rsidR="00E90A31" w:rsidRPr="00467C46">
        <w:rPr>
          <w:rFonts w:ascii="Times New Roman" w:hAnsi="Times New Roman" w:cs="Times New Roman"/>
          <w:sz w:val="24"/>
          <w:szCs w:val="24"/>
        </w:rPr>
        <w:t>Entre o corpo docente inicial havia dois docente</w:t>
      </w:r>
      <w:r w:rsidR="0073537F" w:rsidRPr="00467C46">
        <w:rPr>
          <w:rFonts w:ascii="Times New Roman" w:hAnsi="Times New Roman" w:cs="Times New Roman"/>
          <w:sz w:val="24"/>
          <w:szCs w:val="24"/>
        </w:rPr>
        <w:t>s que tinham aproximação com a História da E</w:t>
      </w:r>
      <w:r w:rsidR="00E90A31" w:rsidRPr="00467C46">
        <w:rPr>
          <w:rFonts w:ascii="Times New Roman" w:hAnsi="Times New Roman" w:cs="Times New Roman"/>
          <w:sz w:val="24"/>
          <w:szCs w:val="24"/>
        </w:rPr>
        <w:t xml:space="preserve">ducação: Aída </w:t>
      </w:r>
      <w:proofErr w:type="spellStart"/>
      <w:r w:rsidR="00E90A31" w:rsidRPr="00467C46">
        <w:rPr>
          <w:rFonts w:ascii="Times New Roman" w:hAnsi="Times New Roman" w:cs="Times New Roman"/>
          <w:sz w:val="24"/>
          <w:szCs w:val="24"/>
        </w:rPr>
        <w:t>Mansani</w:t>
      </w:r>
      <w:proofErr w:type="spellEnd"/>
      <w:r w:rsidR="00E90A31" w:rsidRPr="00467C46">
        <w:rPr>
          <w:rFonts w:ascii="Times New Roman" w:hAnsi="Times New Roman" w:cs="Times New Roman"/>
          <w:sz w:val="24"/>
          <w:szCs w:val="24"/>
        </w:rPr>
        <w:t xml:space="preserve"> </w:t>
      </w:r>
      <w:proofErr w:type="spellStart"/>
      <w:r w:rsidR="00E90A31" w:rsidRPr="00467C46">
        <w:rPr>
          <w:rFonts w:ascii="Times New Roman" w:hAnsi="Times New Roman" w:cs="Times New Roman"/>
          <w:sz w:val="24"/>
          <w:szCs w:val="24"/>
        </w:rPr>
        <w:t>Lavalle</w:t>
      </w:r>
      <w:proofErr w:type="spellEnd"/>
      <w:r w:rsidR="00E90A31" w:rsidRPr="00467C46">
        <w:rPr>
          <w:rFonts w:ascii="Times New Roman" w:hAnsi="Times New Roman" w:cs="Times New Roman"/>
          <w:sz w:val="24"/>
          <w:szCs w:val="24"/>
        </w:rPr>
        <w:t xml:space="preserve"> e Lilian Anna </w:t>
      </w:r>
      <w:proofErr w:type="spellStart"/>
      <w:r w:rsidR="00E90A31" w:rsidRPr="00467C46">
        <w:rPr>
          <w:rFonts w:ascii="Times New Roman" w:hAnsi="Times New Roman" w:cs="Times New Roman"/>
          <w:sz w:val="24"/>
          <w:szCs w:val="24"/>
        </w:rPr>
        <w:t>Wachowicz</w:t>
      </w:r>
      <w:proofErr w:type="spellEnd"/>
      <w:r w:rsidR="00E90A31" w:rsidRPr="00467C46">
        <w:rPr>
          <w:rFonts w:ascii="Times New Roman" w:hAnsi="Times New Roman" w:cs="Times New Roman"/>
          <w:sz w:val="24"/>
          <w:szCs w:val="24"/>
        </w:rPr>
        <w:t xml:space="preserve">. A primeira </w:t>
      </w:r>
      <w:r w:rsidR="00C16049" w:rsidRPr="00467C46">
        <w:rPr>
          <w:rFonts w:ascii="Times New Roman" w:hAnsi="Times New Roman" w:cs="Times New Roman"/>
          <w:sz w:val="24"/>
          <w:szCs w:val="24"/>
        </w:rPr>
        <w:t xml:space="preserve">realizou </w:t>
      </w:r>
      <w:r w:rsidR="00EC6FCC" w:rsidRPr="00467C46">
        <w:rPr>
          <w:rFonts w:ascii="Times New Roman" w:hAnsi="Times New Roman" w:cs="Times New Roman"/>
          <w:sz w:val="24"/>
          <w:szCs w:val="24"/>
        </w:rPr>
        <w:t>graduação em Geografia e H</w:t>
      </w:r>
      <w:r w:rsidR="00E90A31" w:rsidRPr="00467C46">
        <w:rPr>
          <w:rFonts w:ascii="Times New Roman" w:hAnsi="Times New Roman" w:cs="Times New Roman"/>
          <w:sz w:val="24"/>
          <w:szCs w:val="24"/>
        </w:rPr>
        <w:t>istória, mestrado</w:t>
      </w:r>
      <w:r w:rsidR="00EC6FCC" w:rsidRPr="00467C46">
        <w:rPr>
          <w:rFonts w:ascii="Times New Roman" w:hAnsi="Times New Roman" w:cs="Times New Roman"/>
          <w:sz w:val="24"/>
          <w:szCs w:val="24"/>
        </w:rPr>
        <w:t xml:space="preserve"> em História E</w:t>
      </w:r>
      <w:r w:rsidR="00E90A31" w:rsidRPr="00467C46">
        <w:rPr>
          <w:rFonts w:ascii="Times New Roman" w:hAnsi="Times New Roman" w:cs="Times New Roman"/>
          <w:sz w:val="24"/>
          <w:szCs w:val="24"/>
        </w:rPr>
        <w:t>conômica do Bra</w:t>
      </w:r>
      <w:r w:rsidR="00EC6FCC" w:rsidRPr="00467C46">
        <w:rPr>
          <w:rFonts w:ascii="Times New Roman" w:hAnsi="Times New Roman" w:cs="Times New Roman"/>
          <w:sz w:val="24"/>
          <w:szCs w:val="24"/>
        </w:rPr>
        <w:t>sil (1974) e livre docência em H</w:t>
      </w:r>
      <w:r w:rsidR="00E90A31" w:rsidRPr="00467C46">
        <w:rPr>
          <w:rFonts w:ascii="Times New Roman" w:hAnsi="Times New Roman" w:cs="Times New Roman"/>
          <w:sz w:val="24"/>
          <w:szCs w:val="24"/>
        </w:rPr>
        <w:t>istória do Brasil (1975). Na ativida</w:t>
      </w:r>
      <w:r w:rsidR="00EC6FCC" w:rsidRPr="00467C46">
        <w:rPr>
          <w:rFonts w:ascii="Times New Roman" w:hAnsi="Times New Roman" w:cs="Times New Roman"/>
          <w:sz w:val="24"/>
          <w:szCs w:val="24"/>
        </w:rPr>
        <w:t>de de docência havia lecionado História do Brasil, Técnicas de Pesquisa Histórica, H</w:t>
      </w:r>
      <w:r w:rsidR="00E90A31" w:rsidRPr="00467C46">
        <w:rPr>
          <w:rFonts w:ascii="Times New Roman" w:hAnsi="Times New Roman" w:cs="Times New Roman"/>
          <w:sz w:val="24"/>
          <w:szCs w:val="24"/>
        </w:rPr>
        <w:t xml:space="preserve">istória das </w:t>
      </w:r>
      <w:r w:rsidR="00EC6FCC" w:rsidRPr="00467C46">
        <w:rPr>
          <w:rFonts w:ascii="Times New Roman" w:hAnsi="Times New Roman" w:cs="Times New Roman"/>
          <w:sz w:val="24"/>
          <w:szCs w:val="24"/>
        </w:rPr>
        <w:t>Sociedades e História da Economia B</w:t>
      </w:r>
      <w:r w:rsidR="00E90A31" w:rsidRPr="00467C46">
        <w:rPr>
          <w:rFonts w:ascii="Times New Roman" w:hAnsi="Times New Roman" w:cs="Times New Roman"/>
          <w:sz w:val="24"/>
          <w:szCs w:val="24"/>
        </w:rPr>
        <w:t xml:space="preserve">rasileira. Na descrição </w:t>
      </w:r>
      <w:r w:rsidR="000D27E5" w:rsidRPr="00467C46">
        <w:rPr>
          <w:rFonts w:ascii="Times New Roman" w:hAnsi="Times New Roman" w:cs="Times New Roman"/>
          <w:sz w:val="24"/>
          <w:szCs w:val="24"/>
        </w:rPr>
        <w:t xml:space="preserve">do currículo </w:t>
      </w:r>
      <w:r w:rsidR="00E90A31" w:rsidRPr="00467C46">
        <w:rPr>
          <w:rFonts w:ascii="Times New Roman" w:hAnsi="Times New Roman" w:cs="Times New Roman"/>
          <w:sz w:val="24"/>
          <w:szCs w:val="24"/>
        </w:rPr>
        <w:t xml:space="preserve">desta professora constam sete produções, das quais duas têm relação com a educação: </w:t>
      </w:r>
      <w:r w:rsidR="00E90A31" w:rsidRPr="00467C46">
        <w:rPr>
          <w:rFonts w:ascii="Times New Roman" w:hAnsi="Times New Roman" w:cs="Times New Roman"/>
          <w:i/>
          <w:sz w:val="24"/>
          <w:szCs w:val="24"/>
        </w:rPr>
        <w:t>A história regional nas escolas de primeiro grau do município de Ponta Grossa</w:t>
      </w:r>
      <w:r w:rsidR="00E90A31" w:rsidRPr="00467C46">
        <w:rPr>
          <w:rFonts w:ascii="Times New Roman" w:hAnsi="Times New Roman" w:cs="Times New Roman"/>
          <w:sz w:val="24"/>
          <w:szCs w:val="24"/>
        </w:rPr>
        <w:t xml:space="preserve">; </w:t>
      </w:r>
      <w:r w:rsidR="00E90A31" w:rsidRPr="00467C46">
        <w:rPr>
          <w:rFonts w:ascii="Times New Roman" w:hAnsi="Times New Roman" w:cs="Times New Roman"/>
          <w:i/>
          <w:sz w:val="24"/>
          <w:szCs w:val="24"/>
        </w:rPr>
        <w:t xml:space="preserve">Nos tempos da Província: Emília </w:t>
      </w:r>
      <w:proofErr w:type="spellStart"/>
      <w:r w:rsidR="00E90A31" w:rsidRPr="00467C46">
        <w:rPr>
          <w:rFonts w:ascii="Times New Roman" w:hAnsi="Times New Roman" w:cs="Times New Roman"/>
          <w:i/>
          <w:sz w:val="24"/>
          <w:szCs w:val="24"/>
        </w:rPr>
        <w:t>Ericksen</w:t>
      </w:r>
      <w:proofErr w:type="spellEnd"/>
      <w:r w:rsidR="00E90A31" w:rsidRPr="00467C46">
        <w:rPr>
          <w:rFonts w:ascii="Times New Roman" w:hAnsi="Times New Roman" w:cs="Times New Roman"/>
          <w:i/>
          <w:sz w:val="24"/>
          <w:szCs w:val="24"/>
        </w:rPr>
        <w:t xml:space="preserve"> e o ensino em Castro</w:t>
      </w:r>
      <w:r w:rsidR="00E90A31" w:rsidRPr="00467C46">
        <w:rPr>
          <w:rFonts w:ascii="Times New Roman" w:hAnsi="Times New Roman" w:cs="Times New Roman"/>
          <w:sz w:val="24"/>
          <w:szCs w:val="24"/>
        </w:rPr>
        <w:t>. No entanto, esta professora não fez parte do corpo docente permanente</w:t>
      </w:r>
      <w:r w:rsidR="0045425C">
        <w:rPr>
          <w:rFonts w:ascii="Times New Roman" w:hAnsi="Times New Roman" w:cs="Times New Roman"/>
          <w:sz w:val="24"/>
          <w:szCs w:val="24"/>
        </w:rPr>
        <w:t xml:space="preserve"> e n</w:t>
      </w:r>
      <w:r w:rsidR="00E90A31" w:rsidRPr="00467C46">
        <w:rPr>
          <w:rFonts w:ascii="Times New Roman" w:hAnsi="Times New Roman" w:cs="Times New Roman"/>
          <w:sz w:val="24"/>
          <w:szCs w:val="24"/>
        </w:rPr>
        <w:t xml:space="preserve"> orien</w:t>
      </w:r>
      <w:r w:rsidR="005273A6" w:rsidRPr="00467C46">
        <w:rPr>
          <w:rFonts w:ascii="Times New Roman" w:hAnsi="Times New Roman" w:cs="Times New Roman"/>
          <w:sz w:val="24"/>
          <w:szCs w:val="24"/>
        </w:rPr>
        <w:t>t</w:t>
      </w:r>
      <w:r w:rsidR="0045425C">
        <w:rPr>
          <w:rFonts w:ascii="Times New Roman" w:hAnsi="Times New Roman" w:cs="Times New Roman"/>
          <w:sz w:val="24"/>
          <w:szCs w:val="24"/>
        </w:rPr>
        <w:t xml:space="preserve">ou </w:t>
      </w:r>
      <w:r w:rsidR="00E90A31" w:rsidRPr="00467C46">
        <w:rPr>
          <w:rFonts w:ascii="Times New Roman" w:hAnsi="Times New Roman" w:cs="Times New Roman"/>
          <w:sz w:val="24"/>
          <w:szCs w:val="24"/>
        </w:rPr>
        <w:t>dissertação.</w:t>
      </w:r>
    </w:p>
    <w:p w:rsidR="00757C85" w:rsidRPr="00467C46" w:rsidRDefault="00911236" w:rsidP="00737E90">
      <w:pPr>
        <w:pStyle w:val="Textodenotaderodap"/>
        <w:spacing w:line="360" w:lineRule="auto"/>
        <w:ind w:firstLine="708"/>
        <w:jc w:val="both"/>
        <w:rPr>
          <w:rFonts w:ascii="Times New Roman" w:hAnsi="Times New Roman" w:cs="Times New Roman"/>
          <w:color w:val="0070C0"/>
          <w:sz w:val="24"/>
          <w:szCs w:val="24"/>
        </w:rPr>
      </w:pPr>
      <w:r w:rsidRPr="00467C46">
        <w:rPr>
          <w:rFonts w:ascii="Times New Roman" w:hAnsi="Times New Roman" w:cs="Times New Roman"/>
          <w:sz w:val="24"/>
          <w:szCs w:val="24"/>
        </w:rPr>
        <w:t xml:space="preserve">A segunda professora </w:t>
      </w:r>
      <w:r w:rsidR="00C16049" w:rsidRPr="00467C46">
        <w:rPr>
          <w:rFonts w:ascii="Times New Roman" w:hAnsi="Times New Roman" w:cs="Times New Roman"/>
          <w:sz w:val="24"/>
          <w:szCs w:val="24"/>
        </w:rPr>
        <w:t>fez</w:t>
      </w:r>
      <w:r w:rsidR="00EC6FCC" w:rsidRPr="00467C46">
        <w:rPr>
          <w:rFonts w:ascii="Times New Roman" w:hAnsi="Times New Roman" w:cs="Times New Roman"/>
          <w:sz w:val="24"/>
          <w:szCs w:val="24"/>
        </w:rPr>
        <w:t xml:space="preserve"> graduação em Pedagogia (1961), mestrado em Currículo (1971) e doutorado em Filosofia da E</w:t>
      </w:r>
      <w:r w:rsidR="00E90A31" w:rsidRPr="00467C46">
        <w:rPr>
          <w:rFonts w:ascii="Times New Roman" w:hAnsi="Times New Roman" w:cs="Times New Roman"/>
          <w:sz w:val="24"/>
          <w:szCs w:val="24"/>
        </w:rPr>
        <w:t xml:space="preserve">ducação (1981), cuja tese </w:t>
      </w:r>
      <w:r w:rsidR="00E90A31" w:rsidRPr="00467C46">
        <w:rPr>
          <w:rFonts w:ascii="Times New Roman" w:hAnsi="Times New Roman" w:cs="Times New Roman"/>
          <w:i/>
          <w:sz w:val="24"/>
          <w:szCs w:val="24"/>
        </w:rPr>
        <w:t>A relação professor-estado no Paraná tradicional</w:t>
      </w:r>
      <w:r w:rsidR="0073537F" w:rsidRPr="00467C46">
        <w:rPr>
          <w:rFonts w:ascii="Times New Roman" w:hAnsi="Times New Roman" w:cs="Times New Roman"/>
          <w:sz w:val="24"/>
          <w:szCs w:val="24"/>
        </w:rPr>
        <w:t xml:space="preserve"> tratava de um tema de História da E</w:t>
      </w:r>
      <w:r w:rsidR="00E90A31" w:rsidRPr="00467C46">
        <w:rPr>
          <w:rFonts w:ascii="Times New Roman" w:hAnsi="Times New Roman" w:cs="Times New Roman"/>
          <w:sz w:val="24"/>
          <w:szCs w:val="24"/>
        </w:rPr>
        <w:t>ducação</w:t>
      </w:r>
      <w:r w:rsidR="00757C85" w:rsidRPr="00467C46">
        <w:rPr>
          <w:rFonts w:ascii="Times New Roman" w:hAnsi="Times New Roman" w:cs="Times New Roman"/>
          <w:sz w:val="24"/>
          <w:szCs w:val="24"/>
        </w:rPr>
        <w:t xml:space="preserve"> que foi orientada por Saviani no Programa de Pós-Graduação em Filosofia da Educação da PUC-SP.</w:t>
      </w:r>
      <w:r w:rsidR="00737E90" w:rsidRPr="00467C46">
        <w:rPr>
          <w:rFonts w:ascii="Times New Roman" w:hAnsi="Times New Roman" w:cs="Times New Roman"/>
          <w:sz w:val="24"/>
          <w:szCs w:val="24"/>
        </w:rPr>
        <w:t xml:space="preserve"> </w:t>
      </w:r>
      <w:proofErr w:type="spellStart"/>
      <w:r w:rsidR="00737E90" w:rsidRPr="00467C46">
        <w:rPr>
          <w:rFonts w:ascii="Times New Roman" w:hAnsi="Times New Roman" w:cs="Times New Roman"/>
          <w:sz w:val="24"/>
          <w:szCs w:val="24"/>
        </w:rPr>
        <w:t>Dermeval</w:t>
      </w:r>
      <w:proofErr w:type="spellEnd"/>
      <w:r w:rsidR="007F135E" w:rsidRPr="00467C46">
        <w:rPr>
          <w:rFonts w:ascii="Times New Roman" w:hAnsi="Times New Roman" w:cs="Times New Roman"/>
          <w:sz w:val="24"/>
          <w:szCs w:val="24"/>
        </w:rPr>
        <w:t xml:space="preserve"> </w:t>
      </w:r>
      <w:r w:rsidR="00737E90" w:rsidRPr="00467C46">
        <w:rPr>
          <w:rFonts w:ascii="Times New Roman" w:hAnsi="Times New Roman" w:cs="Times New Roman"/>
          <w:sz w:val="24"/>
          <w:szCs w:val="24"/>
        </w:rPr>
        <w:t>Saviani</w:t>
      </w:r>
      <w:r w:rsidR="00FC106E" w:rsidRPr="00467C46">
        <w:rPr>
          <w:rFonts w:ascii="Times New Roman" w:hAnsi="Times New Roman" w:cs="Times New Roman"/>
          <w:sz w:val="24"/>
          <w:szCs w:val="24"/>
        </w:rPr>
        <w:t xml:space="preserve"> (2005, p. 57)</w:t>
      </w:r>
      <w:r w:rsidR="00737E90" w:rsidRPr="00467C46">
        <w:rPr>
          <w:rFonts w:ascii="Times New Roman" w:hAnsi="Times New Roman" w:cs="Times New Roman"/>
          <w:sz w:val="24"/>
          <w:szCs w:val="24"/>
        </w:rPr>
        <w:t xml:space="preserve"> observa que iniciou su</w:t>
      </w:r>
      <w:r w:rsidR="00EC6FCC" w:rsidRPr="00467C46">
        <w:rPr>
          <w:rFonts w:ascii="Times New Roman" w:hAnsi="Times New Roman" w:cs="Times New Roman"/>
          <w:sz w:val="24"/>
          <w:szCs w:val="24"/>
        </w:rPr>
        <w:t>a vida acadêmica pelo campo da Filosofia da E</w:t>
      </w:r>
      <w:r w:rsidR="00737E90" w:rsidRPr="00467C46">
        <w:rPr>
          <w:rFonts w:ascii="Times New Roman" w:hAnsi="Times New Roman" w:cs="Times New Roman"/>
          <w:sz w:val="24"/>
          <w:szCs w:val="24"/>
        </w:rPr>
        <w:t>ducação</w:t>
      </w:r>
      <w:r w:rsidR="00FC106E" w:rsidRPr="00467C46">
        <w:rPr>
          <w:rFonts w:ascii="Times New Roman" w:hAnsi="Times New Roman" w:cs="Times New Roman"/>
          <w:sz w:val="24"/>
          <w:szCs w:val="24"/>
        </w:rPr>
        <w:t>, ingressando “[...] no Programa de Estudos de Pós-Graduados em Filosofia da Educação da PUC-SP, no nível de Mestrado</w:t>
      </w:r>
      <w:r w:rsidR="00737E90" w:rsidRPr="00467C46">
        <w:rPr>
          <w:rFonts w:ascii="Times New Roman" w:hAnsi="Times New Roman" w:cs="Times New Roman"/>
          <w:sz w:val="24"/>
          <w:szCs w:val="24"/>
        </w:rPr>
        <w:t>.</w:t>
      </w:r>
      <w:r w:rsidR="00FC106E" w:rsidRPr="00467C46">
        <w:rPr>
          <w:rFonts w:ascii="Times New Roman" w:hAnsi="Times New Roman" w:cs="Times New Roman"/>
          <w:sz w:val="24"/>
          <w:szCs w:val="24"/>
        </w:rPr>
        <w:t xml:space="preserve"> A partir de 1978 essa atuação se amplia ao incidir também sobre o nível de Doutorado na PUC-SP, instalado no segundo semestre de 1977”. </w:t>
      </w:r>
      <w:r w:rsidR="00737E90" w:rsidRPr="00467C46">
        <w:rPr>
          <w:rFonts w:ascii="Times New Roman" w:hAnsi="Times New Roman" w:cs="Times New Roman"/>
          <w:sz w:val="24"/>
          <w:szCs w:val="24"/>
        </w:rPr>
        <w:t>Não obstante destaca que “no âmbito da Pós-Graduação tive oportunidade de colaborar na produç</w:t>
      </w:r>
      <w:r w:rsidR="00EC6FCC" w:rsidRPr="00467C46">
        <w:rPr>
          <w:rFonts w:ascii="Times New Roman" w:hAnsi="Times New Roman" w:cs="Times New Roman"/>
          <w:sz w:val="24"/>
          <w:szCs w:val="24"/>
        </w:rPr>
        <w:t>ão de investigações na área de h</w:t>
      </w:r>
      <w:r w:rsidR="0073537F" w:rsidRPr="00467C46">
        <w:rPr>
          <w:rFonts w:ascii="Times New Roman" w:hAnsi="Times New Roman" w:cs="Times New Roman"/>
          <w:sz w:val="24"/>
          <w:szCs w:val="24"/>
        </w:rPr>
        <w:t xml:space="preserve">istória da </w:t>
      </w:r>
      <w:r w:rsidR="00EC6FCC" w:rsidRPr="00467C46">
        <w:rPr>
          <w:rFonts w:ascii="Times New Roman" w:hAnsi="Times New Roman" w:cs="Times New Roman"/>
          <w:sz w:val="24"/>
          <w:szCs w:val="24"/>
        </w:rPr>
        <w:t>e</w:t>
      </w:r>
      <w:r w:rsidR="00737E90" w:rsidRPr="00467C46">
        <w:rPr>
          <w:rFonts w:ascii="Times New Roman" w:hAnsi="Times New Roman" w:cs="Times New Roman"/>
          <w:sz w:val="24"/>
          <w:szCs w:val="24"/>
        </w:rPr>
        <w:t>ducação</w:t>
      </w:r>
      <w:r w:rsidR="00E367AE" w:rsidRPr="00467C46">
        <w:rPr>
          <w:rFonts w:ascii="Times New Roman" w:hAnsi="Times New Roman" w:cs="Times New Roman"/>
          <w:sz w:val="24"/>
          <w:szCs w:val="24"/>
        </w:rPr>
        <w:t xml:space="preserve">, seja orientando dissertações </w:t>
      </w:r>
      <w:r w:rsidR="00737E90" w:rsidRPr="00467C46">
        <w:rPr>
          <w:rFonts w:ascii="Times New Roman" w:hAnsi="Times New Roman" w:cs="Times New Roman"/>
          <w:sz w:val="24"/>
          <w:szCs w:val="24"/>
        </w:rPr>
        <w:t xml:space="preserve">e teses, seja ministrando disciplinas e participando de exames de qualificação e defesa dos trabalhos realizados” (SAVIANI, 2005, p. 57). </w:t>
      </w:r>
      <w:r w:rsidR="00FC106E" w:rsidRPr="00467C46">
        <w:rPr>
          <w:rFonts w:ascii="Times New Roman" w:hAnsi="Times New Roman" w:cs="Times New Roman"/>
          <w:sz w:val="24"/>
          <w:szCs w:val="24"/>
        </w:rPr>
        <w:t xml:space="preserve">Em 1980 Saviani passou, também, a atuar na UNICAMP, onde estabeleceu </w:t>
      </w:r>
      <w:r w:rsidR="0073537F" w:rsidRPr="00467C46">
        <w:rPr>
          <w:rFonts w:ascii="Times New Roman" w:hAnsi="Times New Roman" w:cs="Times New Roman"/>
          <w:sz w:val="24"/>
          <w:szCs w:val="24"/>
        </w:rPr>
        <w:t>a linha de pesquisa “História, Sociedade e E</w:t>
      </w:r>
      <w:r w:rsidR="00FC106E" w:rsidRPr="00467C46">
        <w:rPr>
          <w:rFonts w:ascii="Times New Roman" w:hAnsi="Times New Roman" w:cs="Times New Roman"/>
          <w:sz w:val="24"/>
          <w:szCs w:val="24"/>
        </w:rPr>
        <w:t>ducação no Brasil” (1986), tornando-se Grupo de Estudos e Pesquisas “História, Sociedade e Educação no Brasil” (HISTEDBR), em 1991.</w:t>
      </w:r>
      <w:r w:rsidR="00CE52B6" w:rsidRPr="00467C46">
        <w:rPr>
          <w:rFonts w:ascii="Times New Roman" w:hAnsi="Times New Roman" w:cs="Times New Roman"/>
          <w:sz w:val="24"/>
          <w:szCs w:val="24"/>
        </w:rPr>
        <w:t xml:space="preserve"> Além disso, é importante destacar que Saviani participou do processo de criação da Sociedade Brasileira de História da Educação (1999), assumindo a presidência dos primeiros anos dessa entidade representativa dos historiadores da educação. </w:t>
      </w:r>
    </w:p>
    <w:p w:rsidR="00CE52B6" w:rsidRPr="00467C46" w:rsidRDefault="00E90A31" w:rsidP="00CE52B6">
      <w:pPr>
        <w:pStyle w:val="Textodenotaderodap"/>
        <w:spacing w:line="360" w:lineRule="auto"/>
        <w:ind w:firstLine="708"/>
        <w:jc w:val="both"/>
        <w:rPr>
          <w:rFonts w:ascii="Times New Roman" w:hAnsi="Times New Roman" w:cs="Times New Roman"/>
          <w:sz w:val="24"/>
          <w:szCs w:val="24"/>
        </w:rPr>
      </w:pPr>
      <w:r w:rsidRPr="00467C46">
        <w:rPr>
          <w:rFonts w:ascii="Times New Roman" w:hAnsi="Times New Roman" w:cs="Times New Roman"/>
          <w:sz w:val="24"/>
          <w:szCs w:val="24"/>
        </w:rPr>
        <w:lastRenderedPageBreak/>
        <w:t xml:space="preserve">O corpo docente do </w:t>
      </w:r>
      <w:r w:rsidR="00EC6FCC" w:rsidRPr="00467C46">
        <w:rPr>
          <w:rFonts w:ascii="Times New Roman" w:hAnsi="Times New Roman" w:cs="Times New Roman"/>
          <w:sz w:val="24"/>
          <w:szCs w:val="24"/>
        </w:rPr>
        <w:t>C</w:t>
      </w:r>
      <w:r w:rsidRPr="00467C46">
        <w:rPr>
          <w:rFonts w:ascii="Times New Roman" w:hAnsi="Times New Roman" w:cs="Times New Roman"/>
          <w:sz w:val="24"/>
          <w:szCs w:val="24"/>
        </w:rPr>
        <w:t>urso</w:t>
      </w:r>
      <w:r w:rsidR="00CE52B6" w:rsidRPr="00467C46">
        <w:rPr>
          <w:rFonts w:ascii="Times New Roman" w:hAnsi="Times New Roman" w:cs="Times New Roman"/>
          <w:sz w:val="24"/>
          <w:szCs w:val="24"/>
        </w:rPr>
        <w:t xml:space="preserve"> de Mestrado da UEPG</w:t>
      </w:r>
      <w:r w:rsidRPr="00467C46">
        <w:rPr>
          <w:rFonts w:ascii="Times New Roman" w:hAnsi="Times New Roman" w:cs="Times New Roman"/>
          <w:sz w:val="24"/>
          <w:szCs w:val="24"/>
        </w:rPr>
        <w:t xml:space="preserve"> sofreu mudança já no ano de 1994, pois os títulos das primeiras dissertações defendidas evidenciam outros professores. Nesse sentido, a julgar pelas primeiras dissertações defendidas nota-se a inclusão de outros docentes visitantes</w:t>
      </w:r>
      <w:r w:rsidR="00981205" w:rsidRPr="00467C46">
        <w:rPr>
          <w:rFonts w:ascii="Times New Roman" w:hAnsi="Times New Roman" w:cs="Times New Roman"/>
          <w:sz w:val="24"/>
          <w:szCs w:val="24"/>
        </w:rPr>
        <w:t xml:space="preserve"> da</w:t>
      </w:r>
      <w:r w:rsidRPr="00467C46">
        <w:rPr>
          <w:rFonts w:ascii="Times New Roman" w:hAnsi="Times New Roman" w:cs="Times New Roman"/>
          <w:sz w:val="24"/>
          <w:szCs w:val="24"/>
        </w:rPr>
        <w:t xml:space="preserve"> UFPR, entre os quais destacamos Elizabeth </w:t>
      </w:r>
      <w:proofErr w:type="spellStart"/>
      <w:r w:rsidRPr="00467C46">
        <w:rPr>
          <w:rFonts w:ascii="Times New Roman" w:hAnsi="Times New Roman" w:cs="Times New Roman"/>
          <w:sz w:val="24"/>
          <w:szCs w:val="24"/>
        </w:rPr>
        <w:t>Blanck</w:t>
      </w:r>
      <w:proofErr w:type="spellEnd"/>
      <w:r w:rsidRPr="00467C46">
        <w:rPr>
          <w:rFonts w:ascii="Times New Roman" w:hAnsi="Times New Roman" w:cs="Times New Roman"/>
          <w:sz w:val="24"/>
          <w:szCs w:val="24"/>
        </w:rPr>
        <w:t xml:space="preserve"> Miguel que orientou algumas pesquisas qu</w:t>
      </w:r>
      <w:r w:rsidR="0073537F" w:rsidRPr="00467C46">
        <w:rPr>
          <w:rFonts w:ascii="Times New Roman" w:hAnsi="Times New Roman" w:cs="Times New Roman"/>
          <w:sz w:val="24"/>
          <w:szCs w:val="24"/>
        </w:rPr>
        <w:t>e estavam vinculadas a área de História da E</w:t>
      </w:r>
      <w:r w:rsidRPr="00467C46">
        <w:rPr>
          <w:rFonts w:ascii="Times New Roman" w:hAnsi="Times New Roman" w:cs="Times New Roman"/>
          <w:sz w:val="24"/>
          <w:szCs w:val="24"/>
        </w:rPr>
        <w:t xml:space="preserve">ducação. </w:t>
      </w:r>
      <w:proofErr w:type="spellStart"/>
      <w:r w:rsidRPr="00467C46">
        <w:rPr>
          <w:rFonts w:ascii="Times New Roman" w:hAnsi="Times New Roman" w:cs="Times New Roman"/>
          <w:sz w:val="24"/>
          <w:szCs w:val="24"/>
        </w:rPr>
        <w:t>Blanck</w:t>
      </w:r>
      <w:proofErr w:type="spellEnd"/>
      <w:r w:rsidRPr="00467C46">
        <w:rPr>
          <w:rFonts w:ascii="Times New Roman" w:hAnsi="Times New Roman" w:cs="Times New Roman"/>
          <w:sz w:val="24"/>
          <w:szCs w:val="24"/>
        </w:rPr>
        <w:t xml:space="preserve"> Miguel t</w:t>
      </w:r>
      <w:r w:rsidR="00911236" w:rsidRPr="00467C46">
        <w:rPr>
          <w:rFonts w:ascii="Times New Roman" w:hAnsi="Times New Roman" w:cs="Times New Roman"/>
          <w:sz w:val="24"/>
          <w:szCs w:val="24"/>
        </w:rPr>
        <w:t>em</w:t>
      </w:r>
      <w:r w:rsidRPr="00467C46">
        <w:rPr>
          <w:rFonts w:ascii="Times New Roman" w:hAnsi="Times New Roman" w:cs="Times New Roman"/>
          <w:sz w:val="24"/>
          <w:szCs w:val="24"/>
        </w:rPr>
        <w:t xml:space="preserve"> formação </w:t>
      </w:r>
      <w:r w:rsidR="00EC6FCC" w:rsidRPr="00467C46">
        <w:rPr>
          <w:rFonts w:ascii="Times New Roman" w:hAnsi="Times New Roman" w:cs="Times New Roman"/>
          <w:sz w:val="24"/>
          <w:szCs w:val="24"/>
        </w:rPr>
        <w:t>em P</w:t>
      </w:r>
      <w:r w:rsidRPr="00467C46">
        <w:rPr>
          <w:rFonts w:ascii="Times New Roman" w:hAnsi="Times New Roman" w:cs="Times New Roman"/>
          <w:sz w:val="24"/>
          <w:szCs w:val="24"/>
        </w:rPr>
        <w:t xml:space="preserve">edagogia (1964), mestrado </w:t>
      </w:r>
      <w:r w:rsidR="00C16049" w:rsidRPr="00467C46">
        <w:rPr>
          <w:rFonts w:ascii="Times New Roman" w:hAnsi="Times New Roman" w:cs="Times New Roman"/>
          <w:sz w:val="24"/>
          <w:szCs w:val="24"/>
        </w:rPr>
        <w:t>(1982) e doutorado (1992)</w:t>
      </w:r>
      <w:r w:rsidR="007F135E" w:rsidRPr="00467C46">
        <w:rPr>
          <w:rFonts w:ascii="Times New Roman" w:hAnsi="Times New Roman" w:cs="Times New Roman"/>
          <w:sz w:val="24"/>
          <w:szCs w:val="24"/>
        </w:rPr>
        <w:t xml:space="preserve"> </w:t>
      </w:r>
      <w:r w:rsidR="00EC6FCC" w:rsidRPr="00467C46">
        <w:rPr>
          <w:rFonts w:ascii="Times New Roman" w:hAnsi="Times New Roman" w:cs="Times New Roman"/>
          <w:sz w:val="24"/>
          <w:szCs w:val="24"/>
        </w:rPr>
        <w:t>em E</w:t>
      </w:r>
      <w:r w:rsidR="00C16049" w:rsidRPr="00467C46">
        <w:rPr>
          <w:rFonts w:ascii="Times New Roman" w:hAnsi="Times New Roman" w:cs="Times New Roman"/>
          <w:sz w:val="24"/>
          <w:szCs w:val="24"/>
        </w:rPr>
        <w:t>ducação,</w:t>
      </w:r>
      <w:r w:rsidR="007F135E" w:rsidRPr="00467C46">
        <w:rPr>
          <w:rFonts w:ascii="Times New Roman" w:hAnsi="Times New Roman" w:cs="Times New Roman"/>
          <w:sz w:val="24"/>
          <w:szCs w:val="24"/>
        </w:rPr>
        <w:t xml:space="preserve"> </w:t>
      </w:r>
      <w:r w:rsidRPr="00467C46">
        <w:rPr>
          <w:rFonts w:ascii="Times New Roman" w:hAnsi="Times New Roman" w:cs="Times New Roman"/>
          <w:sz w:val="24"/>
          <w:szCs w:val="24"/>
        </w:rPr>
        <w:t xml:space="preserve">cuja tese </w:t>
      </w:r>
      <w:r w:rsidRPr="00467C46">
        <w:rPr>
          <w:rFonts w:ascii="Times New Roman" w:hAnsi="Times New Roman" w:cs="Times New Roman"/>
          <w:i/>
          <w:sz w:val="24"/>
          <w:szCs w:val="24"/>
        </w:rPr>
        <w:t>A pedagogia da escola nova no Paraná: início, consolidação e expansão do movimento</w:t>
      </w:r>
      <w:r w:rsidR="007F135E" w:rsidRPr="00467C46">
        <w:rPr>
          <w:rFonts w:ascii="Times New Roman" w:hAnsi="Times New Roman" w:cs="Times New Roman"/>
          <w:i/>
          <w:sz w:val="24"/>
          <w:szCs w:val="24"/>
        </w:rPr>
        <w:t xml:space="preserve"> </w:t>
      </w:r>
      <w:proofErr w:type="gramStart"/>
      <w:r w:rsidR="006C317B" w:rsidRPr="00467C46">
        <w:rPr>
          <w:rFonts w:ascii="Times New Roman" w:hAnsi="Times New Roman" w:cs="Times New Roman"/>
          <w:sz w:val="24"/>
          <w:szCs w:val="24"/>
        </w:rPr>
        <w:t>foi</w:t>
      </w:r>
      <w:proofErr w:type="gramEnd"/>
      <w:r w:rsidR="00CE52B6" w:rsidRPr="00467C46">
        <w:rPr>
          <w:rFonts w:ascii="Times New Roman" w:hAnsi="Times New Roman" w:cs="Times New Roman"/>
          <w:sz w:val="24"/>
          <w:szCs w:val="24"/>
        </w:rPr>
        <w:t xml:space="preserve"> orientada por Mirian Jorge </w:t>
      </w:r>
      <w:proofErr w:type="spellStart"/>
      <w:r w:rsidR="00CE52B6" w:rsidRPr="00467C46">
        <w:rPr>
          <w:rFonts w:ascii="Times New Roman" w:hAnsi="Times New Roman" w:cs="Times New Roman"/>
          <w:sz w:val="24"/>
          <w:szCs w:val="24"/>
        </w:rPr>
        <w:t>Warde</w:t>
      </w:r>
      <w:proofErr w:type="spellEnd"/>
      <w:r w:rsidR="00CE52B6" w:rsidRPr="00467C46">
        <w:rPr>
          <w:rFonts w:ascii="Times New Roman" w:hAnsi="Times New Roman" w:cs="Times New Roman"/>
          <w:sz w:val="24"/>
          <w:szCs w:val="24"/>
        </w:rPr>
        <w:t xml:space="preserve"> no Programa de Pós-Graduação em Filosofia da Educação da PUC-SP.</w:t>
      </w:r>
      <w:r w:rsidR="000F48CF" w:rsidRPr="00467C46">
        <w:rPr>
          <w:rFonts w:ascii="Times New Roman" w:hAnsi="Times New Roman" w:cs="Times New Roman"/>
          <w:sz w:val="24"/>
          <w:szCs w:val="24"/>
        </w:rPr>
        <w:t xml:space="preserve"> Mirian </w:t>
      </w:r>
      <w:proofErr w:type="spellStart"/>
      <w:r w:rsidR="000F48CF" w:rsidRPr="00467C46">
        <w:rPr>
          <w:rFonts w:ascii="Times New Roman" w:hAnsi="Times New Roman" w:cs="Times New Roman"/>
          <w:sz w:val="24"/>
          <w:szCs w:val="24"/>
        </w:rPr>
        <w:t>Warde</w:t>
      </w:r>
      <w:proofErr w:type="spellEnd"/>
      <w:r w:rsidR="000F48CF" w:rsidRPr="00467C46">
        <w:rPr>
          <w:rFonts w:ascii="Times New Roman" w:hAnsi="Times New Roman" w:cs="Times New Roman"/>
          <w:sz w:val="24"/>
          <w:szCs w:val="24"/>
        </w:rPr>
        <w:t xml:space="preserve"> está vinculada a um contingente de in</w:t>
      </w:r>
      <w:r w:rsidR="0073537F" w:rsidRPr="00467C46">
        <w:rPr>
          <w:rFonts w:ascii="Times New Roman" w:hAnsi="Times New Roman" w:cs="Times New Roman"/>
          <w:sz w:val="24"/>
          <w:szCs w:val="24"/>
        </w:rPr>
        <w:t>stituições criadas no campo da História da E</w:t>
      </w:r>
      <w:r w:rsidR="000F48CF" w:rsidRPr="00467C46">
        <w:rPr>
          <w:rFonts w:ascii="Times New Roman" w:hAnsi="Times New Roman" w:cs="Times New Roman"/>
          <w:sz w:val="24"/>
          <w:szCs w:val="24"/>
        </w:rPr>
        <w:t>ducação, entre elas a própria Sociedade Brasileira de História da Educação. O mestrado e doutorado de</w:t>
      </w:r>
      <w:r w:rsidR="00C16049" w:rsidRPr="00467C46">
        <w:rPr>
          <w:rFonts w:ascii="Times New Roman" w:hAnsi="Times New Roman" w:cs="Times New Roman"/>
          <w:sz w:val="24"/>
          <w:szCs w:val="24"/>
        </w:rPr>
        <w:t xml:space="preserve"> </w:t>
      </w:r>
      <w:proofErr w:type="spellStart"/>
      <w:r w:rsidR="00C16049" w:rsidRPr="00467C46">
        <w:rPr>
          <w:rFonts w:ascii="Times New Roman" w:hAnsi="Times New Roman" w:cs="Times New Roman"/>
          <w:sz w:val="24"/>
          <w:szCs w:val="24"/>
        </w:rPr>
        <w:t>Warde</w:t>
      </w:r>
      <w:proofErr w:type="spellEnd"/>
      <w:r w:rsidR="00C16049" w:rsidRPr="00467C46">
        <w:rPr>
          <w:rFonts w:ascii="Times New Roman" w:hAnsi="Times New Roman" w:cs="Times New Roman"/>
          <w:sz w:val="24"/>
          <w:szCs w:val="24"/>
        </w:rPr>
        <w:t xml:space="preserve"> </w:t>
      </w:r>
      <w:r w:rsidR="000F48CF" w:rsidRPr="00467C46">
        <w:rPr>
          <w:rFonts w:ascii="Times New Roman" w:hAnsi="Times New Roman" w:cs="Times New Roman"/>
          <w:sz w:val="24"/>
          <w:szCs w:val="24"/>
        </w:rPr>
        <w:t xml:space="preserve">foram orientados por </w:t>
      </w:r>
      <w:proofErr w:type="spellStart"/>
      <w:r w:rsidR="000F48CF" w:rsidRPr="00467C46">
        <w:rPr>
          <w:rFonts w:ascii="Times New Roman" w:hAnsi="Times New Roman" w:cs="Times New Roman"/>
          <w:sz w:val="24"/>
          <w:szCs w:val="24"/>
        </w:rPr>
        <w:t>Dermeval</w:t>
      </w:r>
      <w:proofErr w:type="spellEnd"/>
      <w:r w:rsidR="000F48CF" w:rsidRPr="00467C46">
        <w:rPr>
          <w:rFonts w:ascii="Times New Roman" w:hAnsi="Times New Roman" w:cs="Times New Roman"/>
          <w:sz w:val="24"/>
          <w:szCs w:val="24"/>
        </w:rPr>
        <w:t xml:space="preserve"> Saviani no Programa de Pós-Graduação em Filosofia da Educação da PUC-SP. </w:t>
      </w:r>
    </w:p>
    <w:p w:rsidR="00766D74" w:rsidRPr="00467C46" w:rsidRDefault="00C16049" w:rsidP="00CE52B6">
      <w:pPr>
        <w:pStyle w:val="Textodenotaderodap"/>
        <w:spacing w:line="360" w:lineRule="auto"/>
        <w:ind w:firstLine="708"/>
        <w:jc w:val="both"/>
        <w:rPr>
          <w:rFonts w:ascii="Times New Roman" w:hAnsi="Times New Roman" w:cs="Times New Roman"/>
          <w:sz w:val="24"/>
          <w:szCs w:val="24"/>
        </w:rPr>
      </w:pPr>
      <w:r w:rsidRPr="00467C46">
        <w:rPr>
          <w:rFonts w:ascii="Times New Roman" w:hAnsi="Times New Roman" w:cs="Times New Roman"/>
          <w:sz w:val="24"/>
          <w:szCs w:val="24"/>
        </w:rPr>
        <w:t>A menção d</w:t>
      </w:r>
      <w:r w:rsidR="00AB51BF" w:rsidRPr="00467C46">
        <w:rPr>
          <w:rFonts w:ascii="Times New Roman" w:hAnsi="Times New Roman" w:cs="Times New Roman"/>
          <w:sz w:val="24"/>
          <w:szCs w:val="24"/>
        </w:rPr>
        <w:t>os agentes ligados à História da E</w:t>
      </w:r>
      <w:r w:rsidR="00766D74" w:rsidRPr="00467C46">
        <w:rPr>
          <w:rFonts w:ascii="Times New Roman" w:hAnsi="Times New Roman" w:cs="Times New Roman"/>
          <w:sz w:val="24"/>
          <w:szCs w:val="24"/>
        </w:rPr>
        <w:t>ducação é fundamental para en</w:t>
      </w:r>
      <w:r w:rsidRPr="00467C46">
        <w:rPr>
          <w:rFonts w:ascii="Times New Roman" w:hAnsi="Times New Roman" w:cs="Times New Roman"/>
          <w:sz w:val="24"/>
          <w:szCs w:val="24"/>
        </w:rPr>
        <w:t>tender porque havia História e Historiografia da E</w:t>
      </w:r>
      <w:r w:rsidR="00766D74" w:rsidRPr="00467C46">
        <w:rPr>
          <w:rFonts w:ascii="Times New Roman" w:hAnsi="Times New Roman" w:cs="Times New Roman"/>
          <w:sz w:val="24"/>
          <w:szCs w:val="24"/>
        </w:rPr>
        <w:t xml:space="preserve">ducação como linha de pesquisa e </w:t>
      </w:r>
      <w:r w:rsidRPr="00467C46">
        <w:rPr>
          <w:rFonts w:ascii="Times New Roman" w:hAnsi="Times New Roman" w:cs="Times New Roman"/>
          <w:sz w:val="24"/>
          <w:szCs w:val="24"/>
        </w:rPr>
        <w:t>História da E</w:t>
      </w:r>
      <w:r w:rsidR="00766D74" w:rsidRPr="00467C46">
        <w:rPr>
          <w:rFonts w:ascii="Times New Roman" w:hAnsi="Times New Roman" w:cs="Times New Roman"/>
          <w:sz w:val="24"/>
          <w:szCs w:val="24"/>
        </w:rPr>
        <w:t xml:space="preserve">ducação como disciplina no Curso de Mestrado em Educação da UEPG. </w:t>
      </w:r>
      <w:r w:rsidR="001E2572" w:rsidRPr="00467C46">
        <w:rPr>
          <w:rFonts w:ascii="Times New Roman" w:hAnsi="Times New Roman" w:cs="Times New Roman"/>
          <w:sz w:val="24"/>
          <w:szCs w:val="24"/>
        </w:rPr>
        <w:t>Nesse sentido, pactuamos com as observações de Renato Ortiz (2002, p. 10) de que “</w:t>
      </w:r>
      <w:proofErr w:type="spellStart"/>
      <w:r w:rsidR="00911236" w:rsidRPr="00467C46">
        <w:rPr>
          <w:rFonts w:ascii="Times New Roman" w:hAnsi="Times New Roman" w:cs="Times New Roman"/>
          <w:sz w:val="24"/>
          <w:szCs w:val="24"/>
        </w:rPr>
        <w:t>Bourdieu</w:t>
      </w:r>
      <w:proofErr w:type="spellEnd"/>
      <w:r w:rsidR="00911236" w:rsidRPr="00467C46">
        <w:rPr>
          <w:rFonts w:ascii="Times New Roman" w:hAnsi="Times New Roman" w:cs="Times New Roman"/>
          <w:sz w:val="24"/>
          <w:szCs w:val="24"/>
        </w:rPr>
        <w:t xml:space="preserve"> tem razão quando diz que </w:t>
      </w:r>
      <w:r w:rsidR="001E2572" w:rsidRPr="00467C46">
        <w:rPr>
          <w:rFonts w:ascii="Times New Roman" w:hAnsi="Times New Roman" w:cs="Times New Roman"/>
          <w:sz w:val="24"/>
          <w:szCs w:val="24"/>
        </w:rPr>
        <w:t>a história das ideias não se resume apenas às ideias; é preciso, ainda, compreender como elas são trabalhadas pela comunidade acadêmica</w:t>
      </w:r>
      <w:r w:rsidR="00911236" w:rsidRPr="00467C46">
        <w:rPr>
          <w:rFonts w:ascii="Times New Roman" w:hAnsi="Times New Roman" w:cs="Times New Roman"/>
          <w:sz w:val="24"/>
          <w:szCs w:val="24"/>
        </w:rPr>
        <w:t>, pelo ‘campo científico’</w:t>
      </w:r>
      <w:r w:rsidR="001E2572" w:rsidRPr="00467C46">
        <w:rPr>
          <w:rFonts w:ascii="Times New Roman" w:hAnsi="Times New Roman" w:cs="Times New Roman"/>
          <w:sz w:val="24"/>
          <w:szCs w:val="24"/>
        </w:rPr>
        <w:t xml:space="preserve">. Este é o nicho no qual as abstrações se atualizam”. As relações de </w:t>
      </w:r>
      <w:proofErr w:type="spellStart"/>
      <w:r w:rsidR="001E2572" w:rsidRPr="00467C46">
        <w:rPr>
          <w:rFonts w:ascii="Times New Roman" w:hAnsi="Times New Roman" w:cs="Times New Roman"/>
          <w:sz w:val="24"/>
          <w:szCs w:val="24"/>
        </w:rPr>
        <w:t>Blanck</w:t>
      </w:r>
      <w:proofErr w:type="spellEnd"/>
      <w:r w:rsidR="001E2572" w:rsidRPr="00467C46">
        <w:rPr>
          <w:rFonts w:ascii="Times New Roman" w:hAnsi="Times New Roman" w:cs="Times New Roman"/>
          <w:sz w:val="24"/>
          <w:szCs w:val="24"/>
        </w:rPr>
        <w:t xml:space="preserve"> Miguel e Lilian </w:t>
      </w:r>
      <w:proofErr w:type="spellStart"/>
      <w:r w:rsidR="001E2572" w:rsidRPr="00467C46">
        <w:rPr>
          <w:rFonts w:ascii="Times New Roman" w:hAnsi="Times New Roman" w:cs="Times New Roman"/>
          <w:sz w:val="24"/>
          <w:szCs w:val="24"/>
        </w:rPr>
        <w:t>Wachowicz</w:t>
      </w:r>
      <w:proofErr w:type="spellEnd"/>
      <w:r w:rsidR="001E2572" w:rsidRPr="00467C46">
        <w:rPr>
          <w:rFonts w:ascii="Times New Roman" w:hAnsi="Times New Roman" w:cs="Times New Roman"/>
          <w:sz w:val="24"/>
          <w:szCs w:val="24"/>
        </w:rPr>
        <w:t xml:space="preserve"> com as discussões produzi</w:t>
      </w:r>
      <w:r w:rsidR="0073537F" w:rsidRPr="00467C46">
        <w:rPr>
          <w:rFonts w:ascii="Times New Roman" w:hAnsi="Times New Roman" w:cs="Times New Roman"/>
          <w:sz w:val="24"/>
          <w:szCs w:val="24"/>
        </w:rPr>
        <w:t>das por dois representantes da História da E</w:t>
      </w:r>
      <w:r w:rsidR="001E2572" w:rsidRPr="00467C46">
        <w:rPr>
          <w:rFonts w:ascii="Times New Roman" w:hAnsi="Times New Roman" w:cs="Times New Roman"/>
          <w:sz w:val="24"/>
          <w:szCs w:val="24"/>
        </w:rPr>
        <w:t>ducação de âmbito nacional foram condicionantes para a inclusão desta área no âmbito do Curso do Mestrado em Educação da UEPG.</w:t>
      </w:r>
      <w:r w:rsidR="006C342C" w:rsidRPr="00467C46">
        <w:rPr>
          <w:rFonts w:ascii="Times New Roman" w:hAnsi="Times New Roman" w:cs="Times New Roman"/>
          <w:sz w:val="24"/>
          <w:szCs w:val="24"/>
        </w:rPr>
        <w:t xml:space="preserve"> Essa discussão está atrelada ao conceito de trajetória de </w:t>
      </w:r>
      <w:proofErr w:type="spellStart"/>
      <w:r w:rsidR="006C342C" w:rsidRPr="00467C46">
        <w:rPr>
          <w:rFonts w:ascii="Times New Roman" w:hAnsi="Times New Roman" w:cs="Times New Roman"/>
          <w:sz w:val="24"/>
          <w:szCs w:val="24"/>
        </w:rPr>
        <w:t>Bourdieu</w:t>
      </w:r>
      <w:proofErr w:type="spellEnd"/>
      <w:r w:rsidR="006C342C" w:rsidRPr="00467C46">
        <w:rPr>
          <w:rFonts w:ascii="Times New Roman" w:hAnsi="Times New Roman" w:cs="Times New Roman"/>
          <w:sz w:val="24"/>
          <w:szCs w:val="24"/>
        </w:rPr>
        <w:t xml:space="preserve"> (2008, p. 81), a qual </w:t>
      </w:r>
      <w:proofErr w:type="gramStart"/>
      <w:r w:rsidR="006C342C" w:rsidRPr="00467C46">
        <w:rPr>
          <w:rFonts w:ascii="Times New Roman" w:hAnsi="Times New Roman" w:cs="Times New Roman"/>
          <w:sz w:val="24"/>
          <w:szCs w:val="24"/>
        </w:rPr>
        <w:t>define-se</w:t>
      </w:r>
      <w:proofErr w:type="gramEnd"/>
      <w:r w:rsidR="006C342C" w:rsidRPr="00467C46">
        <w:rPr>
          <w:rFonts w:ascii="Times New Roman" w:hAnsi="Times New Roman" w:cs="Times New Roman"/>
          <w:sz w:val="24"/>
          <w:szCs w:val="24"/>
        </w:rPr>
        <w:t xml:space="preserve"> como “[...] uma série de posições sucessivamente ocupadas por um mesmo agente (ou um mesmo grupo), em um espaço ele próprio em devir e submetido a transformações incessantes”.</w:t>
      </w:r>
      <w:r w:rsidR="007F135E" w:rsidRPr="00467C46">
        <w:rPr>
          <w:rFonts w:ascii="Times New Roman" w:hAnsi="Times New Roman" w:cs="Times New Roman"/>
          <w:sz w:val="24"/>
          <w:szCs w:val="24"/>
        </w:rPr>
        <w:t xml:space="preserve"> </w:t>
      </w:r>
      <w:r w:rsidR="006C342C" w:rsidRPr="00467C46">
        <w:rPr>
          <w:rFonts w:ascii="Times New Roman" w:hAnsi="Times New Roman" w:cs="Times New Roman"/>
          <w:sz w:val="24"/>
          <w:szCs w:val="24"/>
        </w:rPr>
        <w:t>Essas redes de pertencimento são os elementos que permitem compreender o lugar da Educação e da História da Educação como campo de pesquisa na UEPG.</w:t>
      </w:r>
    </w:p>
    <w:p w:rsidR="00273D37" w:rsidRPr="00780B21" w:rsidRDefault="008215E4" w:rsidP="00273D37">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A presença dessas professoras viabilizou a produção de pesquisas em História da Educação</w:t>
      </w:r>
      <w:r w:rsidR="0045425C"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rPr>
        <w:t xml:space="preserve">É importante destacar que </w:t>
      </w:r>
      <w:proofErr w:type="spellStart"/>
      <w:r w:rsidRPr="00780B21">
        <w:rPr>
          <w:rFonts w:ascii="Times New Roman" w:hAnsi="Times New Roman" w:cs="Times New Roman"/>
          <w:color w:val="FF0000"/>
          <w:sz w:val="24"/>
          <w:szCs w:val="24"/>
        </w:rPr>
        <w:t>Blanck</w:t>
      </w:r>
      <w:proofErr w:type="spellEnd"/>
      <w:r w:rsidRPr="00780B21">
        <w:rPr>
          <w:rFonts w:ascii="Times New Roman" w:hAnsi="Times New Roman" w:cs="Times New Roman"/>
          <w:color w:val="FF0000"/>
          <w:sz w:val="24"/>
          <w:szCs w:val="24"/>
        </w:rPr>
        <w:t xml:space="preserve"> Miguel e Lilian </w:t>
      </w:r>
      <w:proofErr w:type="spellStart"/>
      <w:r w:rsidRPr="00780B21">
        <w:rPr>
          <w:rFonts w:ascii="Times New Roman" w:hAnsi="Times New Roman" w:cs="Times New Roman"/>
          <w:color w:val="FF0000"/>
          <w:sz w:val="24"/>
          <w:szCs w:val="24"/>
        </w:rPr>
        <w:t>Wachowicz</w:t>
      </w:r>
      <w:proofErr w:type="spellEnd"/>
      <w:r w:rsidR="005C5568" w:rsidRPr="00780B21">
        <w:rPr>
          <w:rFonts w:ascii="Times New Roman" w:hAnsi="Times New Roman" w:cs="Times New Roman"/>
          <w:color w:val="FF0000"/>
          <w:sz w:val="24"/>
          <w:szCs w:val="24"/>
        </w:rPr>
        <w:t xml:space="preserve">, também, </w:t>
      </w:r>
      <w:r w:rsidRPr="00780B21">
        <w:rPr>
          <w:rFonts w:ascii="Times New Roman" w:hAnsi="Times New Roman" w:cs="Times New Roman"/>
          <w:color w:val="FF0000"/>
          <w:sz w:val="24"/>
          <w:szCs w:val="24"/>
        </w:rPr>
        <w:t xml:space="preserve">orientaram </w:t>
      </w:r>
      <w:r w:rsidR="005C5568" w:rsidRPr="00780B21">
        <w:rPr>
          <w:rFonts w:ascii="Times New Roman" w:hAnsi="Times New Roman" w:cs="Times New Roman"/>
          <w:color w:val="FF0000"/>
          <w:sz w:val="24"/>
          <w:szCs w:val="24"/>
        </w:rPr>
        <w:t>pesquisa</w:t>
      </w:r>
      <w:r w:rsidRPr="00780B21">
        <w:rPr>
          <w:rFonts w:ascii="Times New Roman" w:hAnsi="Times New Roman" w:cs="Times New Roman"/>
          <w:color w:val="FF0000"/>
          <w:sz w:val="24"/>
          <w:szCs w:val="24"/>
        </w:rPr>
        <w:t xml:space="preserve">s que </w:t>
      </w:r>
      <w:r w:rsidR="006E679E" w:rsidRPr="00780B21">
        <w:rPr>
          <w:rFonts w:ascii="Times New Roman" w:hAnsi="Times New Roman" w:cs="Times New Roman"/>
          <w:color w:val="FF0000"/>
          <w:sz w:val="24"/>
          <w:szCs w:val="24"/>
        </w:rPr>
        <w:t>não</w:t>
      </w:r>
      <w:r w:rsidRPr="00780B21">
        <w:rPr>
          <w:rFonts w:ascii="Times New Roman" w:hAnsi="Times New Roman" w:cs="Times New Roman"/>
          <w:color w:val="FF0000"/>
          <w:sz w:val="24"/>
          <w:szCs w:val="24"/>
        </w:rPr>
        <w:t xml:space="preserve"> estavam enquadradas</w:t>
      </w:r>
      <w:r w:rsidR="006E679E" w:rsidRPr="00780B21">
        <w:rPr>
          <w:rFonts w:ascii="Times New Roman" w:hAnsi="Times New Roman" w:cs="Times New Roman"/>
          <w:color w:val="FF0000"/>
          <w:sz w:val="24"/>
          <w:szCs w:val="24"/>
        </w:rPr>
        <w:t>,</w:t>
      </w:r>
      <w:r w:rsidRPr="00780B21">
        <w:rPr>
          <w:rFonts w:ascii="Times New Roman" w:hAnsi="Times New Roman" w:cs="Times New Roman"/>
          <w:color w:val="FF0000"/>
          <w:sz w:val="24"/>
          <w:szCs w:val="24"/>
        </w:rPr>
        <w:t xml:space="preserve"> especificamente</w:t>
      </w:r>
      <w:r w:rsidR="006E679E" w:rsidRPr="00780B21">
        <w:rPr>
          <w:rFonts w:ascii="Times New Roman" w:hAnsi="Times New Roman" w:cs="Times New Roman"/>
          <w:color w:val="FF0000"/>
          <w:sz w:val="24"/>
          <w:szCs w:val="24"/>
        </w:rPr>
        <w:t>,</w:t>
      </w:r>
      <w:r w:rsidRPr="00780B21">
        <w:rPr>
          <w:rFonts w:ascii="Times New Roman" w:hAnsi="Times New Roman" w:cs="Times New Roman"/>
          <w:color w:val="FF0000"/>
          <w:sz w:val="24"/>
          <w:szCs w:val="24"/>
        </w:rPr>
        <w:t xml:space="preserve"> em História da Educação</w:t>
      </w:r>
      <w:r w:rsidR="005C5568" w:rsidRPr="00780B21">
        <w:rPr>
          <w:rFonts w:ascii="Times New Roman" w:hAnsi="Times New Roman" w:cs="Times New Roman"/>
          <w:color w:val="FF0000"/>
          <w:sz w:val="24"/>
          <w:szCs w:val="24"/>
        </w:rPr>
        <w:t xml:space="preserve">. </w:t>
      </w:r>
      <w:r w:rsidR="00AA3274" w:rsidRPr="00780B21">
        <w:rPr>
          <w:rFonts w:ascii="Times New Roman" w:hAnsi="Times New Roman" w:cs="Times New Roman"/>
          <w:color w:val="FF0000"/>
          <w:sz w:val="24"/>
          <w:szCs w:val="24"/>
        </w:rPr>
        <w:t>Todavia</w:t>
      </w:r>
      <w:r w:rsidR="005C5568" w:rsidRPr="00780B21">
        <w:rPr>
          <w:rFonts w:ascii="Times New Roman" w:hAnsi="Times New Roman" w:cs="Times New Roman"/>
          <w:color w:val="FF0000"/>
          <w:sz w:val="24"/>
          <w:szCs w:val="24"/>
        </w:rPr>
        <w:t xml:space="preserve">, </w:t>
      </w:r>
      <w:r w:rsidR="006E679E" w:rsidRPr="00780B21">
        <w:rPr>
          <w:rFonts w:ascii="Times New Roman" w:hAnsi="Times New Roman" w:cs="Times New Roman"/>
          <w:color w:val="FF0000"/>
          <w:sz w:val="24"/>
          <w:szCs w:val="24"/>
        </w:rPr>
        <w:t xml:space="preserve">outros </w:t>
      </w:r>
      <w:r w:rsidR="00AA3274" w:rsidRPr="00780B21">
        <w:rPr>
          <w:rFonts w:ascii="Times New Roman" w:hAnsi="Times New Roman" w:cs="Times New Roman"/>
          <w:color w:val="FF0000"/>
          <w:sz w:val="24"/>
          <w:szCs w:val="24"/>
        </w:rPr>
        <w:t xml:space="preserve">docentes </w:t>
      </w:r>
      <w:r w:rsidR="005C5568" w:rsidRPr="00780B21">
        <w:rPr>
          <w:rFonts w:ascii="Times New Roman" w:hAnsi="Times New Roman" w:cs="Times New Roman"/>
          <w:color w:val="FF0000"/>
          <w:sz w:val="24"/>
          <w:szCs w:val="24"/>
        </w:rPr>
        <w:t xml:space="preserve">que tinham doutorado em áreas diferentes, orientaram dissertações em </w:t>
      </w:r>
      <w:r w:rsidR="006E679E" w:rsidRPr="00780B21">
        <w:rPr>
          <w:rFonts w:ascii="Times New Roman" w:hAnsi="Times New Roman" w:cs="Times New Roman"/>
          <w:color w:val="FF0000"/>
          <w:sz w:val="24"/>
          <w:szCs w:val="24"/>
        </w:rPr>
        <w:t>H</w:t>
      </w:r>
      <w:r w:rsidR="005C5568" w:rsidRPr="00780B21">
        <w:rPr>
          <w:rFonts w:ascii="Times New Roman" w:hAnsi="Times New Roman" w:cs="Times New Roman"/>
          <w:color w:val="FF0000"/>
          <w:sz w:val="24"/>
          <w:szCs w:val="24"/>
        </w:rPr>
        <w:t xml:space="preserve">istória da </w:t>
      </w:r>
      <w:r w:rsidR="006E679E" w:rsidRPr="00780B21">
        <w:rPr>
          <w:rFonts w:ascii="Times New Roman" w:hAnsi="Times New Roman" w:cs="Times New Roman"/>
          <w:color w:val="FF0000"/>
          <w:sz w:val="24"/>
          <w:szCs w:val="24"/>
        </w:rPr>
        <w:t>E</w:t>
      </w:r>
      <w:r w:rsidR="005C5568" w:rsidRPr="00780B21">
        <w:rPr>
          <w:rFonts w:ascii="Times New Roman" w:hAnsi="Times New Roman" w:cs="Times New Roman"/>
          <w:color w:val="FF0000"/>
          <w:sz w:val="24"/>
          <w:szCs w:val="24"/>
        </w:rPr>
        <w:t>ducação, conforme quadro abaixo</w:t>
      </w:r>
      <w:r w:rsidR="006E679E" w:rsidRPr="00780B21">
        <w:rPr>
          <w:rFonts w:ascii="Times New Roman" w:hAnsi="Times New Roman" w:cs="Times New Roman"/>
          <w:color w:val="FF0000"/>
          <w:sz w:val="24"/>
          <w:szCs w:val="24"/>
        </w:rPr>
        <w:t>.</w:t>
      </w:r>
      <w:r w:rsidR="00273D37" w:rsidRPr="00780B21">
        <w:rPr>
          <w:rFonts w:ascii="Times New Roman" w:hAnsi="Times New Roman" w:cs="Times New Roman"/>
          <w:color w:val="FF0000"/>
          <w:sz w:val="24"/>
          <w:szCs w:val="24"/>
        </w:rPr>
        <w:t xml:space="preserve"> </w:t>
      </w:r>
    </w:p>
    <w:p w:rsidR="00273D37" w:rsidRPr="00480499" w:rsidRDefault="00273D37" w:rsidP="00273D37">
      <w:pPr>
        <w:pStyle w:val="PargrafodaLista"/>
        <w:spacing w:after="0" w:line="240" w:lineRule="auto"/>
        <w:ind w:left="0"/>
        <w:jc w:val="both"/>
        <w:rPr>
          <w:rFonts w:ascii="Times New Roman" w:hAnsi="Times New Roman" w:cs="Times New Roman"/>
          <w:sz w:val="24"/>
          <w:szCs w:val="24"/>
        </w:rPr>
      </w:pPr>
      <w:r w:rsidRPr="00480499">
        <w:rPr>
          <w:rFonts w:ascii="Times New Roman" w:hAnsi="Times New Roman" w:cs="Times New Roman"/>
          <w:sz w:val="24"/>
          <w:szCs w:val="24"/>
        </w:rPr>
        <w:lastRenderedPageBreak/>
        <w:t xml:space="preserve">QUADRO 1 – Dissertações com temáticas de </w:t>
      </w:r>
      <w:r w:rsidR="00130A9F" w:rsidRPr="00480499">
        <w:rPr>
          <w:rFonts w:ascii="Times New Roman" w:hAnsi="Times New Roman" w:cs="Times New Roman"/>
          <w:sz w:val="24"/>
          <w:szCs w:val="24"/>
        </w:rPr>
        <w:t>H</w:t>
      </w:r>
      <w:r w:rsidRPr="00480499">
        <w:rPr>
          <w:rFonts w:ascii="Times New Roman" w:hAnsi="Times New Roman" w:cs="Times New Roman"/>
          <w:sz w:val="24"/>
          <w:szCs w:val="24"/>
        </w:rPr>
        <w:t xml:space="preserve">istória da </w:t>
      </w:r>
      <w:r w:rsidR="00130A9F" w:rsidRPr="00480499">
        <w:rPr>
          <w:rFonts w:ascii="Times New Roman" w:hAnsi="Times New Roman" w:cs="Times New Roman"/>
          <w:sz w:val="24"/>
          <w:szCs w:val="24"/>
        </w:rPr>
        <w:t>E</w:t>
      </w:r>
      <w:r w:rsidRPr="00480499">
        <w:rPr>
          <w:rFonts w:ascii="Times New Roman" w:hAnsi="Times New Roman" w:cs="Times New Roman"/>
          <w:sz w:val="24"/>
          <w:szCs w:val="24"/>
        </w:rPr>
        <w:t>ducação (1994-1998</w:t>
      </w:r>
      <w:proofErr w:type="gramStart"/>
      <w:r w:rsidRPr="00480499">
        <w:rPr>
          <w:rFonts w:ascii="Times New Roman" w:hAnsi="Times New Roman" w:cs="Times New Roman"/>
          <w:sz w:val="24"/>
          <w:szCs w:val="24"/>
        </w:rPr>
        <w:t>)</w:t>
      </w:r>
      <w:proofErr w:type="gramEnd"/>
      <w:r w:rsidRPr="00480499">
        <w:rPr>
          <w:rStyle w:val="Refdenotaderodap"/>
          <w:rFonts w:ascii="Times New Roman" w:hAnsi="Times New Roman" w:cs="Times New Roman"/>
          <w:sz w:val="24"/>
          <w:szCs w:val="24"/>
        </w:rPr>
        <w:footnoteReference w:id="1"/>
      </w:r>
    </w:p>
    <w:tbl>
      <w:tblPr>
        <w:tblStyle w:val="Tabelacomgrade"/>
        <w:tblW w:w="9274" w:type="dxa"/>
        <w:tblInd w:w="108" w:type="dxa"/>
        <w:tblLook w:val="04A0" w:firstRow="1" w:lastRow="0" w:firstColumn="1" w:lastColumn="0" w:noHBand="0" w:noVBand="1"/>
      </w:tblPr>
      <w:tblGrid>
        <w:gridCol w:w="3119"/>
        <w:gridCol w:w="1438"/>
        <w:gridCol w:w="1964"/>
        <w:gridCol w:w="1852"/>
        <w:gridCol w:w="901"/>
      </w:tblGrid>
      <w:tr w:rsidR="00273D37" w:rsidRPr="00467C46" w:rsidTr="006C342C">
        <w:trPr>
          <w:trHeight w:val="180"/>
        </w:trPr>
        <w:tc>
          <w:tcPr>
            <w:tcW w:w="3119" w:type="dxa"/>
          </w:tcPr>
          <w:p w:rsidR="00273D37" w:rsidRPr="00467C46" w:rsidRDefault="00273D37" w:rsidP="002618C9">
            <w:pPr>
              <w:pStyle w:val="PargrafodaLista"/>
              <w:spacing w:after="0" w:line="240" w:lineRule="auto"/>
              <w:ind w:left="0"/>
              <w:jc w:val="both"/>
              <w:rPr>
                <w:rFonts w:ascii="Times New Roman" w:hAnsi="Times New Roman" w:cs="Times New Roman"/>
                <w:b/>
              </w:rPr>
            </w:pPr>
            <w:r w:rsidRPr="00467C46">
              <w:rPr>
                <w:rFonts w:ascii="Times New Roman" w:hAnsi="Times New Roman" w:cs="Times New Roman"/>
                <w:b/>
              </w:rPr>
              <w:t>Título da dissertação</w:t>
            </w:r>
          </w:p>
        </w:tc>
        <w:tc>
          <w:tcPr>
            <w:tcW w:w="1438" w:type="dxa"/>
          </w:tcPr>
          <w:p w:rsidR="00273D37" w:rsidRPr="00467C46" w:rsidRDefault="00273D37" w:rsidP="002618C9">
            <w:pPr>
              <w:pStyle w:val="PargrafodaLista"/>
              <w:spacing w:after="0" w:line="240" w:lineRule="auto"/>
              <w:ind w:left="0"/>
              <w:jc w:val="both"/>
              <w:rPr>
                <w:rFonts w:ascii="Times New Roman" w:hAnsi="Times New Roman" w:cs="Times New Roman"/>
                <w:b/>
              </w:rPr>
            </w:pPr>
            <w:r w:rsidRPr="00467C46">
              <w:rPr>
                <w:rFonts w:ascii="Times New Roman" w:hAnsi="Times New Roman" w:cs="Times New Roman"/>
                <w:b/>
              </w:rPr>
              <w:t>Autor</w:t>
            </w:r>
          </w:p>
        </w:tc>
        <w:tc>
          <w:tcPr>
            <w:tcW w:w="1964" w:type="dxa"/>
          </w:tcPr>
          <w:p w:rsidR="00273D37" w:rsidRPr="00467C46" w:rsidRDefault="00273D37" w:rsidP="002618C9">
            <w:pPr>
              <w:pStyle w:val="PargrafodaLista"/>
              <w:spacing w:after="0" w:line="240" w:lineRule="auto"/>
              <w:ind w:left="0"/>
              <w:jc w:val="both"/>
              <w:rPr>
                <w:rFonts w:ascii="Times New Roman" w:hAnsi="Times New Roman" w:cs="Times New Roman"/>
                <w:b/>
              </w:rPr>
            </w:pPr>
            <w:r w:rsidRPr="00467C46">
              <w:rPr>
                <w:rFonts w:ascii="Times New Roman" w:hAnsi="Times New Roman" w:cs="Times New Roman"/>
                <w:b/>
              </w:rPr>
              <w:t>Orientador</w:t>
            </w:r>
          </w:p>
        </w:tc>
        <w:tc>
          <w:tcPr>
            <w:tcW w:w="1852" w:type="dxa"/>
            <w:shd w:val="clear" w:color="auto" w:fill="auto"/>
          </w:tcPr>
          <w:p w:rsidR="00273D37" w:rsidRPr="00467C46" w:rsidRDefault="00273D37" w:rsidP="002618C9">
            <w:pPr>
              <w:pStyle w:val="PargrafodaLista"/>
              <w:spacing w:after="0" w:line="240" w:lineRule="auto"/>
              <w:ind w:left="0"/>
              <w:jc w:val="both"/>
              <w:rPr>
                <w:rFonts w:ascii="Times New Roman" w:hAnsi="Times New Roman" w:cs="Times New Roman"/>
                <w:b/>
              </w:rPr>
            </w:pPr>
            <w:r w:rsidRPr="00467C46">
              <w:rPr>
                <w:rFonts w:ascii="Times New Roman" w:hAnsi="Times New Roman" w:cs="Times New Roman"/>
                <w:b/>
              </w:rPr>
              <w:t>Linha de Pesquisa</w:t>
            </w:r>
          </w:p>
        </w:tc>
        <w:tc>
          <w:tcPr>
            <w:tcW w:w="901" w:type="dxa"/>
            <w:shd w:val="clear" w:color="auto" w:fill="auto"/>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Ano defesa</w:t>
            </w:r>
          </w:p>
        </w:tc>
      </w:tr>
      <w:tr w:rsidR="00273D37" w:rsidRPr="00467C46" w:rsidTr="006C342C">
        <w:trPr>
          <w:trHeight w:val="801"/>
        </w:trPr>
        <w:tc>
          <w:tcPr>
            <w:tcW w:w="3119"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A formação do professor de educação física do estado do Piauí: 1969-1995</w:t>
            </w:r>
          </w:p>
        </w:tc>
        <w:tc>
          <w:tcPr>
            <w:tcW w:w="1438"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David Marcos E. </w:t>
            </w:r>
            <w:proofErr w:type="gramStart"/>
            <w:r w:rsidRPr="00467C46">
              <w:rPr>
                <w:rFonts w:ascii="Times New Roman" w:hAnsi="Times New Roman" w:cs="Times New Roman"/>
              </w:rPr>
              <w:t>de</w:t>
            </w:r>
            <w:proofErr w:type="gramEnd"/>
            <w:r w:rsidRPr="00467C46">
              <w:rPr>
                <w:rFonts w:ascii="Times New Roman" w:hAnsi="Times New Roman" w:cs="Times New Roman"/>
              </w:rPr>
              <w:t xml:space="preserve"> Araújo</w:t>
            </w:r>
          </w:p>
        </w:tc>
        <w:tc>
          <w:tcPr>
            <w:tcW w:w="1964"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Maria Elizabeth B. Miguel</w:t>
            </w:r>
          </w:p>
        </w:tc>
        <w:tc>
          <w:tcPr>
            <w:tcW w:w="1852" w:type="dxa"/>
            <w:shd w:val="clear" w:color="auto" w:fill="auto"/>
          </w:tcPr>
          <w:p w:rsidR="00273D37" w:rsidRPr="00467C46" w:rsidRDefault="0073537F" w:rsidP="002618C9">
            <w:pPr>
              <w:rPr>
                <w:rFonts w:ascii="Times New Roman" w:hAnsi="Times New Roman" w:cs="Times New Roman"/>
              </w:rPr>
            </w:pPr>
            <w:r w:rsidRPr="00467C46">
              <w:rPr>
                <w:rFonts w:ascii="Times New Roman" w:hAnsi="Times New Roman" w:cs="Times New Roman"/>
              </w:rPr>
              <w:t>História e Historiografia da E</w:t>
            </w:r>
            <w:r w:rsidR="00273D37" w:rsidRPr="00467C46">
              <w:rPr>
                <w:rFonts w:ascii="Times New Roman" w:hAnsi="Times New Roman" w:cs="Times New Roman"/>
              </w:rPr>
              <w:t>ducação</w:t>
            </w:r>
          </w:p>
        </w:tc>
        <w:tc>
          <w:tcPr>
            <w:tcW w:w="901" w:type="dxa"/>
            <w:shd w:val="clear" w:color="auto" w:fill="auto"/>
          </w:tcPr>
          <w:p w:rsidR="00273D37" w:rsidRPr="00467C46" w:rsidRDefault="00273D37" w:rsidP="006C342C">
            <w:pPr>
              <w:spacing w:line="360" w:lineRule="auto"/>
              <w:rPr>
                <w:rFonts w:ascii="Times New Roman" w:hAnsi="Times New Roman" w:cs="Times New Roman"/>
              </w:rPr>
            </w:pPr>
            <w:r w:rsidRPr="00467C46">
              <w:rPr>
                <w:rFonts w:ascii="Times New Roman" w:hAnsi="Times New Roman" w:cs="Times New Roman"/>
              </w:rPr>
              <w:t>1996</w:t>
            </w:r>
          </w:p>
        </w:tc>
      </w:tr>
      <w:tr w:rsidR="00242BCA" w:rsidRPr="00467C46" w:rsidTr="006C342C">
        <w:trPr>
          <w:trHeight w:val="801"/>
        </w:trPr>
        <w:tc>
          <w:tcPr>
            <w:tcW w:w="3119" w:type="dxa"/>
          </w:tcPr>
          <w:p w:rsidR="00242BCA" w:rsidRPr="00780B21" w:rsidRDefault="00242BCA"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A Educação dos detentos do Presídio Hildebrando de Souza da cidade de Ponta Grossa: uma abordagem crítica.</w:t>
            </w:r>
          </w:p>
        </w:tc>
        <w:tc>
          <w:tcPr>
            <w:tcW w:w="1438" w:type="dxa"/>
          </w:tcPr>
          <w:p w:rsidR="00242BCA" w:rsidRPr="00780B21" w:rsidRDefault="00242BCA"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 xml:space="preserve">Márcia </w:t>
            </w:r>
            <w:proofErr w:type="spellStart"/>
            <w:r w:rsidRPr="00780B21">
              <w:rPr>
                <w:rFonts w:ascii="Times New Roman" w:hAnsi="Times New Roman" w:cs="Times New Roman"/>
                <w:color w:val="FF0000"/>
              </w:rPr>
              <w:t>Derbli</w:t>
            </w:r>
            <w:proofErr w:type="spellEnd"/>
            <w:r w:rsidRPr="00780B21">
              <w:rPr>
                <w:rFonts w:ascii="Times New Roman" w:hAnsi="Times New Roman" w:cs="Times New Roman"/>
                <w:color w:val="FF0000"/>
              </w:rPr>
              <w:t xml:space="preserve"> </w:t>
            </w:r>
            <w:proofErr w:type="spellStart"/>
            <w:r w:rsidRPr="00780B21">
              <w:rPr>
                <w:rFonts w:ascii="Times New Roman" w:hAnsi="Times New Roman" w:cs="Times New Roman"/>
                <w:color w:val="FF0000"/>
              </w:rPr>
              <w:t>Schafranski</w:t>
            </w:r>
            <w:proofErr w:type="spellEnd"/>
          </w:p>
        </w:tc>
        <w:tc>
          <w:tcPr>
            <w:tcW w:w="1964" w:type="dxa"/>
          </w:tcPr>
          <w:p w:rsidR="00242BCA" w:rsidRPr="00780B21" w:rsidRDefault="00242BCA"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 xml:space="preserve">Lilian Anna </w:t>
            </w:r>
            <w:proofErr w:type="spellStart"/>
            <w:r w:rsidRPr="00780B21">
              <w:rPr>
                <w:rFonts w:ascii="Times New Roman" w:hAnsi="Times New Roman" w:cs="Times New Roman"/>
                <w:color w:val="FF0000"/>
              </w:rPr>
              <w:t>Wachowicz</w:t>
            </w:r>
            <w:proofErr w:type="spellEnd"/>
          </w:p>
        </w:tc>
        <w:tc>
          <w:tcPr>
            <w:tcW w:w="1852" w:type="dxa"/>
            <w:shd w:val="clear" w:color="auto" w:fill="auto"/>
          </w:tcPr>
          <w:p w:rsidR="00242BCA" w:rsidRPr="00780B21" w:rsidRDefault="00242BCA" w:rsidP="002618C9">
            <w:pPr>
              <w:rPr>
                <w:rFonts w:ascii="Times New Roman" w:hAnsi="Times New Roman" w:cs="Times New Roman"/>
                <w:color w:val="FF0000"/>
              </w:rPr>
            </w:pPr>
            <w:r w:rsidRPr="00780B21">
              <w:rPr>
                <w:rFonts w:ascii="Times New Roman" w:hAnsi="Times New Roman" w:cs="Times New Roman"/>
                <w:color w:val="FF0000"/>
              </w:rPr>
              <w:t>Política Educacional</w:t>
            </w:r>
          </w:p>
        </w:tc>
        <w:tc>
          <w:tcPr>
            <w:tcW w:w="901" w:type="dxa"/>
            <w:shd w:val="clear" w:color="auto" w:fill="auto"/>
          </w:tcPr>
          <w:p w:rsidR="00242BCA" w:rsidRPr="00780B21" w:rsidRDefault="00242BCA" w:rsidP="006C342C">
            <w:pPr>
              <w:rPr>
                <w:rFonts w:cs="Times New Roman"/>
                <w:color w:val="FF0000"/>
              </w:rPr>
            </w:pPr>
            <w:r w:rsidRPr="00780B21">
              <w:rPr>
                <w:rFonts w:cs="Times New Roman"/>
                <w:color w:val="FF0000"/>
              </w:rPr>
              <w:t>1996</w:t>
            </w:r>
          </w:p>
        </w:tc>
      </w:tr>
      <w:tr w:rsidR="00242BCA" w:rsidRPr="00467C46" w:rsidTr="006C342C">
        <w:trPr>
          <w:trHeight w:val="180"/>
        </w:trPr>
        <w:tc>
          <w:tcPr>
            <w:tcW w:w="3119" w:type="dxa"/>
          </w:tcPr>
          <w:p w:rsidR="00242BCA" w:rsidRPr="00467C46" w:rsidRDefault="005758D8" w:rsidP="002618C9">
            <w:pPr>
              <w:pStyle w:val="PargrafodaLista"/>
              <w:spacing w:after="0" w:line="240" w:lineRule="auto"/>
              <w:ind w:left="0"/>
              <w:jc w:val="both"/>
              <w:rPr>
                <w:rFonts w:ascii="Times New Roman" w:hAnsi="Times New Roman" w:cs="Times New Roman"/>
                <w:color w:val="000000" w:themeColor="text1"/>
              </w:rPr>
            </w:pPr>
            <w:hyperlink r:id="rId8" w:tgtFrame="_blank" w:history="1">
              <w:r w:rsidR="00242BCA" w:rsidRPr="00467C46">
                <w:rPr>
                  <w:rStyle w:val="Hyperlink"/>
                  <w:rFonts w:ascii="Times New Roman" w:hAnsi="Times New Roman" w:cs="Times New Roman"/>
                  <w:color w:val="000000" w:themeColor="text1"/>
                  <w:u w:val="none"/>
                </w:rPr>
                <w:t>Trajetórias do curso de</w:t>
              </w:r>
              <w:r w:rsidR="00242BCA" w:rsidRPr="00467C46">
                <w:rPr>
                  <w:rStyle w:val="apple-converted-space"/>
                  <w:rFonts w:ascii="Times New Roman" w:hAnsi="Times New Roman" w:cs="Times New Roman"/>
                  <w:color w:val="000000" w:themeColor="text1"/>
                </w:rPr>
                <w:t> </w:t>
              </w:r>
              <w:r w:rsidR="00242BCA" w:rsidRPr="00467C46">
                <w:rPr>
                  <w:rStyle w:val="Hyperlink"/>
                  <w:rFonts w:ascii="Times New Roman" w:hAnsi="Times New Roman" w:cs="Times New Roman"/>
                  <w:color w:val="000000" w:themeColor="text1"/>
                  <w:u w:val="none"/>
                </w:rPr>
                <w:t>magistério de 2º</w:t>
              </w:r>
              <w:r w:rsidR="00242BCA" w:rsidRPr="00467C46">
                <w:rPr>
                  <w:rStyle w:val="apple-converted-space"/>
                  <w:rFonts w:ascii="Times New Roman" w:hAnsi="Times New Roman" w:cs="Times New Roman"/>
                  <w:color w:val="000000" w:themeColor="text1"/>
                </w:rPr>
                <w:t> </w:t>
              </w:r>
              <w:r w:rsidR="00242BCA" w:rsidRPr="00467C46">
                <w:rPr>
                  <w:rStyle w:val="Hyperlink"/>
                  <w:rFonts w:ascii="Times New Roman" w:hAnsi="Times New Roman" w:cs="Times New Roman"/>
                  <w:color w:val="000000" w:themeColor="text1"/>
                  <w:u w:val="none"/>
                </w:rPr>
                <w:t>grau no Paraná: as (</w:t>
              </w:r>
              <w:proofErr w:type="spellStart"/>
              <w:r w:rsidR="00242BCA" w:rsidRPr="00467C46">
                <w:rPr>
                  <w:rStyle w:val="Hyperlink"/>
                  <w:rFonts w:ascii="Times New Roman" w:hAnsi="Times New Roman" w:cs="Times New Roman"/>
                  <w:color w:val="000000" w:themeColor="text1"/>
                  <w:u w:val="none"/>
                </w:rPr>
                <w:t>re</w:t>
              </w:r>
              <w:proofErr w:type="spellEnd"/>
              <w:proofErr w:type="gramStart"/>
              <w:r w:rsidR="00242BCA" w:rsidRPr="00467C46">
                <w:rPr>
                  <w:rStyle w:val="Hyperlink"/>
                  <w:rFonts w:ascii="Times New Roman" w:hAnsi="Times New Roman" w:cs="Times New Roman"/>
                  <w:color w:val="000000" w:themeColor="text1"/>
                  <w:u w:val="none"/>
                </w:rPr>
                <w:t>)formas</w:t>
              </w:r>
              <w:proofErr w:type="gramEnd"/>
              <w:r w:rsidR="00242BCA" w:rsidRPr="00467C46">
                <w:rPr>
                  <w:rStyle w:val="Hyperlink"/>
                  <w:rFonts w:ascii="Times New Roman" w:hAnsi="Times New Roman" w:cs="Times New Roman"/>
                  <w:color w:val="000000" w:themeColor="text1"/>
                  <w:u w:val="none"/>
                </w:rPr>
                <w:t xml:space="preserve"> da década de 1980 em questão</w:t>
              </w:r>
            </w:hyperlink>
          </w:p>
        </w:tc>
        <w:tc>
          <w:tcPr>
            <w:tcW w:w="1438"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rPr>
              <w:t xml:space="preserve">Maria José </w:t>
            </w:r>
            <w:proofErr w:type="spellStart"/>
            <w:r w:rsidRPr="00467C46">
              <w:rPr>
                <w:rFonts w:ascii="Times New Roman" w:hAnsi="Times New Roman" w:cs="Times New Roman"/>
                <w:color w:val="000000"/>
              </w:rPr>
              <w:t>Dozza</w:t>
            </w:r>
            <w:proofErr w:type="spellEnd"/>
            <w:r w:rsidRPr="00467C46">
              <w:rPr>
                <w:rFonts w:ascii="Times New Roman" w:hAnsi="Times New Roman" w:cs="Times New Roman"/>
                <w:color w:val="000000"/>
              </w:rPr>
              <w:t xml:space="preserve"> Subtil</w:t>
            </w:r>
          </w:p>
        </w:tc>
        <w:tc>
          <w:tcPr>
            <w:tcW w:w="1964" w:type="dxa"/>
          </w:tcPr>
          <w:p w:rsidR="00242BCA" w:rsidRPr="00467C46" w:rsidRDefault="00242BCA" w:rsidP="002618C9">
            <w:pPr>
              <w:pStyle w:val="PargrafodaLista"/>
              <w:spacing w:after="0" w:line="240" w:lineRule="auto"/>
              <w:ind w:left="0"/>
              <w:jc w:val="both"/>
              <w:rPr>
                <w:rFonts w:ascii="Times New Roman" w:hAnsi="Times New Roman" w:cs="Times New Roman"/>
                <w:color w:val="000000"/>
              </w:rPr>
            </w:pPr>
            <w:r w:rsidRPr="00467C46">
              <w:rPr>
                <w:rFonts w:ascii="Times New Roman" w:hAnsi="Times New Roman" w:cs="Times New Roman"/>
                <w:color w:val="000000"/>
              </w:rPr>
              <w:t xml:space="preserve">Lilian Anna </w:t>
            </w:r>
            <w:proofErr w:type="spellStart"/>
            <w:r w:rsidRPr="00467C46">
              <w:rPr>
                <w:rFonts w:ascii="Times New Roman" w:hAnsi="Times New Roman" w:cs="Times New Roman"/>
                <w:color w:val="000000"/>
              </w:rPr>
              <w:t>Wachowicz</w:t>
            </w:r>
            <w:proofErr w:type="spellEnd"/>
          </w:p>
          <w:p w:rsidR="00242BCA" w:rsidRPr="00467C46" w:rsidRDefault="00242BCA" w:rsidP="002618C9">
            <w:pPr>
              <w:pStyle w:val="PargrafodaLista"/>
              <w:spacing w:after="0" w:line="240" w:lineRule="auto"/>
              <w:ind w:left="0"/>
              <w:jc w:val="both"/>
              <w:rPr>
                <w:rFonts w:ascii="Times New Roman" w:hAnsi="Times New Roman" w:cs="Times New Roman"/>
              </w:rPr>
            </w:pPr>
          </w:p>
        </w:tc>
        <w:tc>
          <w:tcPr>
            <w:tcW w:w="1852" w:type="dxa"/>
            <w:shd w:val="clear" w:color="auto" w:fill="auto"/>
          </w:tcPr>
          <w:p w:rsidR="00242BCA" w:rsidRPr="00467C46" w:rsidRDefault="00242BCA" w:rsidP="002618C9">
            <w:pPr>
              <w:rPr>
                <w:rFonts w:ascii="Times New Roman" w:hAnsi="Times New Roman" w:cs="Times New Roman"/>
              </w:rPr>
            </w:pPr>
            <w:r w:rsidRPr="00467C46">
              <w:rPr>
                <w:rFonts w:ascii="Times New Roman" w:hAnsi="Times New Roman" w:cs="Times New Roman"/>
                <w:color w:val="000000"/>
              </w:rPr>
              <w:t>Política Educacional</w:t>
            </w:r>
          </w:p>
        </w:tc>
        <w:tc>
          <w:tcPr>
            <w:tcW w:w="901" w:type="dxa"/>
            <w:shd w:val="clear" w:color="auto" w:fill="auto"/>
          </w:tcPr>
          <w:p w:rsidR="00242BCA" w:rsidRPr="00467C46" w:rsidRDefault="00242BCA" w:rsidP="006C342C">
            <w:pPr>
              <w:spacing w:line="360" w:lineRule="auto"/>
              <w:rPr>
                <w:rFonts w:ascii="Times New Roman" w:hAnsi="Times New Roman" w:cs="Times New Roman"/>
              </w:rPr>
            </w:pPr>
            <w:r w:rsidRPr="00467C46">
              <w:rPr>
                <w:rFonts w:ascii="Times New Roman" w:hAnsi="Times New Roman" w:cs="Times New Roman"/>
              </w:rPr>
              <w:t>1997</w:t>
            </w:r>
          </w:p>
        </w:tc>
      </w:tr>
      <w:tr w:rsidR="0072377E" w:rsidRPr="00467C46" w:rsidTr="006C342C">
        <w:trPr>
          <w:trHeight w:val="180"/>
        </w:trPr>
        <w:tc>
          <w:tcPr>
            <w:tcW w:w="3119" w:type="dxa"/>
          </w:tcPr>
          <w:p w:rsidR="0072377E" w:rsidRPr="007079B2" w:rsidRDefault="0072377E" w:rsidP="002618C9">
            <w:pPr>
              <w:pStyle w:val="PargrafodaLista"/>
              <w:spacing w:after="0" w:line="240" w:lineRule="auto"/>
              <w:ind w:left="0"/>
              <w:jc w:val="both"/>
              <w:rPr>
                <w:rFonts w:ascii="Times New Roman" w:hAnsi="Times New Roman" w:cs="Times New Roman"/>
                <w:color w:val="000000" w:themeColor="text1"/>
              </w:rPr>
            </w:pPr>
            <w:r w:rsidRPr="007079B2">
              <w:rPr>
                <w:rFonts w:ascii="Times New Roman" w:hAnsi="Times New Roman" w:cs="Times New Roman"/>
                <w:color w:val="000000" w:themeColor="text1"/>
              </w:rPr>
              <w:t>Caminhos e (</w:t>
            </w:r>
            <w:proofErr w:type="spellStart"/>
            <w:r w:rsidRPr="007079B2">
              <w:rPr>
                <w:rFonts w:ascii="Times New Roman" w:hAnsi="Times New Roman" w:cs="Times New Roman"/>
                <w:color w:val="000000" w:themeColor="text1"/>
              </w:rPr>
              <w:t>des</w:t>
            </w:r>
            <w:proofErr w:type="spellEnd"/>
            <w:r w:rsidRPr="007079B2">
              <w:rPr>
                <w:rFonts w:ascii="Times New Roman" w:hAnsi="Times New Roman" w:cs="Times New Roman"/>
                <w:color w:val="000000" w:themeColor="text1"/>
              </w:rPr>
              <w:t xml:space="preserve">) caminhos da política educacional paranaense: a articulação entre o 1º. </w:t>
            </w:r>
            <w:proofErr w:type="gramStart"/>
            <w:r w:rsidRPr="007079B2">
              <w:rPr>
                <w:rFonts w:ascii="Times New Roman" w:hAnsi="Times New Roman" w:cs="Times New Roman"/>
                <w:color w:val="000000" w:themeColor="text1"/>
              </w:rPr>
              <w:t>e</w:t>
            </w:r>
            <w:proofErr w:type="gramEnd"/>
            <w:r w:rsidRPr="007079B2">
              <w:rPr>
                <w:rFonts w:ascii="Times New Roman" w:hAnsi="Times New Roman" w:cs="Times New Roman"/>
                <w:color w:val="000000" w:themeColor="text1"/>
              </w:rPr>
              <w:t xml:space="preserve"> o 3º. Graus de ensino e a educação continuada de docentes</w:t>
            </w:r>
          </w:p>
        </w:tc>
        <w:tc>
          <w:tcPr>
            <w:tcW w:w="1438" w:type="dxa"/>
          </w:tcPr>
          <w:p w:rsidR="0072377E" w:rsidRPr="007079B2" w:rsidRDefault="0072377E" w:rsidP="002618C9">
            <w:pPr>
              <w:pStyle w:val="PargrafodaLista"/>
              <w:spacing w:after="0" w:line="240" w:lineRule="auto"/>
              <w:ind w:left="0"/>
              <w:jc w:val="both"/>
              <w:rPr>
                <w:rFonts w:ascii="Times New Roman" w:hAnsi="Times New Roman" w:cs="Times New Roman"/>
                <w:color w:val="000000" w:themeColor="text1"/>
              </w:rPr>
            </w:pPr>
            <w:r w:rsidRPr="007079B2">
              <w:rPr>
                <w:rFonts w:ascii="Times New Roman" w:hAnsi="Times New Roman" w:cs="Times New Roman"/>
                <w:color w:val="000000" w:themeColor="text1"/>
              </w:rPr>
              <w:t>Cleide Aparecida Faria Rodrigues</w:t>
            </w:r>
          </w:p>
        </w:tc>
        <w:tc>
          <w:tcPr>
            <w:tcW w:w="1964" w:type="dxa"/>
          </w:tcPr>
          <w:p w:rsidR="0072377E" w:rsidRPr="007079B2" w:rsidRDefault="0072377E" w:rsidP="002618C9">
            <w:pPr>
              <w:pStyle w:val="PargrafodaLista"/>
              <w:spacing w:after="0" w:line="240" w:lineRule="auto"/>
              <w:ind w:left="0"/>
              <w:jc w:val="both"/>
              <w:rPr>
                <w:rFonts w:ascii="Times New Roman" w:hAnsi="Times New Roman" w:cs="Times New Roman"/>
                <w:color w:val="000000" w:themeColor="text1"/>
              </w:rPr>
            </w:pPr>
            <w:r w:rsidRPr="007079B2">
              <w:rPr>
                <w:rFonts w:ascii="Times New Roman" w:hAnsi="Times New Roman" w:cs="Times New Roman"/>
                <w:color w:val="000000" w:themeColor="text1"/>
              </w:rPr>
              <w:t xml:space="preserve">Lilian Anna </w:t>
            </w:r>
            <w:proofErr w:type="spellStart"/>
            <w:r w:rsidRPr="007079B2">
              <w:rPr>
                <w:rFonts w:ascii="Times New Roman" w:hAnsi="Times New Roman" w:cs="Times New Roman"/>
                <w:color w:val="000000" w:themeColor="text1"/>
              </w:rPr>
              <w:t>Wachowicz</w:t>
            </w:r>
            <w:proofErr w:type="spellEnd"/>
          </w:p>
          <w:p w:rsidR="0072377E" w:rsidRPr="007079B2" w:rsidRDefault="0072377E" w:rsidP="002618C9">
            <w:pPr>
              <w:pStyle w:val="PargrafodaLista"/>
              <w:spacing w:after="0" w:line="240" w:lineRule="auto"/>
              <w:ind w:left="0"/>
              <w:jc w:val="both"/>
              <w:rPr>
                <w:rFonts w:ascii="Times New Roman" w:hAnsi="Times New Roman" w:cs="Times New Roman"/>
                <w:color w:val="000000" w:themeColor="text1"/>
              </w:rPr>
            </w:pPr>
          </w:p>
        </w:tc>
        <w:tc>
          <w:tcPr>
            <w:tcW w:w="1852" w:type="dxa"/>
            <w:shd w:val="clear" w:color="auto" w:fill="auto"/>
          </w:tcPr>
          <w:p w:rsidR="0072377E" w:rsidRPr="007079B2" w:rsidRDefault="0072377E" w:rsidP="002618C9">
            <w:pPr>
              <w:rPr>
                <w:rFonts w:ascii="Times New Roman" w:hAnsi="Times New Roman" w:cs="Times New Roman"/>
                <w:color w:val="000000" w:themeColor="text1"/>
              </w:rPr>
            </w:pPr>
            <w:r w:rsidRPr="007079B2">
              <w:rPr>
                <w:rFonts w:ascii="Times New Roman" w:hAnsi="Times New Roman" w:cs="Times New Roman"/>
                <w:color w:val="000000" w:themeColor="text1"/>
              </w:rPr>
              <w:t>Política Educacional</w:t>
            </w:r>
          </w:p>
        </w:tc>
        <w:tc>
          <w:tcPr>
            <w:tcW w:w="901" w:type="dxa"/>
            <w:shd w:val="clear" w:color="auto" w:fill="auto"/>
          </w:tcPr>
          <w:p w:rsidR="0072377E" w:rsidRPr="007079B2" w:rsidRDefault="00DA10F8" w:rsidP="006C342C">
            <w:pPr>
              <w:rPr>
                <w:rFonts w:ascii="Times New Roman" w:hAnsi="Times New Roman" w:cs="Times New Roman"/>
                <w:color w:val="000000" w:themeColor="text1"/>
              </w:rPr>
            </w:pPr>
            <w:r w:rsidRPr="007079B2">
              <w:rPr>
                <w:rFonts w:ascii="Times New Roman" w:hAnsi="Times New Roman" w:cs="Times New Roman"/>
                <w:color w:val="000000" w:themeColor="text1"/>
              </w:rPr>
              <w:t>1997</w:t>
            </w:r>
          </w:p>
        </w:tc>
      </w:tr>
      <w:tr w:rsidR="00242BCA" w:rsidRPr="00467C46" w:rsidTr="006C342C">
        <w:trPr>
          <w:trHeight w:val="180"/>
        </w:trPr>
        <w:tc>
          <w:tcPr>
            <w:tcW w:w="3119"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rPr>
              <w:t>Análise do ensino da</w:t>
            </w:r>
            <w:r w:rsidRPr="00467C46">
              <w:rPr>
                <w:rStyle w:val="apple-converted-space"/>
                <w:rFonts w:ascii="Times New Roman" w:hAnsi="Times New Roman" w:cs="Times New Roman"/>
                <w:color w:val="000000"/>
              </w:rPr>
              <w:t> </w:t>
            </w:r>
            <w:r w:rsidRPr="00467C46">
              <w:rPr>
                <w:rFonts w:ascii="Times New Roman" w:hAnsi="Times New Roman" w:cs="Times New Roman"/>
                <w:color w:val="000000"/>
              </w:rPr>
              <w:t>metodologia</w:t>
            </w:r>
            <w:r w:rsidRPr="00467C46">
              <w:rPr>
                <w:rStyle w:val="apple-converted-space"/>
                <w:rFonts w:ascii="Times New Roman" w:hAnsi="Times New Roman" w:cs="Times New Roman"/>
                <w:color w:val="000000"/>
              </w:rPr>
              <w:t> </w:t>
            </w:r>
            <w:r w:rsidRPr="00467C46">
              <w:rPr>
                <w:rFonts w:ascii="Times New Roman" w:hAnsi="Times New Roman" w:cs="Times New Roman"/>
                <w:color w:val="000000"/>
              </w:rPr>
              <w:t xml:space="preserve">científica na Universidade Estadual de Ponta Grossa entre 1979 e 1989 conforme o referencial epistemológico </w:t>
            </w:r>
            <w:proofErr w:type="spellStart"/>
            <w:r w:rsidRPr="00467C46">
              <w:rPr>
                <w:rFonts w:ascii="Times New Roman" w:hAnsi="Times New Roman" w:cs="Times New Roman"/>
                <w:color w:val="000000"/>
              </w:rPr>
              <w:t>Bachelardiano</w:t>
            </w:r>
            <w:proofErr w:type="spellEnd"/>
          </w:p>
        </w:tc>
        <w:tc>
          <w:tcPr>
            <w:tcW w:w="1438"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rPr>
              <w:t xml:space="preserve">Oscar Herberto </w:t>
            </w:r>
            <w:proofErr w:type="spellStart"/>
            <w:r w:rsidRPr="00467C46">
              <w:rPr>
                <w:rFonts w:ascii="Times New Roman" w:hAnsi="Times New Roman" w:cs="Times New Roman"/>
                <w:color w:val="000000"/>
              </w:rPr>
              <w:t>Furstenberger</w:t>
            </w:r>
            <w:proofErr w:type="spellEnd"/>
          </w:p>
        </w:tc>
        <w:tc>
          <w:tcPr>
            <w:tcW w:w="1964"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rPr>
              <w:t xml:space="preserve">Domenico </w:t>
            </w:r>
            <w:proofErr w:type="spellStart"/>
            <w:r w:rsidRPr="00467C46">
              <w:rPr>
                <w:rFonts w:ascii="Times New Roman" w:hAnsi="Times New Roman" w:cs="Times New Roman"/>
                <w:color w:val="000000"/>
              </w:rPr>
              <w:t>Costella</w:t>
            </w:r>
            <w:proofErr w:type="spellEnd"/>
          </w:p>
        </w:tc>
        <w:tc>
          <w:tcPr>
            <w:tcW w:w="1852" w:type="dxa"/>
            <w:shd w:val="clear" w:color="auto" w:fill="auto"/>
          </w:tcPr>
          <w:p w:rsidR="00242BCA" w:rsidRPr="00467C46" w:rsidRDefault="00242BCA" w:rsidP="002618C9">
            <w:pPr>
              <w:rPr>
                <w:rFonts w:ascii="Times New Roman" w:hAnsi="Times New Roman" w:cs="Times New Roman"/>
              </w:rPr>
            </w:pPr>
            <w:r w:rsidRPr="00467C46">
              <w:rPr>
                <w:rFonts w:ascii="Times New Roman" w:hAnsi="Times New Roman" w:cs="Times New Roman"/>
              </w:rPr>
              <w:t>Ensino de 3º. Grau</w:t>
            </w:r>
          </w:p>
        </w:tc>
        <w:tc>
          <w:tcPr>
            <w:tcW w:w="901" w:type="dxa"/>
            <w:shd w:val="clear" w:color="auto" w:fill="auto"/>
          </w:tcPr>
          <w:p w:rsidR="00242BCA" w:rsidRPr="00467C46" w:rsidRDefault="00242BCA" w:rsidP="006C342C">
            <w:pPr>
              <w:spacing w:line="360" w:lineRule="auto"/>
              <w:rPr>
                <w:rFonts w:ascii="Times New Roman" w:hAnsi="Times New Roman" w:cs="Times New Roman"/>
              </w:rPr>
            </w:pPr>
            <w:r w:rsidRPr="00467C46">
              <w:rPr>
                <w:rFonts w:ascii="Times New Roman" w:hAnsi="Times New Roman" w:cs="Times New Roman"/>
              </w:rPr>
              <w:t>1997</w:t>
            </w:r>
          </w:p>
        </w:tc>
      </w:tr>
      <w:tr w:rsidR="00242BCA" w:rsidRPr="00467C46" w:rsidTr="006C342C">
        <w:trPr>
          <w:trHeight w:val="484"/>
        </w:trPr>
        <w:tc>
          <w:tcPr>
            <w:tcW w:w="3119" w:type="dxa"/>
          </w:tcPr>
          <w:p w:rsidR="00242BCA" w:rsidRPr="00467C46" w:rsidRDefault="00242BCA" w:rsidP="002618C9">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rPr>
              <w:t>Educação e catolicismo em Ponta Grossa (1889-1930)</w:t>
            </w:r>
          </w:p>
        </w:tc>
        <w:tc>
          <w:tcPr>
            <w:tcW w:w="1438"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Rosângela W. </w:t>
            </w:r>
            <w:proofErr w:type="spellStart"/>
            <w:r w:rsidRPr="00467C46">
              <w:rPr>
                <w:rFonts w:ascii="Times New Roman" w:hAnsi="Times New Roman" w:cs="Times New Roman"/>
              </w:rPr>
              <w:t>Zulian</w:t>
            </w:r>
            <w:proofErr w:type="spellEnd"/>
          </w:p>
        </w:tc>
        <w:tc>
          <w:tcPr>
            <w:tcW w:w="1964"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Maria Elizabeth B. Miguel</w:t>
            </w:r>
          </w:p>
        </w:tc>
        <w:tc>
          <w:tcPr>
            <w:tcW w:w="1852" w:type="dxa"/>
            <w:shd w:val="clear" w:color="auto" w:fill="auto"/>
          </w:tcPr>
          <w:p w:rsidR="00242BCA" w:rsidRPr="00467C46" w:rsidRDefault="00242BCA" w:rsidP="002618C9">
            <w:pPr>
              <w:rPr>
                <w:rFonts w:ascii="Times New Roman" w:hAnsi="Times New Roman" w:cs="Times New Roman"/>
              </w:rPr>
            </w:pPr>
            <w:r w:rsidRPr="00467C46">
              <w:rPr>
                <w:rFonts w:ascii="Times New Roman" w:hAnsi="Times New Roman" w:cs="Times New Roman"/>
              </w:rPr>
              <w:t xml:space="preserve">Universidade, Estado e </w:t>
            </w:r>
            <w:proofErr w:type="gramStart"/>
            <w:r w:rsidRPr="00467C46">
              <w:rPr>
                <w:rFonts w:ascii="Times New Roman" w:hAnsi="Times New Roman" w:cs="Times New Roman"/>
              </w:rPr>
              <w:t>Sociedade</w:t>
            </w:r>
            <w:proofErr w:type="gramEnd"/>
          </w:p>
        </w:tc>
        <w:tc>
          <w:tcPr>
            <w:tcW w:w="901" w:type="dxa"/>
            <w:shd w:val="clear" w:color="auto" w:fill="auto"/>
          </w:tcPr>
          <w:p w:rsidR="00242BCA" w:rsidRPr="00467C46" w:rsidRDefault="00242BCA" w:rsidP="006C342C">
            <w:pPr>
              <w:spacing w:line="360" w:lineRule="auto"/>
              <w:rPr>
                <w:rFonts w:ascii="Times New Roman" w:hAnsi="Times New Roman" w:cs="Times New Roman"/>
              </w:rPr>
            </w:pPr>
            <w:r w:rsidRPr="00467C46">
              <w:rPr>
                <w:rFonts w:ascii="Times New Roman" w:hAnsi="Times New Roman" w:cs="Times New Roman"/>
              </w:rPr>
              <w:t>1998</w:t>
            </w:r>
          </w:p>
        </w:tc>
      </w:tr>
      <w:tr w:rsidR="00242BCA" w:rsidRPr="00467C46" w:rsidTr="006C342C">
        <w:trPr>
          <w:trHeight w:val="721"/>
        </w:trPr>
        <w:tc>
          <w:tcPr>
            <w:tcW w:w="3119" w:type="dxa"/>
          </w:tcPr>
          <w:p w:rsidR="00242BCA" w:rsidRPr="00467C46" w:rsidRDefault="00242BCA" w:rsidP="002618C9">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O arraial e o fogo da cultura: </w:t>
            </w:r>
            <w:proofErr w:type="gramStart"/>
            <w:r w:rsidRPr="00467C46">
              <w:rPr>
                <w:rFonts w:ascii="Times New Roman" w:hAnsi="Times New Roman" w:cs="Times New Roman"/>
                <w:color w:val="000000" w:themeColor="text1"/>
              </w:rPr>
              <w:t>os euclidianos ponta-</w:t>
            </w:r>
            <w:proofErr w:type="spellStart"/>
            <w:r w:rsidRPr="00467C46">
              <w:rPr>
                <w:rFonts w:ascii="Times New Roman" w:hAnsi="Times New Roman" w:cs="Times New Roman"/>
                <w:color w:val="000000" w:themeColor="text1"/>
              </w:rPr>
              <w:t>grossenses</w:t>
            </w:r>
            <w:proofErr w:type="spellEnd"/>
            <w:proofErr w:type="gramEnd"/>
          </w:p>
        </w:tc>
        <w:tc>
          <w:tcPr>
            <w:tcW w:w="1438" w:type="dxa"/>
          </w:tcPr>
          <w:p w:rsidR="00242BCA" w:rsidRPr="00467C46" w:rsidRDefault="00242BCA" w:rsidP="002618C9">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Carmencita</w:t>
            </w:r>
            <w:proofErr w:type="spellEnd"/>
            <w:r w:rsidRPr="00467C46">
              <w:rPr>
                <w:rFonts w:ascii="Times New Roman" w:hAnsi="Times New Roman" w:cs="Times New Roman"/>
                <w:color w:val="000000" w:themeColor="text1"/>
              </w:rPr>
              <w:t xml:space="preserve"> de H. M. </w:t>
            </w:r>
            <w:proofErr w:type="spellStart"/>
            <w:proofErr w:type="gramStart"/>
            <w:r w:rsidRPr="00467C46">
              <w:rPr>
                <w:rFonts w:ascii="Times New Roman" w:hAnsi="Times New Roman" w:cs="Times New Roman"/>
                <w:color w:val="000000" w:themeColor="text1"/>
              </w:rPr>
              <w:t>Ditzel</w:t>
            </w:r>
            <w:proofErr w:type="spellEnd"/>
            <w:proofErr w:type="gramEnd"/>
          </w:p>
        </w:tc>
        <w:tc>
          <w:tcPr>
            <w:tcW w:w="1964" w:type="dxa"/>
          </w:tcPr>
          <w:p w:rsidR="00242BCA" w:rsidRPr="00467C46" w:rsidRDefault="00242BCA"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Maria Elizabeth B. Miguel</w:t>
            </w:r>
          </w:p>
        </w:tc>
        <w:tc>
          <w:tcPr>
            <w:tcW w:w="1852" w:type="dxa"/>
            <w:shd w:val="clear" w:color="auto" w:fill="auto"/>
          </w:tcPr>
          <w:p w:rsidR="00242BCA" w:rsidRPr="00467C46" w:rsidRDefault="00242BCA" w:rsidP="002618C9">
            <w:pPr>
              <w:rPr>
                <w:rFonts w:ascii="Times New Roman" w:hAnsi="Times New Roman" w:cs="Times New Roman"/>
              </w:rPr>
            </w:pPr>
            <w:r w:rsidRPr="00467C46">
              <w:rPr>
                <w:rFonts w:ascii="Times New Roman" w:hAnsi="Times New Roman" w:cs="Times New Roman"/>
              </w:rPr>
              <w:t xml:space="preserve">Universidade, Estado e </w:t>
            </w:r>
            <w:proofErr w:type="gramStart"/>
            <w:r w:rsidRPr="00467C46">
              <w:rPr>
                <w:rFonts w:ascii="Times New Roman" w:hAnsi="Times New Roman" w:cs="Times New Roman"/>
              </w:rPr>
              <w:t>Sociedade</w:t>
            </w:r>
            <w:proofErr w:type="gramEnd"/>
          </w:p>
        </w:tc>
        <w:tc>
          <w:tcPr>
            <w:tcW w:w="901" w:type="dxa"/>
            <w:shd w:val="clear" w:color="auto" w:fill="auto"/>
          </w:tcPr>
          <w:p w:rsidR="00242BCA" w:rsidRPr="00467C46" w:rsidRDefault="00242BCA" w:rsidP="006C342C">
            <w:pPr>
              <w:spacing w:line="360" w:lineRule="auto"/>
              <w:rPr>
                <w:rFonts w:ascii="Times New Roman" w:hAnsi="Times New Roman" w:cs="Times New Roman"/>
              </w:rPr>
            </w:pPr>
            <w:r w:rsidRPr="00467C46">
              <w:rPr>
                <w:rFonts w:ascii="Times New Roman" w:hAnsi="Times New Roman" w:cs="Times New Roman"/>
              </w:rPr>
              <w:t>1998</w:t>
            </w:r>
          </w:p>
        </w:tc>
      </w:tr>
      <w:tr w:rsidR="002618C9" w:rsidRPr="00467C46" w:rsidTr="006C342C">
        <w:trPr>
          <w:trHeight w:val="721"/>
        </w:trPr>
        <w:tc>
          <w:tcPr>
            <w:tcW w:w="3119" w:type="dxa"/>
          </w:tcPr>
          <w:p w:rsidR="002618C9" w:rsidRPr="00780B21" w:rsidRDefault="002618C9"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O Projeto Político-Pedagógico e a autonomia da escola: limites e possibilidades (A experiência do Sistema Estadual de Educação do Paraná)</w:t>
            </w:r>
          </w:p>
        </w:tc>
        <w:tc>
          <w:tcPr>
            <w:tcW w:w="1438" w:type="dxa"/>
          </w:tcPr>
          <w:p w:rsidR="002618C9" w:rsidRPr="00780B21" w:rsidRDefault="002618C9"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 xml:space="preserve">Luzia </w:t>
            </w:r>
            <w:proofErr w:type="spellStart"/>
            <w:r w:rsidRPr="00780B21">
              <w:rPr>
                <w:rFonts w:ascii="Times New Roman" w:hAnsi="Times New Roman" w:cs="Times New Roman"/>
                <w:color w:val="FF0000"/>
              </w:rPr>
              <w:t>Borsato</w:t>
            </w:r>
            <w:proofErr w:type="spellEnd"/>
            <w:r w:rsidRPr="00780B21">
              <w:rPr>
                <w:rFonts w:ascii="Times New Roman" w:hAnsi="Times New Roman" w:cs="Times New Roman"/>
                <w:color w:val="FF0000"/>
              </w:rPr>
              <w:t xml:space="preserve"> </w:t>
            </w:r>
            <w:proofErr w:type="spellStart"/>
            <w:r w:rsidRPr="00780B21">
              <w:rPr>
                <w:rFonts w:ascii="Times New Roman" w:hAnsi="Times New Roman" w:cs="Times New Roman"/>
                <w:color w:val="FF0000"/>
              </w:rPr>
              <w:t>Cavagnari</w:t>
            </w:r>
            <w:proofErr w:type="spellEnd"/>
          </w:p>
        </w:tc>
        <w:tc>
          <w:tcPr>
            <w:tcW w:w="1964" w:type="dxa"/>
          </w:tcPr>
          <w:p w:rsidR="002618C9" w:rsidRPr="00780B21" w:rsidRDefault="002618C9" w:rsidP="002618C9">
            <w:pPr>
              <w:pStyle w:val="PargrafodaLista"/>
              <w:spacing w:after="0" w:line="240" w:lineRule="auto"/>
              <w:ind w:left="0"/>
              <w:jc w:val="both"/>
              <w:rPr>
                <w:rFonts w:ascii="Times New Roman" w:hAnsi="Times New Roman" w:cs="Times New Roman"/>
                <w:color w:val="FF0000"/>
              </w:rPr>
            </w:pPr>
            <w:r w:rsidRPr="00780B21">
              <w:rPr>
                <w:rFonts w:ascii="Times New Roman" w:hAnsi="Times New Roman" w:cs="Times New Roman"/>
                <w:color w:val="FF0000"/>
              </w:rPr>
              <w:t>Maria Elizabeth B. Miguel</w:t>
            </w:r>
          </w:p>
        </w:tc>
        <w:tc>
          <w:tcPr>
            <w:tcW w:w="1852" w:type="dxa"/>
            <w:shd w:val="clear" w:color="auto" w:fill="auto"/>
          </w:tcPr>
          <w:p w:rsidR="002618C9" w:rsidRPr="00780B21" w:rsidRDefault="002618C9" w:rsidP="002618C9">
            <w:pPr>
              <w:rPr>
                <w:rFonts w:ascii="Times New Roman" w:hAnsi="Times New Roman" w:cs="Times New Roman"/>
                <w:color w:val="FF0000"/>
              </w:rPr>
            </w:pPr>
            <w:r w:rsidRPr="00780B21">
              <w:rPr>
                <w:rFonts w:ascii="Times New Roman" w:hAnsi="Times New Roman" w:cs="Times New Roman"/>
                <w:color w:val="FF0000"/>
              </w:rPr>
              <w:t xml:space="preserve">Universidade, Estado e </w:t>
            </w:r>
            <w:proofErr w:type="gramStart"/>
            <w:r w:rsidRPr="00780B21">
              <w:rPr>
                <w:rFonts w:ascii="Times New Roman" w:hAnsi="Times New Roman" w:cs="Times New Roman"/>
                <w:color w:val="FF0000"/>
              </w:rPr>
              <w:t>Sociedade</w:t>
            </w:r>
            <w:proofErr w:type="gramEnd"/>
          </w:p>
        </w:tc>
        <w:tc>
          <w:tcPr>
            <w:tcW w:w="901" w:type="dxa"/>
            <w:shd w:val="clear" w:color="auto" w:fill="auto"/>
          </w:tcPr>
          <w:p w:rsidR="002618C9" w:rsidRPr="00780B21" w:rsidRDefault="002618C9" w:rsidP="006C342C">
            <w:pPr>
              <w:rPr>
                <w:rFonts w:ascii="Times New Roman" w:hAnsi="Times New Roman" w:cs="Times New Roman"/>
                <w:color w:val="FF0000"/>
              </w:rPr>
            </w:pPr>
            <w:r w:rsidRPr="00780B21">
              <w:rPr>
                <w:rFonts w:ascii="Times New Roman" w:hAnsi="Times New Roman" w:cs="Times New Roman"/>
                <w:color w:val="FF0000"/>
              </w:rPr>
              <w:t>1998</w:t>
            </w:r>
          </w:p>
        </w:tc>
      </w:tr>
    </w:tbl>
    <w:tbl>
      <w:tblPr>
        <w:tblW w:w="92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1417"/>
        <w:gridCol w:w="1985"/>
        <w:gridCol w:w="1843"/>
        <w:gridCol w:w="914"/>
      </w:tblGrid>
      <w:tr w:rsidR="00273D37" w:rsidRPr="00467C46" w:rsidTr="006C342C">
        <w:trPr>
          <w:trHeight w:val="795"/>
        </w:trPr>
        <w:tc>
          <w:tcPr>
            <w:tcW w:w="3119" w:type="dxa"/>
          </w:tcPr>
          <w:p w:rsidR="00273D37" w:rsidRPr="00467C46" w:rsidRDefault="00273D37" w:rsidP="002618C9">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O ensino de História no contexto do currículo básico em Ponta Grossa: problemas e perspectivas.</w:t>
            </w:r>
          </w:p>
        </w:tc>
        <w:tc>
          <w:tcPr>
            <w:tcW w:w="1417" w:type="dxa"/>
          </w:tcPr>
          <w:p w:rsidR="00273D37" w:rsidRPr="00467C46" w:rsidRDefault="00273D37" w:rsidP="002618C9">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Rosana </w:t>
            </w:r>
            <w:proofErr w:type="spellStart"/>
            <w:r w:rsidRPr="00467C46">
              <w:rPr>
                <w:rFonts w:ascii="Times New Roman" w:hAnsi="Times New Roman" w:cs="Times New Roman"/>
                <w:color w:val="000000" w:themeColor="text1"/>
              </w:rPr>
              <w:t>Nadal</w:t>
            </w:r>
            <w:proofErr w:type="spellEnd"/>
            <w:r w:rsidRPr="00467C46">
              <w:rPr>
                <w:rFonts w:ascii="Times New Roman" w:hAnsi="Times New Roman" w:cs="Times New Roman"/>
                <w:color w:val="000000" w:themeColor="text1"/>
              </w:rPr>
              <w:t xml:space="preserve"> de Arruda Moura</w:t>
            </w:r>
          </w:p>
        </w:tc>
        <w:tc>
          <w:tcPr>
            <w:tcW w:w="1985"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Ivo José Both</w:t>
            </w:r>
          </w:p>
          <w:p w:rsidR="00273D37" w:rsidRPr="00467C46" w:rsidRDefault="00273D37" w:rsidP="002618C9">
            <w:pPr>
              <w:pStyle w:val="PargrafodaLista"/>
              <w:spacing w:after="0" w:line="240" w:lineRule="auto"/>
              <w:ind w:left="0"/>
              <w:jc w:val="both"/>
              <w:rPr>
                <w:rFonts w:ascii="Times New Roman" w:hAnsi="Times New Roman" w:cs="Times New Roman"/>
              </w:rPr>
            </w:pPr>
          </w:p>
          <w:p w:rsidR="00273D37" w:rsidRPr="00467C46" w:rsidRDefault="00273D37" w:rsidP="002618C9">
            <w:pPr>
              <w:pStyle w:val="PargrafodaLista"/>
              <w:spacing w:after="0" w:line="240" w:lineRule="auto"/>
              <w:ind w:left="0"/>
              <w:jc w:val="both"/>
              <w:rPr>
                <w:rFonts w:ascii="Times New Roman" w:hAnsi="Times New Roman" w:cs="Times New Roman"/>
              </w:rPr>
            </w:pPr>
          </w:p>
        </w:tc>
        <w:tc>
          <w:tcPr>
            <w:tcW w:w="1843" w:type="dxa"/>
            <w:shd w:val="clear" w:color="auto" w:fill="auto"/>
          </w:tcPr>
          <w:p w:rsidR="00273D37" w:rsidRPr="00467C46" w:rsidRDefault="0073537F" w:rsidP="002618C9">
            <w:pPr>
              <w:spacing w:line="240" w:lineRule="auto"/>
              <w:rPr>
                <w:rFonts w:cs="Times New Roman"/>
                <w:sz w:val="22"/>
              </w:rPr>
            </w:pPr>
            <w:r w:rsidRPr="00467C46">
              <w:rPr>
                <w:rFonts w:cs="Times New Roman"/>
                <w:sz w:val="22"/>
              </w:rPr>
              <w:t>Ensino e Educação de P</w:t>
            </w:r>
            <w:r w:rsidR="00273D37" w:rsidRPr="00467C46">
              <w:rPr>
                <w:rFonts w:cs="Times New Roman"/>
                <w:sz w:val="22"/>
              </w:rPr>
              <w:t>rofessores</w:t>
            </w:r>
            <w:r w:rsidRPr="00467C46">
              <w:rPr>
                <w:rFonts w:cs="Times New Roman"/>
                <w:sz w:val="22"/>
              </w:rPr>
              <w:t xml:space="preserve"> </w:t>
            </w:r>
          </w:p>
        </w:tc>
        <w:tc>
          <w:tcPr>
            <w:tcW w:w="914" w:type="dxa"/>
            <w:shd w:val="clear" w:color="auto" w:fill="auto"/>
          </w:tcPr>
          <w:p w:rsidR="00273D37" w:rsidRPr="00467C46" w:rsidRDefault="00273D37" w:rsidP="002618C9">
            <w:pPr>
              <w:spacing w:line="240" w:lineRule="auto"/>
              <w:rPr>
                <w:rFonts w:cs="Times New Roman"/>
                <w:sz w:val="22"/>
              </w:rPr>
            </w:pPr>
            <w:r w:rsidRPr="00467C46">
              <w:rPr>
                <w:rFonts w:cs="Times New Roman"/>
                <w:sz w:val="22"/>
              </w:rPr>
              <w:t>1998</w:t>
            </w:r>
          </w:p>
        </w:tc>
      </w:tr>
      <w:tr w:rsidR="00273D37" w:rsidRPr="00467C46" w:rsidTr="006C342C">
        <w:trPr>
          <w:trHeight w:val="795"/>
        </w:trPr>
        <w:tc>
          <w:tcPr>
            <w:tcW w:w="3119"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A Organização da Educação Física Escolar no Brasil: uma visão crítica de uma </w:t>
            </w:r>
            <w:proofErr w:type="spellStart"/>
            <w:proofErr w:type="gramStart"/>
            <w:r w:rsidRPr="00467C46">
              <w:rPr>
                <w:rFonts w:ascii="Times New Roman" w:hAnsi="Times New Roman" w:cs="Times New Roman"/>
              </w:rPr>
              <w:t>pseudo-teoria</w:t>
            </w:r>
            <w:proofErr w:type="spellEnd"/>
            <w:proofErr w:type="gramEnd"/>
            <w:r w:rsidRPr="00467C46">
              <w:rPr>
                <w:rFonts w:ascii="Times New Roman" w:hAnsi="Times New Roman" w:cs="Times New Roman"/>
              </w:rPr>
              <w:t xml:space="preserve"> sem prática.</w:t>
            </w:r>
          </w:p>
        </w:tc>
        <w:tc>
          <w:tcPr>
            <w:tcW w:w="1417"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Nezilda </w:t>
            </w:r>
            <w:proofErr w:type="spellStart"/>
            <w:r w:rsidRPr="00467C46">
              <w:rPr>
                <w:rFonts w:ascii="Times New Roman" w:hAnsi="Times New Roman" w:cs="Times New Roman"/>
              </w:rPr>
              <w:t>Leci</w:t>
            </w:r>
            <w:proofErr w:type="spellEnd"/>
            <w:r w:rsidRPr="00467C46">
              <w:rPr>
                <w:rFonts w:ascii="Times New Roman" w:hAnsi="Times New Roman" w:cs="Times New Roman"/>
              </w:rPr>
              <w:t xml:space="preserve"> Godoy Gonçalves</w:t>
            </w:r>
          </w:p>
        </w:tc>
        <w:tc>
          <w:tcPr>
            <w:tcW w:w="1985" w:type="dxa"/>
          </w:tcPr>
          <w:p w:rsidR="00273D37" w:rsidRPr="00467C46" w:rsidRDefault="00273D37" w:rsidP="002618C9">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Ivo José Both</w:t>
            </w:r>
          </w:p>
          <w:p w:rsidR="00273D37" w:rsidRPr="00467C46" w:rsidRDefault="00273D37" w:rsidP="002618C9">
            <w:pPr>
              <w:pStyle w:val="PargrafodaLista"/>
              <w:spacing w:after="0" w:line="240" w:lineRule="auto"/>
              <w:ind w:left="0"/>
              <w:jc w:val="both"/>
              <w:rPr>
                <w:rFonts w:ascii="Times New Roman" w:hAnsi="Times New Roman" w:cs="Times New Roman"/>
              </w:rPr>
            </w:pPr>
          </w:p>
          <w:p w:rsidR="00273D37" w:rsidRPr="00467C46" w:rsidRDefault="00273D37" w:rsidP="002618C9">
            <w:pPr>
              <w:pStyle w:val="PargrafodaLista"/>
              <w:spacing w:after="0" w:line="240" w:lineRule="auto"/>
              <w:ind w:left="0"/>
              <w:jc w:val="both"/>
              <w:rPr>
                <w:rFonts w:ascii="Times New Roman" w:hAnsi="Times New Roman" w:cs="Times New Roman"/>
              </w:rPr>
            </w:pPr>
          </w:p>
        </w:tc>
        <w:tc>
          <w:tcPr>
            <w:tcW w:w="1843" w:type="dxa"/>
            <w:shd w:val="clear" w:color="auto" w:fill="auto"/>
          </w:tcPr>
          <w:p w:rsidR="00273D37" w:rsidRPr="00467C46" w:rsidRDefault="0073537F" w:rsidP="002618C9">
            <w:pPr>
              <w:spacing w:line="240" w:lineRule="auto"/>
              <w:rPr>
                <w:rFonts w:cs="Times New Roman"/>
                <w:sz w:val="22"/>
              </w:rPr>
            </w:pPr>
            <w:r w:rsidRPr="00467C46">
              <w:rPr>
                <w:rFonts w:cs="Times New Roman"/>
                <w:sz w:val="22"/>
              </w:rPr>
              <w:t>História e Historiografia da Educação</w:t>
            </w:r>
          </w:p>
        </w:tc>
        <w:tc>
          <w:tcPr>
            <w:tcW w:w="914" w:type="dxa"/>
            <w:shd w:val="clear" w:color="auto" w:fill="auto"/>
          </w:tcPr>
          <w:p w:rsidR="00273D37" w:rsidRPr="00467C46" w:rsidRDefault="00273D37" w:rsidP="002618C9">
            <w:pPr>
              <w:spacing w:line="240" w:lineRule="auto"/>
              <w:rPr>
                <w:rFonts w:cs="Times New Roman"/>
                <w:sz w:val="22"/>
              </w:rPr>
            </w:pPr>
            <w:r w:rsidRPr="00467C46">
              <w:rPr>
                <w:rFonts w:cs="Times New Roman"/>
                <w:sz w:val="22"/>
              </w:rPr>
              <w:t>1998</w:t>
            </w:r>
          </w:p>
        </w:tc>
      </w:tr>
    </w:tbl>
    <w:p w:rsidR="00273D37" w:rsidRPr="00480499" w:rsidRDefault="00273D37" w:rsidP="00273D37">
      <w:pPr>
        <w:pStyle w:val="PargrafodaLista"/>
        <w:spacing w:after="0" w:line="24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Fonte: Arquivo de dissertações do Programa de Pós-Graduação em Educação da UEPG</w:t>
      </w:r>
      <w:r w:rsidR="00861283" w:rsidRPr="00480499">
        <w:rPr>
          <w:rFonts w:ascii="Times New Roman" w:hAnsi="Times New Roman" w:cs="Times New Roman"/>
          <w:color w:val="000000" w:themeColor="text1"/>
        </w:rPr>
        <w:t xml:space="preserve"> (PPGE-UEPG, 2015a)</w:t>
      </w:r>
      <w:r w:rsidRPr="00480499">
        <w:rPr>
          <w:rFonts w:ascii="Times New Roman" w:hAnsi="Times New Roman" w:cs="Times New Roman"/>
          <w:color w:val="000000" w:themeColor="text1"/>
        </w:rPr>
        <w:t>.</w:t>
      </w:r>
    </w:p>
    <w:p w:rsidR="00273D37" w:rsidRPr="00480499" w:rsidRDefault="00273D37" w:rsidP="00273D37">
      <w:pPr>
        <w:pStyle w:val="PargrafodaLista"/>
        <w:spacing w:after="0" w:line="24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Nota:</w:t>
      </w:r>
      <w:r w:rsidR="00A7196A" w:rsidRPr="00480499">
        <w:rPr>
          <w:rFonts w:ascii="Times New Roman" w:hAnsi="Times New Roman" w:cs="Times New Roman"/>
          <w:color w:val="000000" w:themeColor="text1"/>
        </w:rPr>
        <w:t xml:space="preserve"> </w:t>
      </w:r>
      <w:r w:rsidRPr="00480499">
        <w:rPr>
          <w:rFonts w:ascii="Times New Roman" w:hAnsi="Times New Roman" w:cs="Times New Roman"/>
          <w:color w:val="000000" w:themeColor="text1"/>
        </w:rPr>
        <w:t>Dados produzidos pelo</w:t>
      </w:r>
      <w:r w:rsidR="00F208B5" w:rsidRPr="00480499">
        <w:rPr>
          <w:rFonts w:ascii="Times New Roman" w:hAnsi="Times New Roman" w:cs="Times New Roman"/>
          <w:color w:val="000000" w:themeColor="text1"/>
        </w:rPr>
        <w:t>s</w:t>
      </w:r>
      <w:r w:rsidRPr="00480499">
        <w:rPr>
          <w:rFonts w:ascii="Times New Roman" w:hAnsi="Times New Roman" w:cs="Times New Roman"/>
          <w:color w:val="000000" w:themeColor="text1"/>
        </w:rPr>
        <w:t xml:space="preserve"> autor</w:t>
      </w:r>
      <w:r w:rsidR="00F208B5" w:rsidRPr="00480499">
        <w:rPr>
          <w:rFonts w:ascii="Times New Roman" w:hAnsi="Times New Roman" w:cs="Times New Roman"/>
          <w:color w:val="000000" w:themeColor="text1"/>
        </w:rPr>
        <w:t>es</w:t>
      </w:r>
      <w:r w:rsidRPr="00480499">
        <w:rPr>
          <w:rFonts w:ascii="Times New Roman" w:hAnsi="Times New Roman" w:cs="Times New Roman"/>
          <w:color w:val="000000" w:themeColor="text1"/>
        </w:rPr>
        <w:t>.</w:t>
      </w:r>
    </w:p>
    <w:p w:rsidR="009E76C9" w:rsidRPr="00480499" w:rsidRDefault="009E76C9" w:rsidP="00273D37">
      <w:pPr>
        <w:pStyle w:val="PargrafodaLista"/>
        <w:spacing w:after="0" w:line="360" w:lineRule="auto"/>
        <w:ind w:left="0" w:firstLine="708"/>
        <w:jc w:val="both"/>
        <w:rPr>
          <w:rFonts w:ascii="Times New Roman" w:hAnsi="Times New Roman" w:cs="Times New Roman"/>
          <w:color w:val="000000" w:themeColor="text1"/>
        </w:rPr>
      </w:pPr>
    </w:p>
    <w:p w:rsidR="00273D37" w:rsidRPr="00780B21" w:rsidRDefault="00130A9F" w:rsidP="00273D37">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 xml:space="preserve">No quadro acima aparecem </w:t>
      </w:r>
      <w:r w:rsidR="00AA3274" w:rsidRPr="00780B21">
        <w:rPr>
          <w:rFonts w:ascii="Times New Roman" w:hAnsi="Times New Roman" w:cs="Times New Roman"/>
          <w:color w:val="FF0000"/>
          <w:sz w:val="24"/>
          <w:szCs w:val="24"/>
        </w:rPr>
        <w:t xml:space="preserve">nomes de </w:t>
      </w:r>
      <w:r w:rsidRPr="00780B21">
        <w:rPr>
          <w:rFonts w:ascii="Times New Roman" w:hAnsi="Times New Roman" w:cs="Times New Roman"/>
          <w:color w:val="FF0000"/>
          <w:sz w:val="24"/>
          <w:szCs w:val="24"/>
        </w:rPr>
        <w:t>quatro docentes. Conforme dados dos relatórios do Curso, d</w:t>
      </w:r>
      <w:r w:rsidR="005C5568" w:rsidRPr="00780B21">
        <w:rPr>
          <w:rFonts w:ascii="Times New Roman" w:hAnsi="Times New Roman" w:cs="Times New Roman"/>
          <w:color w:val="FF0000"/>
          <w:sz w:val="24"/>
          <w:szCs w:val="24"/>
        </w:rPr>
        <w:t xml:space="preserve">os quatro docentes, três pertenciam à PUC-PR. </w:t>
      </w:r>
      <w:r w:rsidR="00273D37" w:rsidRPr="00780B21">
        <w:rPr>
          <w:rFonts w:ascii="Times New Roman" w:hAnsi="Times New Roman" w:cs="Times New Roman"/>
          <w:color w:val="FF0000"/>
          <w:sz w:val="24"/>
          <w:szCs w:val="24"/>
        </w:rPr>
        <w:t xml:space="preserve">Além disso, </w:t>
      </w:r>
      <w:r w:rsidR="005C5568" w:rsidRPr="00780B21">
        <w:rPr>
          <w:rFonts w:ascii="Times New Roman" w:hAnsi="Times New Roman" w:cs="Times New Roman"/>
          <w:color w:val="FF0000"/>
          <w:sz w:val="24"/>
          <w:szCs w:val="24"/>
        </w:rPr>
        <w:t xml:space="preserve">por meio dos </w:t>
      </w:r>
      <w:r w:rsidR="005C5568" w:rsidRPr="00780B21">
        <w:rPr>
          <w:rFonts w:ascii="Times New Roman" w:hAnsi="Times New Roman" w:cs="Times New Roman"/>
          <w:color w:val="FF0000"/>
          <w:sz w:val="24"/>
          <w:szCs w:val="24"/>
        </w:rPr>
        <w:lastRenderedPageBreak/>
        <w:t>relatórios consultados é possível afirmar que todas as orientações foram feitas por docentes da UEPG, UFPR e PUC-PR</w:t>
      </w:r>
      <w:r w:rsidR="002618C9" w:rsidRPr="00780B21">
        <w:rPr>
          <w:rFonts w:ascii="Times New Roman" w:hAnsi="Times New Roman" w:cs="Times New Roman"/>
          <w:color w:val="FF0000"/>
          <w:sz w:val="24"/>
          <w:szCs w:val="24"/>
        </w:rPr>
        <w:t>. N</w:t>
      </w:r>
      <w:r w:rsidR="00273D37" w:rsidRPr="00780B21">
        <w:rPr>
          <w:rFonts w:ascii="Times New Roman" w:hAnsi="Times New Roman" w:cs="Times New Roman"/>
          <w:color w:val="FF0000"/>
          <w:sz w:val="24"/>
          <w:szCs w:val="24"/>
        </w:rPr>
        <w:t>ão h</w:t>
      </w:r>
      <w:r w:rsidR="002618C9" w:rsidRPr="00780B21">
        <w:rPr>
          <w:rFonts w:ascii="Times New Roman" w:hAnsi="Times New Roman" w:cs="Times New Roman"/>
          <w:color w:val="FF0000"/>
          <w:sz w:val="24"/>
          <w:szCs w:val="24"/>
        </w:rPr>
        <w:t>ouve</w:t>
      </w:r>
      <w:r w:rsidR="00273D37" w:rsidRPr="00780B21">
        <w:rPr>
          <w:rFonts w:ascii="Times New Roman" w:hAnsi="Times New Roman" w:cs="Times New Roman"/>
          <w:color w:val="FF0000"/>
          <w:sz w:val="24"/>
          <w:szCs w:val="24"/>
        </w:rPr>
        <w:t xml:space="preserve"> nenhuma orientação </w:t>
      </w:r>
      <w:r w:rsidR="002618C9" w:rsidRPr="00780B21">
        <w:rPr>
          <w:rFonts w:ascii="Times New Roman" w:hAnsi="Times New Roman" w:cs="Times New Roman"/>
          <w:color w:val="FF0000"/>
          <w:sz w:val="24"/>
          <w:szCs w:val="24"/>
        </w:rPr>
        <w:t xml:space="preserve">feita por </w:t>
      </w:r>
      <w:r w:rsidR="00273D37" w:rsidRPr="00780B21">
        <w:rPr>
          <w:rFonts w:ascii="Times New Roman" w:hAnsi="Times New Roman" w:cs="Times New Roman"/>
          <w:color w:val="FF0000"/>
          <w:sz w:val="24"/>
          <w:szCs w:val="24"/>
        </w:rPr>
        <w:t>professores da Unicamp. A participação dos docentes paulistas foi na condução de disciplinas</w:t>
      </w:r>
      <w:r w:rsidR="005C5568" w:rsidRPr="00780B21">
        <w:rPr>
          <w:rFonts w:ascii="Times New Roman" w:hAnsi="Times New Roman" w:cs="Times New Roman"/>
          <w:color w:val="FF0000"/>
          <w:sz w:val="24"/>
          <w:szCs w:val="24"/>
        </w:rPr>
        <w:t>, conforme atestam os relatórios anuais do Curso de Mestrado</w:t>
      </w:r>
      <w:r w:rsidR="00273D37" w:rsidRPr="00780B21">
        <w:rPr>
          <w:rFonts w:ascii="Times New Roman" w:hAnsi="Times New Roman" w:cs="Times New Roman"/>
          <w:color w:val="FF0000"/>
          <w:sz w:val="24"/>
          <w:szCs w:val="24"/>
        </w:rPr>
        <w:t xml:space="preserve">. </w:t>
      </w:r>
      <w:r w:rsidR="00273D37" w:rsidRPr="00780B21">
        <w:rPr>
          <w:rFonts w:ascii="Times New Roman" w:hAnsi="Times New Roman" w:cs="Times New Roman"/>
          <w:color w:val="000000" w:themeColor="text1"/>
          <w:sz w:val="24"/>
          <w:szCs w:val="24"/>
        </w:rPr>
        <w:t xml:space="preserve">Outro aspecto a destacar é que o </w:t>
      </w:r>
      <w:r w:rsidR="00662271" w:rsidRPr="00780B21">
        <w:rPr>
          <w:rFonts w:ascii="Times New Roman" w:hAnsi="Times New Roman" w:cs="Times New Roman"/>
          <w:color w:val="000000" w:themeColor="text1"/>
          <w:sz w:val="24"/>
          <w:szCs w:val="24"/>
        </w:rPr>
        <w:t>número de docentes que tomou a História da E</w:t>
      </w:r>
      <w:r w:rsidR="00273D37" w:rsidRPr="00780B21">
        <w:rPr>
          <w:rFonts w:ascii="Times New Roman" w:hAnsi="Times New Roman" w:cs="Times New Roman"/>
          <w:color w:val="000000" w:themeColor="text1"/>
          <w:sz w:val="24"/>
          <w:szCs w:val="24"/>
        </w:rPr>
        <w:t>ducação em seus horizontes de orientação foi mais amplo do que parecia pelo quadro inicial, muito embora uma das pesquisadoras que compôs o grupo</w:t>
      </w:r>
      <w:r w:rsidR="002618C9" w:rsidRPr="00780B21">
        <w:rPr>
          <w:rFonts w:ascii="Times New Roman" w:hAnsi="Times New Roman" w:cs="Times New Roman"/>
          <w:color w:val="000000" w:themeColor="text1"/>
          <w:sz w:val="24"/>
          <w:szCs w:val="24"/>
        </w:rPr>
        <w:t>,</w:t>
      </w:r>
      <w:r w:rsidR="00273D37" w:rsidRPr="00780B21">
        <w:rPr>
          <w:rFonts w:ascii="Times New Roman" w:hAnsi="Times New Roman" w:cs="Times New Roman"/>
          <w:color w:val="000000" w:themeColor="text1"/>
          <w:sz w:val="24"/>
          <w:szCs w:val="24"/>
        </w:rPr>
        <w:t xml:space="preserve"> desde o início</w:t>
      </w:r>
      <w:r w:rsidR="002618C9" w:rsidRPr="00780B21">
        <w:rPr>
          <w:rFonts w:ascii="Times New Roman" w:hAnsi="Times New Roman" w:cs="Times New Roman"/>
          <w:color w:val="000000" w:themeColor="text1"/>
          <w:sz w:val="24"/>
          <w:szCs w:val="24"/>
        </w:rPr>
        <w:t>,</w:t>
      </w:r>
      <w:r w:rsidR="00273D37" w:rsidRPr="00780B21">
        <w:rPr>
          <w:rFonts w:ascii="Times New Roman" w:hAnsi="Times New Roman" w:cs="Times New Roman"/>
          <w:color w:val="000000" w:themeColor="text1"/>
          <w:sz w:val="24"/>
          <w:szCs w:val="24"/>
        </w:rPr>
        <w:t xml:space="preserve"> não tenha orientado nenhuma dissertação</w:t>
      </w:r>
      <w:r w:rsidR="00662271" w:rsidRPr="00780B21">
        <w:rPr>
          <w:rFonts w:ascii="Times New Roman" w:hAnsi="Times New Roman" w:cs="Times New Roman"/>
          <w:color w:val="000000" w:themeColor="text1"/>
          <w:sz w:val="24"/>
          <w:szCs w:val="24"/>
        </w:rPr>
        <w:t>. Entretanto, observamos que a História da E</w:t>
      </w:r>
      <w:r w:rsidR="00273D37" w:rsidRPr="00780B21">
        <w:rPr>
          <w:rFonts w:ascii="Times New Roman" w:hAnsi="Times New Roman" w:cs="Times New Roman"/>
          <w:color w:val="000000" w:themeColor="text1"/>
          <w:sz w:val="24"/>
          <w:szCs w:val="24"/>
        </w:rPr>
        <w:t xml:space="preserve">ducação se fez presente nas primeiras pesquisas do </w:t>
      </w:r>
      <w:r w:rsidR="00D30248" w:rsidRPr="00780B21">
        <w:rPr>
          <w:rFonts w:ascii="Times New Roman" w:hAnsi="Times New Roman" w:cs="Times New Roman"/>
          <w:color w:val="000000" w:themeColor="text1"/>
          <w:sz w:val="24"/>
          <w:szCs w:val="24"/>
        </w:rPr>
        <w:t>Mestrado em Educação</w:t>
      </w:r>
      <w:r w:rsidR="00273D37" w:rsidRPr="00780B21">
        <w:rPr>
          <w:rFonts w:ascii="Times New Roman" w:hAnsi="Times New Roman" w:cs="Times New Roman"/>
          <w:color w:val="000000" w:themeColor="text1"/>
          <w:sz w:val="24"/>
          <w:szCs w:val="24"/>
        </w:rPr>
        <w:t xml:space="preserve">, apesar de que </w:t>
      </w:r>
      <w:r w:rsidR="007C6450" w:rsidRPr="00780B21">
        <w:rPr>
          <w:rFonts w:ascii="Times New Roman" w:hAnsi="Times New Roman" w:cs="Times New Roman"/>
          <w:color w:val="000000" w:themeColor="text1"/>
          <w:sz w:val="24"/>
          <w:szCs w:val="24"/>
        </w:rPr>
        <w:t>alguns</w:t>
      </w:r>
      <w:r w:rsidR="00273D37" w:rsidRPr="00780B21">
        <w:rPr>
          <w:rFonts w:ascii="Times New Roman" w:hAnsi="Times New Roman" w:cs="Times New Roman"/>
          <w:color w:val="000000" w:themeColor="text1"/>
          <w:sz w:val="24"/>
          <w:szCs w:val="24"/>
        </w:rPr>
        <w:t xml:space="preserve"> </w:t>
      </w:r>
      <w:r w:rsidR="007C6450" w:rsidRPr="00780B21">
        <w:rPr>
          <w:rFonts w:ascii="Times New Roman" w:hAnsi="Times New Roman" w:cs="Times New Roman"/>
          <w:color w:val="000000" w:themeColor="text1"/>
          <w:sz w:val="24"/>
          <w:szCs w:val="24"/>
        </w:rPr>
        <w:t>docentes,</w:t>
      </w:r>
      <w:r w:rsidR="00273D37" w:rsidRPr="00780B21">
        <w:rPr>
          <w:rFonts w:ascii="Times New Roman" w:hAnsi="Times New Roman" w:cs="Times New Roman"/>
          <w:color w:val="000000" w:themeColor="text1"/>
          <w:sz w:val="24"/>
          <w:szCs w:val="24"/>
        </w:rPr>
        <w:t xml:space="preserve"> também</w:t>
      </w:r>
      <w:r w:rsidR="007C6450" w:rsidRPr="00780B21">
        <w:rPr>
          <w:rFonts w:ascii="Times New Roman" w:hAnsi="Times New Roman" w:cs="Times New Roman"/>
          <w:color w:val="000000" w:themeColor="text1"/>
          <w:sz w:val="24"/>
          <w:szCs w:val="24"/>
        </w:rPr>
        <w:t>,</w:t>
      </w:r>
      <w:r w:rsidR="00273D37" w:rsidRPr="00780B21">
        <w:rPr>
          <w:rFonts w:ascii="Times New Roman" w:hAnsi="Times New Roman" w:cs="Times New Roman"/>
          <w:color w:val="000000" w:themeColor="text1"/>
          <w:sz w:val="24"/>
          <w:szCs w:val="24"/>
        </w:rPr>
        <w:t xml:space="preserve"> tenham orientado</w:t>
      </w:r>
      <w:r w:rsidR="007F135E" w:rsidRPr="00780B21">
        <w:rPr>
          <w:rFonts w:ascii="Times New Roman" w:hAnsi="Times New Roman" w:cs="Times New Roman"/>
          <w:color w:val="000000" w:themeColor="text1"/>
          <w:sz w:val="24"/>
          <w:szCs w:val="24"/>
        </w:rPr>
        <w:t xml:space="preserve"> </w:t>
      </w:r>
      <w:r w:rsidR="00273D37" w:rsidRPr="00780B21">
        <w:rPr>
          <w:rFonts w:ascii="Times New Roman" w:hAnsi="Times New Roman" w:cs="Times New Roman"/>
          <w:color w:val="000000" w:themeColor="text1"/>
          <w:sz w:val="24"/>
          <w:szCs w:val="24"/>
        </w:rPr>
        <w:t xml:space="preserve">dissertações que estavam fora do escopo da </w:t>
      </w:r>
      <w:r w:rsidR="00120396" w:rsidRPr="00780B21">
        <w:rPr>
          <w:rFonts w:ascii="Times New Roman" w:hAnsi="Times New Roman" w:cs="Times New Roman"/>
          <w:color w:val="000000" w:themeColor="text1"/>
          <w:sz w:val="24"/>
          <w:szCs w:val="24"/>
        </w:rPr>
        <w:t>linha de H</w:t>
      </w:r>
      <w:r w:rsidR="00273D37" w:rsidRPr="00780B21">
        <w:rPr>
          <w:rFonts w:ascii="Times New Roman" w:hAnsi="Times New Roman" w:cs="Times New Roman"/>
          <w:color w:val="000000" w:themeColor="text1"/>
          <w:sz w:val="24"/>
          <w:szCs w:val="24"/>
        </w:rPr>
        <w:t xml:space="preserve">istória e </w:t>
      </w:r>
      <w:r w:rsidR="00D30248" w:rsidRPr="00780B21">
        <w:rPr>
          <w:rFonts w:ascii="Times New Roman" w:hAnsi="Times New Roman" w:cs="Times New Roman"/>
          <w:color w:val="000000" w:themeColor="text1"/>
          <w:sz w:val="24"/>
          <w:szCs w:val="24"/>
        </w:rPr>
        <w:t>Historiografia da E</w:t>
      </w:r>
      <w:r w:rsidR="00273D37" w:rsidRPr="00780B21">
        <w:rPr>
          <w:rFonts w:ascii="Times New Roman" w:hAnsi="Times New Roman" w:cs="Times New Roman"/>
          <w:color w:val="000000" w:themeColor="text1"/>
          <w:sz w:val="24"/>
          <w:szCs w:val="24"/>
        </w:rPr>
        <w:t>ducação. E</w:t>
      </w:r>
      <w:r w:rsidR="00662271" w:rsidRPr="00780B21">
        <w:rPr>
          <w:rFonts w:ascii="Times New Roman" w:hAnsi="Times New Roman" w:cs="Times New Roman"/>
          <w:color w:val="000000" w:themeColor="text1"/>
          <w:sz w:val="24"/>
          <w:szCs w:val="24"/>
        </w:rPr>
        <w:t>sses aspectos evidenciam que a História da E</w:t>
      </w:r>
      <w:r w:rsidR="00273D37" w:rsidRPr="00780B21">
        <w:rPr>
          <w:rFonts w:ascii="Times New Roman" w:hAnsi="Times New Roman" w:cs="Times New Roman"/>
          <w:color w:val="000000" w:themeColor="text1"/>
          <w:sz w:val="24"/>
          <w:szCs w:val="24"/>
        </w:rPr>
        <w:t>ducação estava presente, muito embora os interesses de pesquisa</w:t>
      </w:r>
      <w:r w:rsidR="00CE2A98" w:rsidRPr="00780B21">
        <w:rPr>
          <w:rFonts w:ascii="Times New Roman" w:hAnsi="Times New Roman" w:cs="Times New Roman"/>
          <w:color w:val="000000" w:themeColor="text1"/>
          <w:sz w:val="24"/>
          <w:szCs w:val="24"/>
        </w:rPr>
        <w:t xml:space="preserve"> estivessem</w:t>
      </w:r>
      <w:r w:rsidR="00273D37" w:rsidRPr="00780B21">
        <w:rPr>
          <w:rFonts w:ascii="Times New Roman" w:hAnsi="Times New Roman" w:cs="Times New Roman"/>
          <w:color w:val="000000" w:themeColor="text1"/>
          <w:sz w:val="24"/>
          <w:szCs w:val="24"/>
        </w:rPr>
        <w:t xml:space="preserve"> mais dependentes dos projetos dos candidatos do que ao alinhamento às temáticas dos docentes.</w:t>
      </w:r>
      <w:r w:rsidR="00A7196A" w:rsidRPr="00780B21">
        <w:rPr>
          <w:rFonts w:ascii="Times New Roman" w:hAnsi="Times New Roman" w:cs="Times New Roman"/>
          <w:color w:val="000000" w:themeColor="text1"/>
          <w:sz w:val="24"/>
          <w:szCs w:val="24"/>
        </w:rPr>
        <w:t xml:space="preserve"> </w:t>
      </w:r>
      <w:r w:rsidR="00273D37" w:rsidRPr="00780B21">
        <w:rPr>
          <w:rFonts w:ascii="Times New Roman" w:hAnsi="Times New Roman" w:cs="Times New Roman"/>
          <w:color w:val="000000" w:themeColor="text1"/>
          <w:sz w:val="24"/>
          <w:szCs w:val="24"/>
        </w:rPr>
        <w:t xml:space="preserve">Em 1998, o curso de mestrado sofreu alterações, uma vez que passou a concentrar as atividades em docentes da UEPG, diminuindo a dependência de professores externos. </w:t>
      </w:r>
      <w:r w:rsidR="00273D37" w:rsidRPr="00780B21">
        <w:rPr>
          <w:rFonts w:ascii="Times New Roman" w:hAnsi="Times New Roman" w:cs="Times New Roman"/>
          <w:color w:val="FF0000"/>
          <w:sz w:val="24"/>
          <w:szCs w:val="24"/>
        </w:rPr>
        <w:t xml:space="preserve">Conforme o documento </w:t>
      </w:r>
      <w:r w:rsidR="00273D37" w:rsidRPr="00780B21">
        <w:rPr>
          <w:rFonts w:ascii="Times New Roman" w:hAnsi="Times New Roman" w:cs="Times New Roman"/>
          <w:i/>
          <w:color w:val="FF0000"/>
          <w:sz w:val="24"/>
          <w:szCs w:val="24"/>
        </w:rPr>
        <w:t>Reflexões sobre o mestrado em Educação face às críticas e sugestões dos consultores da CAPES</w:t>
      </w:r>
      <w:r w:rsidR="00273D37" w:rsidRPr="00780B21">
        <w:rPr>
          <w:rFonts w:ascii="Times New Roman" w:hAnsi="Times New Roman" w:cs="Times New Roman"/>
          <w:color w:val="FF0000"/>
          <w:sz w:val="24"/>
          <w:szCs w:val="24"/>
        </w:rPr>
        <w:t xml:space="preserve"> (</w:t>
      </w:r>
      <w:r w:rsidR="00911236" w:rsidRPr="00780B21">
        <w:rPr>
          <w:rFonts w:ascii="Times New Roman" w:hAnsi="Times New Roman" w:cs="Times New Roman"/>
          <w:color w:val="FF0000"/>
          <w:sz w:val="24"/>
          <w:szCs w:val="24"/>
        </w:rPr>
        <w:t>U</w:t>
      </w:r>
      <w:r w:rsidR="0055621B" w:rsidRPr="00780B21">
        <w:rPr>
          <w:rFonts w:ascii="Times New Roman" w:hAnsi="Times New Roman" w:cs="Times New Roman"/>
          <w:color w:val="FF0000"/>
          <w:sz w:val="24"/>
          <w:szCs w:val="24"/>
        </w:rPr>
        <w:t>EPG</w:t>
      </w:r>
      <w:r w:rsidR="00911236" w:rsidRPr="00780B21">
        <w:rPr>
          <w:rFonts w:ascii="Times New Roman" w:hAnsi="Times New Roman" w:cs="Times New Roman"/>
          <w:color w:val="FF0000"/>
          <w:sz w:val="24"/>
          <w:szCs w:val="24"/>
        </w:rPr>
        <w:t xml:space="preserve">, </w:t>
      </w:r>
      <w:r w:rsidR="00273D37" w:rsidRPr="00780B21">
        <w:rPr>
          <w:rFonts w:ascii="Times New Roman" w:hAnsi="Times New Roman" w:cs="Times New Roman"/>
          <w:color w:val="FF0000"/>
          <w:sz w:val="24"/>
          <w:szCs w:val="24"/>
        </w:rPr>
        <w:t>1999</w:t>
      </w:r>
      <w:r w:rsidR="00911236" w:rsidRPr="00780B21">
        <w:rPr>
          <w:rFonts w:ascii="Times New Roman" w:hAnsi="Times New Roman" w:cs="Times New Roman"/>
          <w:color w:val="FF0000"/>
          <w:sz w:val="24"/>
          <w:szCs w:val="24"/>
        </w:rPr>
        <w:t>a</w:t>
      </w:r>
      <w:r w:rsidR="00273D37" w:rsidRPr="00780B21">
        <w:rPr>
          <w:rFonts w:ascii="Times New Roman" w:hAnsi="Times New Roman" w:cs="Times New Roman"/>
          <w:color w:val="FF0000"/>
          <w:sz w:val="24"/>
          <w:szCs w:val="24"/>
        </w:rPr>
        <w:t>, p. 1):</w:t>
      </w:r>
    </w:p>
    <w:p w:rsidR="00273D37" w:rsidRPr="007079B2" w:rsidRDefault="00273D37" w:rsidP="00273D37">
      <w:pPr>
        <w:pStyle w:val="PargrafodaLista"/>
        <w:spacing w:after="0" w:line="240" w:lineRule="auto"/>
        <w:ind w:left="2268"/>
        <w:jc w:val="both"/>
        <w:rPr>
          <w:rFonts w:ascii="Times New Roman" w:hAnsi="Times New Roman" w:cs="Times New Roman"/>
          <w:color w:val="70AD47" w:themeColor="accent6"/>
        </w:rPr>
      </w:pPr>
    </w:p>
    <w:p w:rsidR="00273D37" w:rsidRPr="00780B21" w:rsidRDefault="00273D37" w:rsidP="00273D37">
      <w:pPr>
        <w:pStyle w:val="PargrafodaLista"/>
        <w:spacing w:after="0" w:line="240" w:lineRule="auto"/>
        <w:ind w:left="2268"/>
        <w:jc w:val="both"/>
        <w:rPr>
          <w:rFonts w:ascii="Times New Roman" w:hAnsi="Times New Roman" w:cs="Times New Roman"/>
          <w:color w:val="FF0000"/>
        </w:rPr>
      </w:pPr>
      <w:r w:rsidRPr="00780B21">
        <w:rPr>
          <w:rFonts w:ascii="Times New Roman" w:hAnsi="Times New Roman" w:cs="Times New Roman"/>
          <w:color w:val="FF0000"/>
        </w:rPr>
        <w:t>A partir de 1998, o quadro docente ficou composto por treze (13) professores, sendo quatro (4) permanentes do quadro próprio da instituição, quatro (4) professores visitantes, e cinco (5) professores participantes, contando, ainda, com um (1) professor doutor e quatro (4) doutorandos também do quadro próprio da UEPG, que iniciam sua participação no corrente ano letivo.</w:t>
      </w:r>
    </w:p>
    <w:p w:rsidR="00273D37" w:rsidRPr="00780B21" w:rsidRDefault="00273D37" w:rsidP="00273D37">
      <w:pPr>
        <w:pStyle w:val="PargrafodaLista"/>
        <w:spacing w:after="0" w:line="240" w:lineRule="auto"/>
        <w:ind w:left="2268"/>
        <w:jc w:val="both"/>
        <w:rPr>
          <w:rFonts w:ascii="Times New Roman" w:hAnsi="Times New Roman" w:cs="Times New Roman"/>
          <w:color w:val="FF0000"/>
        </w:rPr>
      </w:pPr>
    </w:p>
    <w:p w:rsidR="00DA63E5" w:rsidRDefault="00273D37"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Ainda permanecia a organização do curso em duas áreas, distribuídas num total de seis linhas, entr</w:t>
      </w:r>
      <w:r w:rsidR="00D30248" w:rsidRPr="00467C46">
        <w:rPr>
          <w:rFonts w:ascii="Times New Roman" w:hAnsi="Times New Roman" w:cs="Times New Roman"/>
          <w:sz w:val="24"/>
          <w:szCs w:val="24"/>
        </w:rPr>
        <w:t xml:space="preserve">e as quais </w:t>
      </w:r>
      <w:proofErr w:type="gramStart"/>
      <w:r w:rsidR="00D30248" w:rsidRPr="00467C46">
        <w:rPr>
          <w:rFonts w:ascii="Times New Roman" w:hAnsi="Times New Roman" w:cs="Times New Roman"/>
          <w:sz w:val="24"/>
          <w:szCs w:val="24"/>
        </w:rPr>
        <w:t>constava</w:t>
      </w:r>
      <w:proofErr w:type="gramEnd"/>
      <w:r w:rsidR="00D30248" w:rsidRPr="00467C46">
        <w:rPr>
          <w:rFonts w:ascii="Times New Roman" w:hAnsi="Times New Roman" w:cs="Times New Roman"/>
          <w:sz w:val="24"/>
          <w:szCs w:val="24"/>
        </w:rPr>
        <w:t xml:space="preserve"> História e Historiografia da E</w:t>
      </w:r>
      <w:r w:rsidRPr="00467C46">
        <w:rPr>
          <w:rFonts w:ascii="Times New Roman" w:hAnsi="Times New Roman" w:cs="Times New Roman"/>
          <w:sz w:val="24"/>
          <w:szCs w:val="24"/>
        </w:rPr>
        <w:t>ducação</w:t>
      </w:r>
      <w:r w:rsidR="007A60D1" w:rsidRPr="00467C46">
        <w:rPr>
          <w:rFonts w:ascii="Times New Roman" w:hAnsi="Times New Roman" w:cs="Times New Roman"/>
          <w:sz w:val="24"/>
          <w:szCs w:val="24"/>
        </w:rPr>
        <w:t>. A</w:t>
      </w:r>
      <w:r w:rsidRPr="00467C46">
        <w:rPr>
          <w:rFonts w:ascii="Times New Roman" w:hAnsi="Times New Roman" w:cs="Times New Roman"/>
          <w:sz w:val="24"/>
          <w:szCs w:val="24"/>
        </w:rPr>
        <w:t xml:space="preserve"> partir de 1998, ingressou ao </w:t>
      </w:r>
      <w:r w:rsidR="00D30248" w:rsidRPr="00467C46">
        <w:rPr>
          <w:rFonts w:ascii="Times New Roman" w:hAnsi="Times New Roman" w:cs="Times New Roman"/>
          <w:sz w:val="24"/>
          <w:szCs w:val="24"/>
        </w:rPr>
        <w:t xml:space="preserve">Mestrado em Educação </w:t>
      </w:r>
      <w:r w:rsidRPr="00467C46">
        <w:rPr>
          <w:rFonts w:ascii="Times New Roman" w:hAnsi="Times New Roman" w:cs="Times New Roman"/>
          <w:sz w:val="24"/>
          <w:szCs w:val="24"/>
        </w:rPr>
        <w:t xml:space="preserve">Teresa Jussara </w:t>
      </w:r>
      <w:proofErr w:type="spellStart"/>
      <w:r w:rsidRPr="00467C46">
        <w:rPr>
          <w:rFonts w:ascii="Times New Roman" w:hAnsi="Times New Roman" w:cs="Times New Roman"/>
          <w:sz w:val="24"/>
          <w:szCs w:val="24"/>
        </w:rPr>
        <w:t>Luporini</w:t>
      </w:r>
      <w:proofErr w:type="spellEnd"/>
      <w:r w:rsidRPr="00467C46">
        <w:rPr>
          <w:rFonts w:ascii="Times New Roman" w:hAnsi="Times New Roman" w:cs="Times New Roman"/>
          <w:sz w:val="24"/>
          <w:szCs w:val="24"/>
        </w:rPr>
        <w:t xml:space="preserve">, professora da UEPG, </w:t>
      </w:r>
      <w:r w:rsidR="00796140" w:rsidRPr="00467C46">
        <w:rPr>
          <w:rFonts w:ascii="Times New Roman" w:hAnsi="Times New Roman" w:cs="Times New Roman"/>
          <w:color w:val="000000" w:themeColor="text1"/>
          <w:sz w:val="24"/>
          <w:szCs w:val="24"/>
        </w:rPr>
        <w:t xml:space="preserve">graduada </w:t>
      </w:r>
      <w:r w:rsidR="00662271" w:rsidRPr="00467C46">
        <w:rPr>
          <w:rFonts w:ascii="Times New Roman" w:hAnsi="Times New Roman" w:cs="Times New Roman"/>
          <w:color w:val="000000" w:themeColor="text1"/>
          <w:sz w:val="24"/>
          <w:szCs w:val="24"/>
        </w:rPr>
        <w:t>em História (1971) e P</w:t>
      </w:r>
      <w:r w:rsidR="00796140" w:rsidRPr="00467C46">
        <w:rPr>
          <w:rFonts w:ascii="Times New Roman" w:hAnsi="Times New Roman" w:cs="Times New Roman"/>
          <w:color w:val="000000" w:themeColor="text1"/>
          <w:sz w:val="24"/>
          <w:szCs w:val="24"/>
        </w:rPr>
        <w:t>edagogia (1984), com mestrado e</w:t>
      </w:r>
      <w:r w:rsidR="007F135E" w:rsidRPr="00467C46">
        <w:rPr>
          <w:rFonts w:ascii="Times New Roman" w:hAnsi="Times New Roman" w:cs="Times New Roman"/>
          <w:color w:val="000000" w:themeColor="text1"/>
          <w:sz w:val="24"/>
          <w:szCs w:val="24"/>
        </w:rPr>
        <w:t xml:space="preserve"> </w:t>
      </w:r>
      <w:r w:rsidRPr="00467C46">
        <w:rPr>
          <w:rFonts w:ascii="Times New Roman" w:hAnsi="Times New Roman" w:cs="Times New Roman"/>
          <w:sz w:val="24"/>
          <w:szCs w:val="24"/>
        </w:rPr>
        <w:t>doutorado</w:t>
      </w:r>
      <w:r w:rsidR="003B4CEE" w:rsidRPr="00467C46">
        <w:rPr>
          <w:rFonts w:ascii="Times New Roman" w:hAnsi="Times New Roman" w:cs="Times New Roman"/>
          <w:sz w:val="24"/>
          <w:szCs w:val="24"/>
        </w:rPr>
        <w:t xml:space="preserve"> em E</w:t>
      </w:r>
      <w:r w:rsidR="00662271" w:rsidRPr="00467C46">
        <w:rPr>
          <w:rFonts w:ascii="Times New Roman" w:hAnsi="Times New Roman" w:cs="Times New Roman"/>
          <w:sz w:val="24"/>
          <w:szCs w:val="24"/>
        </w:rPr>
        <w:t>ducação e com produção em H</w:t>
      </w:r>
      <w:r w:rsidRPr="00467C46">
        <w:rPr>
          <w:rFonts w:ascii="Times New Roman" w:hAnsi="Times New Roman" w:cs="Times New Roman"/>
          <w:sz w:val="24"/>
          <w:szCs w:val="24"/>
        </w:rPr>
        <w:t xml:space="preserve">istória </w:t>
      </w:r>
      <w:r w:rsidR="00DA63E5" w:rsidRPr="00467C46">
        <w:rPr>
          <w:rFonts w:ascii="Times New Roman" w:hAnsi="Times New Roman" w:cs="Times New Roman"/>
          <w:sz w:val="24"/>
          <w:szCs w:val="24"/>
        </w:rPr>
        <w:t xml:space="preserve">da </w:t>
      </w:r>
      <w:r w:rsidR="00662271" w:rsidRPr="00467C46">
        <w:rPr>
          <w:rFonts w:ascii="Times New Roman" w:hAnsi="Times New Roman" w:cs="Times New Roman"/>
          <w:sz w:val="24"/>
          <w:szCs w:val="24"/>
        </w:rPr>
        <w:t>E</w:t>
      </w:r>
      <w:r w:rsidRPr="00467C46">
        <w:rPr>
          <w:rFonts w:ascii="Times New Roman" w:hAnsi="Times New Roman" w:cs="Times New Roman"/>
          <w:sz w:val="24"/>
          <w:szCs w:val="24"/>
        </w:rPr>
        <w:t>ducação.</w:t>
      </w:r>
      <w:r w:rsidR="007F135E" w:rsidRPr="00467C46">
        <w:rPr>
          <w:rFonts w:ascii="Times New Roman" w:hAnsi="Times New Roman" w:cs="Times New Roman"/>
          <w:sz w:val="24"/>
          <w:szCs w:val="24"/>
        </w:rPr>
        <w:t xml:space="preserve"> </w:t>
      </w:r>
      <w:r w:rsidR="00DA63E5" w:rsidRPr="00467C46">
        <w:rPr>
          <w:rFonts w:ascii="Times New Roman" w:hAnsi="Times New Roman" w:cs="Times New Roman"/>
          <w:sz w:val="24"/>
          <w:szCs w:val="24"/>
        </w:rPr>
        <w:t>Por outro lado, os docentes externos que orie</w:t>
      </w:r>
      <w:r w:rsidR="00662271" w:rsidRPr="00467C46">
        <w:rPr>
          <w:rFonts w:ascii="Times New Roman" w:hAnsi="Times New Roman" w:cs="Times New Roman"/>
          <w:sz w:val="24"/>
          <w:szCs w:val="24"/>
        </w:rPr>
        <w:t>ntaram dissertações na área de História da E</w:t>
      </w:r>
      <w:r w:rsidR="00DA63E5" w:rsidRPr="00467C46">
        <w:rPr>
          <w:rFonts w:ascii="Times New Roman" w:hAnsi="Times New Roman" w:cs="Times New Roman"/>
          <w:sz w:val="24"/>
          <w:szCs w:val="24"/>
        </w:rPr>
        <w:t>ducação deixaram o curso em razão das mudanças acontecidas, conforme citação acima.</w:t>
      </w:r>
    </w:p>
    <w:p w:rsidR="006E679E" w:rsidRPr="00467C46" w:rsidRDefault="006E679E" w:rsidP="00273D37">
      <w:pPr>
        <w:pStyle w:val="PargrafodaLista"/>
        <w:spacing w:after="0" w:line="360" w:lineRule="auto"/>
        <w:ind w:left="0" w:firstLine="708"/>
        <w:jc w:val="both"/>
        <w:rPr>
          <w:rFonts w:ascii="Times New Roman" w:hAnsi="Times New Roman" w:cs="Times New Roman"/>
          <w:sz w:val="24"/>
          <w:szCs w:val="24"/>
        </w:rPr>
      </w:pPr>
    </w:p>
    <w:p w:rsidR="00273D37" w:rsidRPr="00467C46" w:rsidRDefault="00273D37" w:rsidP="00273D37">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De História e Historiografia da Educação a</w:t>
      </w:r>
      <w:r w:rsidR="007F135E" w:rsidRPr="00467C46">
        <w:rPr>
          <w:rFonts w:ascii="Times New Roman" w:hAnsi="Times New Roman" w:cs="Times New Roman"/>
          <w:b/>
          <w:sz w:val="24"/>
          <w:szCs w:val="24"/>
        </w:rPr>
        <w:t xml:space="preserve"> </w:t>
      </w:r>
      <w:r w:rsidRPr="00467C46">
        <w:rPr>
          <w:rFonts w:ascii="Times New Roman" w:hAnsi="Times New Roman" w:cs="Times New Roman"/>
          <w:b/>
          <w:sz w:val="24"/>
          <w:szCs w:val="24"/>
        </w:rPr>
        <w:t>projeto isolado Educação, História e Memória (2000-2003</w:t>
      </w:r>
      <w:proofErr w:type="gramStart"/>
      <w:r w:rsidRPr="00467C46">
        <w:rPr>
          <w:rFonts w:ascii="Times New Roman" w:hAnsi="Times New Roman" w:cs="Times New Roman"/>
          <w:b/>
          <w:sz w:val="24"/>
          <w:szCs w:val="24"/>
        </w:rPr>
        <w:t>)</w:t>
      </w:r>
      <w:proofErr w:type="gramEnd"/>
    </w:p>
    <w:p w:rsidR="009E76C9" w:rsidRDefault="00273D37" w:rsidP="006E679E">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ab/>
      </w:r>
    </w:p>
    <w:p w:rsidR="00273D37" w:rsidRPr="00467C46" w:rsidRDefault="00662271" w:rsidP="009E76C9">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A configuração da História da E</w:t>
      </w:r>
      <w:r w:rsidR="00273D37" w:rsidRPr="00467C46">
        <w:rPr>
          <w:rFonts w:ascii="Times New Roman" w:hAnsi="Times New Roman" w:cs="Times New Roman"/>
          <w:sz w:val="24"/>
          <w:szCs w:val="24"/>
        </w:rPr>
        <w:t>ducação em projeto isolado de pesquisa está associada à composição do corpo docente do mestrado.</w:t>
      </w:r>
      <w:r w:rsidR="00521266">
        <w:rPr>
          <w:rFonts w:ascii="Times New Roman" w:hAnsi="Times New Roman" w:cs="Times New Roman"/>
          <w:sz w:val="24"/>
          <w:szCs w:val="24"/>
        </w:rPr>
        <w:t xml:space="preserve"> O</w:t>
      </w:r>
      <w:r w:rsidR="00273D37" w:rsidRPr="00467C46">
        <w:rPr>
          <w:rFonts w:ascii="Times New Roman" w:hAnsi="Times New Roman" w:cs="Times New Roman"/>
          <w:sz w:val="24"/>
          <w:szCs w:val="24"/>
        </w:rPr>
        <w:t xml:space="preserve">s docentes externos que tinham aproximação </w:t>
      </w:r>
      <w:r w:rsidR="00273D37" w:rsidRPr="00467C46">
        <w:rPr>
          <w:rFonts w:ascii="Times New Roman" w:hAnsi="Times New Roman" w:cs="Times New Roman"/>
          <w:sz w:val="24"/>
          <w:szCs w:val="24"/>
        </w:rPr>
        <w:lastRenderedPageBreak/>
        <w:t>com essa área não estavam mais no curso. Desse modo, a partir das novas composições ficou</w:t>
      </w:r>
      <w:r w:rsidRPr="00467C46">
        <w:rPr>
          <w:rFonts w:ascii="Times New Roman" w:hAnsi="Times New Roman" w:cs="Times New Roman"/>
          <w:sz w:val="24"/>
          <w:szCs w:val="24"/>
        </w:rPr>
        <w:t xml:space="preserve"> apenas uma docente da área de História da E</w:t>
      </w:r>
      <w:r w:rsidR="00273D37" w:rsidRPr="00467C46">
        <w:rPr>
          <w:rFonts w:ascii="Times New Roman" w:hAnsi="Times New Roman" w:cs="Times New Roman"/>
          <w:sz w:val="24"/>
          <w:szCs w:val="24"/>
        </w:rPr>
        <w:t xml:space="preserve">ducação, o que serviu de justificativa para o fim da linha de </w:t>
      </w:r>
      <w:r w:rsidR="00685842" w:rsidRPr="00467C46">
        <w:rPr>
          <w:rFonts w:ascii="Times New Roman" w:hAnsi="Times New Roman" w:cs="Times New Roman"/>
          <w:sz w:val="24"/>
          <w:szCs w:val="24"/>
        </w:rPr>
        <w:t>H</w:t>
      </w:r>
      <w:r w:rsidR="00273D37" w:rsidRPr="00467C46">
        <w:rPr>
          <w:rFonts w:ascii="Times New Roman" w:hAnsi="Times New Roman" w:cs="Times New Roman"/>
          <w:sz w:val="24"/>
          <w:szCs w:val="24"/>
        </w:rPr>
        <w:t xml:space="preserve">istória e </w:t>
      </w:r>
      <w:r w:rsidR="00761A0A" w:rsidRPr="00467C46">
        <w:rPr>
          <w:rFonts w:ascii="Times New Roman" w:hAnsi="Times New Roman" w:cs="Times New Roman"/>
          <w:sz w:val="24"/>
          <w:szCs w:val="24"/>
        </w:rPr>
        <w:t>H</w:t>
      </w:r>
      <w:r w:rsidR="00273D37" w:rsidRPr="00467C46">
        <w:rPr>
          <w:rFonts w:ascii="Times New Roman" w:hAnsi="Times New Roman" w:cs="Times New Roman"/>
          <w:sz w:val="24"/>
          <w:szCs w:val="24"/>
        </w:rPr>
        <w:t xml:space="preserve">istoriografia da </w:t>
      </w:r>
      <w:r w:rsidR="00761A0A" w:rsidRPr="00467C46">
        <w:rPr>
          <w:rFonts w:ascii="Times New Roman" w:hAnsi="Times New Roman" w:cs="Times New Roman"/>
          <w:sz w:val="24"/>
          <w:szCs w:val="24"/>
        </w:rPr>
        <w:t>E</w:t>
      </w:r>
      <w:r w:rsidR="00273D37" w:rsidRPr="00467C46">
        <w:rPr>
          <w:rFonts w:ascii="Times New Roman" w:hAnsi="Times New Roman" w:cs="Times New Roman"/>
          <w:sz w:val="24"/>
          <w:szCs w:val="24"/>
        </w:rPr>
        <w:t xml:space="preserve">ducação. </w:t>
      </w:r>
    </w:p>
    <w:p w:rsidR="00DA63E5" w:rsidRPr="00780B21" w:rsidRDefault="00DA63E5" w:rsidP="00DA63E5">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 xml:space="preserve">A transformação da linha História e </w:t>
      </w:r>
      <w:r w:rsidR="00761A0A" w:rsidRPr="00780B21">
        <w:rPr>
          <w:rFonts w:ascii="Times New Roman" w:hAnsi="Times New Roman" w:cs="Times New Roman"/>
          <w:color w:val="FF0000"/>
          <w:sz w:val="24"/>
          <w:szCs w:val="24"/>
        </w:rPr>
        <w:t>H</w:t>
      </w:r>
      <w:r w:rsidRPr="00780B21">
        <w:rPr>
          <w:rFonts w:ascii="Times New Roman" w:hAnsi="Times New Roman" w:cs="Times New Roman"/>
          <w:color w:val="FF0000"/>
          <w:sz w:val="24"/>
          <w:szCs w:val="24"/>
        </w:rPr>
        <w:t xml:space="preserve">istoriografia da </w:t>
      </w:r>
      <w:r w:rsidR="00761A0A" w:rsidRPr="00780B21">
        <w:rPr>
          <w:rFonts w:ascii="Times New Roman" w:hAnsi="Times New Roman" w:cs="Times New Roman"/>
          <w:color w:val="FF0000"/>
          <w:sz w:val="24"/>
          <w:szCs w:val="24"/>
        </w:rPr>
        <w:t>E</w:t>
      </w:r>
      <w:r w:rsidRPr="00780B21">
        <w:rPr>
          <w:rFonts w:ascii="Times New Roman" w:hAnsi="Times New Roman" w:cs="Times New Roman"/>
          <w:color w:val="FF0000"/>
          <w:sz w:val="24"/>
          <w:szCs w:val="24"/>
        </w:rPr>
        <w:t xml:space="preserve">ducação em </w:t>
      </w:r>
      <w:r w:rsidR="007079B2" w:rsidRPr="00780B21">
        <w:rPr>
          <w:rFonts w:ascii="Times New Roman" w:hAnsi="Times New Roman" w:cs="Times New Roman"/>
          <w:color w:val="FF0000"/>
          <w:sz w:val="24"/>
          <w:szCs w:val="24"/>
        </w:rPr>
        <w:t>projeto</w:t>
      </w:r>
      <w:r w:rsidRPr="00780B21">
        <w:rPr>
          <w:rFonts w:ascii="Times New Roman" w:hAnsi="Times New Roman" w:cs="Times New Roman"/>
          <w:color w:val="FF0000"/>
          <w:sz w:val="24"/>
          <w:szCs w:val="24"/>
        </w:rPr>
        <w:t xml:space="preserve"> isolado Educação, </w:t>
      </w:r>
      <w:r w:rsidR="00761A0A" w:rsidRPr="00780B21">
        <w:rPr>
          <w:rFonts w:ascii="Times New Roman" w:hAnsi="Times New Roman" w:cs="Times New Roman"/>
          <w:color w:val="FF0000"/>
          <w:sz w:val="24"/>
          <w:szCs w:val="24"/>
        </w:rPr>
        <w:t>H</w:t>
      </w:r>
      <w:r w:rsidRPr="00780B21">
        <w:rPr>
          <w:rFonts w:ascii="Times New Roman" w:hAnsi="Times New Roman" w:cs="Times New Roman"/>
          <w:color w:val="FF0000"/>
          <w:sz w:val="24"/>
          <w:szCs w:val="24"/>
        </w:rPr>
        <w:t>istó</w:t>
      </w:r>
      <w:r w:rsidR="00866A41" w:rsidRPr="00780B21">
        <w:rPr>
          <w:rFonts w:ascii="Times New Roman" w:hAnsi="Times New Roman" w:cs="Times New Roman"/>
          <w:color w:val="FF0000"/>
          <w:sz w:val="24"/>
          <w:szCs w:val="24"/>
        </w:rPr>
        <w:t xml:space="preserve">ria e </w:t>
      </w:r>
      <w:r w:rsidR="00761A0A" w:rsidRPr="00780B21">
        <w:rPr>
          <w:rFonts w:ascii="Times New Roman" w:hAnsi="Times New Roman" w:cs="Times New Roman"/>
          <w:color w:val="FF0000"/>
          <w:sz w:val="24"/>
          <w:szCs w:val="24"/>
        </w:rPr>
        <w:t>M</w:t>
      </w:r>
      <w:r w:rsidR="00866A41" w:rsidRPr="00780B21">
        <w:rPr>
          <w:rFonts w:ascii="Times New Roman" w:hAnsi="Times New Roman" w:cs="Times New Roman"/>
          <w:color w:val="FF0000"/>
          <w:sz w:val="24"/>
          <w:szCs w:val="24"/>
        </w:rPr>
        <w:t>emória está relacionada à</w:t>
      </w:r>
      <w:r w:rsidRPr="00780B21">
        <w:rPr>
          <w:rFonts w:ascii="Times New Roman" w:hAnsi="Times New Roman" w:cs="Times New Roman"/>
          <w:color w:val="FF0000"/>
          <w:sz w:val="24"/>
          <w:szCs w:val="24"/>
        </w:rPr>
        <w:t xml:space="preserve"> trajetória de </w:t>
      </w:r>
      <w:r w:rsidR="00C279FA" w:rsidRPr="00780B21">
        <w:rPr>
          <w:rFonts w:ascii="Times New Roman" w:hAnsi="Times New Roman" w:cs="Times New Roman"/>
          <w:color w:val="FF0000"/>
          <w:sz w:val="24"/>
          <w:szCs w:val="24"/>
        </w:rPr>
        <w:t xml:space="preserve">Teresa </w:t>
      </w:r>
      <w:r w:rsidRPr="00780B21">
        <w:rPr>
          <w:rFonts w:ascii="Times New Roman" w:hAnsi="Times New Roman" w:cs="Times New Roman"/>
          <w:color w:val="FF0000"/>
          <w:sz w:val="24"/>
          <w:szCs w:val="24"/>
        </w:rPr>
        <w:t xml:space="preserve">Jussara </w:t>
      </w:r>
      <w:proofErr w:type="spellStart"/>
      <w:r w:rsidRPr="00780B21">
        <w:rPr>
          <w:rFonts w:ascii="Times New Roman" w:hAnsi="Times New Roman" w:cs="Times New Roman"/>
          <w:color w:val="FF0000"/>
          <w:sz w:val="24"/>
          <w:szCs w:val="24"/>
        </w:rPr>
        <w:t>Luporini</w:t>
      </w:r>
      <w:proofErr w:type="spellEnd"/>
      <w:r w:rsidRPr="00780B21">
        <w:rPr>
          <w:rFonts w:ascii="Times New Roman" w:hAnsi="Times New Roman" w:cs="Times New Roman"/>
          <w:color w:val="FF0000"/>
          <w:sz w:val="24"/>
          <w:szCs w:val="24"/>
        </w:rPr>
        <w:t xml:space="preserve">. É importante assinalar que </w:t>
      </w:r>
      <w:r w:rsidR="00761A0A" w:rsidRPr="00780B21">
        <w:rPr>
          <w:rFonts w:ascii="Times New Roman" w:hAnsi="Times New Roman" w:cs="Times New Roman"/>
          <w:color w:val="FF0000"/>
          <w:sz w:val="24"/>
          <w:szCs w:val="24"/>
        </w:rPr>
        <w:t>o percurso acadêmico</w:t>
      </w:r>
      <w:r w:rsidRPr="00780B21">
        <w:rPr>
          <w:rFonts w:ascii="Times New Roman" w:hAnsi="Times New Roman" w:cs="Times New Roman"/>
          <w:color w:val="FF0000"/>
          <w:sz w:val="24"/>
          <w:szCs w:val="24"/>
        </w:rPr>
        <w:t xml:space="preserve"> de</w:t>
      </w:r>
      <w:r w:rsidR="00C279FA" w:rsidRPr="00780B21">
        <w:rPr>
          <w:rFonts w:ascii="Times New Roman" w:hAnsi="Times New Roman" w:cs="Times New Roman"/>
          <w:color w:val="FF0000"/>
          <w:sz w:val="24"/>
          <w:szCs w:val="24"/>
        </w:rPr>
        <w:t>sta professora</w:t>
      </w:r>
      <w:r w:rsidRPr="00780B21">
        <w:rPr>
          <w:rFonts w:ascii="Times New Roman" w:hAnsi="Times New Roman" w:cs="Times New Roman"/>
          <w:color w:val="FF0000"/>
          <w:sz w:val="24"/>
          <w:szCs w:val="24"/>
        </w:rPr>
        <w:t xml:space="preserve"> está </w:t>
      </w:r>
      <w:r w:rsidR="00AA3274" w:rsidRPr="00780B21">
        <w:rPr>
          <w:rFonts w:ascii="Times New Roman" w:hAnsi="Times New Roman" w:cs="Times New Roman"/>
          <w:color w:val="FF0000"/>
          <w:sz w:val="24"/>
          <w:szCs w:val="24"/>
        </w:rPr>
        <w:t>ligado</w:t>
      </w:r>
      <w:r w:rsidRPr="00780B21">
        <w:rPr>
          <w:rFonts w:ascii="Times New Roman" w:hAnsi="Times New Roman" w:cs="Times New Roman"/>
          <w:color w:val="FF0000"/>
          <w:sz w:val="24"/>
          <w:szCs w:val="24"/>
        </w:rPr>
        <w:t xml:space="preserve"> à história e à educação, pois sua dissertação </w:t>
      </w:r>
      <w:r w:rsidRPr="00780B21">
        <w:rPr>
          <w:rFonts w:ascii="Times New Roman" w:hAnsi="Times New Roman" w:cs="Times New Roman"/>
          <w:i/>
          <w:color w:val="FF0000"/>
          <w:sz w:val="24"/>
          <w:szCs w:val="24"/>
          <w:shd w:val="clear" w:color="auto" w:fill="FFFFFF"/>
        </w:rPr>
        <w:t>Pesquisando e compreendendo história: uma experiência com alunos de 8ª série</w:t>
      </w:r>
      <w:r w:rsidRPr="00780B21">
        <w:rPr>
          <w:rFonts w:ascii="Times New Roman" w:hAnsi="Times New Roman" w:cs="Times New Roman"/>
          <w:color w:val="FF0000"/>
          <w:sz w:val="24"/>
          <w:szCs w:val="24"/>
          <w:shd w:val="clear" w:color="auto" w:fill="FFFFFF"/>
        </w:rPr>
        <w:t xml:space="preserve">, </w:t>
      </w:r>
      <w:r w:rsidR="00FF13C2" w:rsidRPr="00780B21">
        <w:rPr>
          <w:rFonts w:ascii="Times New Roman" w:hAnsi="Times New Roman" w:cs="Times New Roman"/>
          <w:color w:val="FF0000"/>
          <w:sz w:val="24"/>
          <w:szCs w:val="24"/>
          <w:shd w:val="clear" w:color="auto" w:fill="FFFFFF"/>
        </w:rPr>
        <w:t xml:space="preserve">foi </w:t>
      </w:r>
      <w:r w:rsidRPr="00780B21">
        <w:rPr>
          <w:rFonts w:ascii="Times New Roman" w:hAnsi="Times New Roman" w:cs="Times New Roman"/>
          <w:color w:val="FF0000"/>
          <w:sz w:val="24"/>
          <w:szCs w:val="24"/>
          <w:shd w:val="clear" w:color="auto" w:fill="FFFFFF"/>
        </w:rPr>
        <w:t xml:space="preserve">defendida na PUC-SP </w:t>
      </w:r>
      <w:proofErr w:type="gramStart"/>
      <w:r w:rsidRPr="00780B21">
        <w:rPr>
          <w:rFonts w:ascii="Times New Roman" w:hAnsi="Times New Roman" w:cs="Times New Roman"/>
          <w:color w:val="FF0000"/>
          <w:sz w:val="24"/>
          <w:szCs w:val="24"/>
          <w:shd w:val="clear" w:color="auto" w:fill="FFFFFF"/>
        </w:rPr>
        <w:t>sob orientação</w:t>
      </w:r>
      <w:proofErr w:type="gramEnd"/>
      <w:r w:rsidRPr="00780B21">
        <w:rPr>
          <w:rFonts w:ascii="Times New Roman" w:hAnsi="Times New Roman" w:cs="Times New Roman"/>
          <w:color w:val="FF0000"/>
          <w:sz w:val="24"/>
          <w:szCs w:val="24"/>
          <w:shd w:val="clear" w:color="auto" w:fill="FFFFFF"/>
        </w:rPr>
        <w:t xml:space="preserve"> de </w:t>
      </w:r>
      <w:proofErr w:type="spellStart"/>
      <w:r w:rsidRPr="00780B21">
        <w:rPr>
          <w:rFonts w:ascii="Times New Roman" w:hAnsi="Times New Roman" w:cs="Times New Roman"/>
          <w:color w:val="FF0000"/>
          <w:sz w:val="24"/>
          <w:szCs w:val="24"/>
          <w:shd w:val="clear" w:color="auto" w:fill="FFFFFF"/>
        </w:rPr>
        <w:t>Myrtes</w:t>
      </w:r>
      <w:proofErr w:type="spellEnd"/>
      <w:r w:rsidRPr="00780B21">
        <w:rPr>
          <w:rFonts w:ascii="Times New Roman" w:hAnsi="Times New Roman" w:cs="Times New Roman"/>
          <w:color w:val="FF0000"/>
          <w:sz w:val="24"/>
          <w:szCs w:val="24"/>
          <w:shd w:val="clear" w:color="auto" w:fill="FFFFFF"/>
        </w:rPr>
        <w:t xml:space="preserve"> Alonso. Já sua tese</w:t>
      </w:r>
      <w:r w:rsidR="00376BAD" w:rsidRPr="00780B21">
        <w:rPr>
          <w:rFonts w:ascii="Times New Roman" w:hAnsi="Times New Roman" w:cs="Times New Roman"/>
          <w:color w:val="FF0000"/>
          <w:sz w:val="24"/>
          <w:szCs w:val="24"/>
          <w:shd w:val="clear" w:color="auto" w:fill="FFFFFF"/>
        </w:rPr>
        <w:t>,</w:t>
      </w:r>
      <w:r w:rsidRPr="00780B21">
        <w:rPr>
          <w:rFonts w:ascii="Times New Roman" w:hAnsi="Times New Roman" w:cs="Times New Roman"/>
          <w:color w:val="FF0000"/>
          <w:sz w:val="24"/>
          <w:szCs w:val="24"/>
          <w:shd w:val="clear" w:color="auto" w:fill="FFFFFF"/>
        </w:rPr>
        <w:t xml:space="preserve"> </w:t>
      </w:r>
      <w:r w:rsidRPr="00780B21">
        <w:rPr>
          <w:rFonts w:ascii="Times New Roman" w:hAnsi="Times New Roman" w:cs="Times New Roman"/>
          <w:i/>
          <w:color w:val="FF0000"/>
          <w:sz w:val="24"/>
          <w:szCs w:val="24"/>
          <w:shd w:val="clear" w:color="auto" w:fill="FFFFFF"/>
        </w:rPr>
        <w:t>Lugares da memória no Estado do Paraná: demandas e políticas pela preservação do patrimônio cultural</w:t>
      </w:r>
      <w:proofErr w:type="gramStart"/>
      <w:r w:rsidRPr="00780B21">
        <w:rPr>
          <w:rFonts w:ascii="Times New Roman" w:hAnsi="Times New Roman" w:cs="Times New Roman"/>
          <w:color w:val="FF0000"/>
          <w:sz w:val="24"/>
          <w:szCs w:val="24"/>
          <w:shd w:val="clear" w:color="auto" w:fill="FFFFFF"/>
        </w:rPr>
        <w:t xml:space="preserve">, </w:t>
      </w:r>
      <w:r w:rsidR="00FF13C2" w:rsidRPr="00780B21">
        <w:rPr>
          <w:rFonts w:ascii="Times New Roman" w:hAnsi="Times New Roman" w:cs="Times New Roman"/>
          <w:color w:val="FF0000"/>
          <w:sz w:val="24"/>
          <w:szCs w:val="24"/>
          <w:shd w:val="clear" w:color="auto" w:fill="FFFFFF"/>
        </w:rPr>
        <w:t>foi</w:t>
      </w:r>
      <w:proofErr w:type="gramEnd"/>
      <w:r w:rsidR="00FF13C2" w:rsidRPr="00780B21">
        <w:rPr>
          <w:rFonts w:ascii="Times New Roman" w:hAnsi="Times New Roman" w:cs="Times New Roman"/>
          <w:color w:val="FF0000"/>
          <w:sz w:val="24"/>
          <w:szCs w:val="24"/>
          <w:shd w:val="clear" w:color="auto" w:fill="FFFFFF"/>
        </w:rPr>
        <w:t xml:space="preserve"> </w:t>
      </w:r>
      <w:r w:rsidRPr="00780B21">
        <w:rPr>
          <w:rFonts w:ascii="Times New Roman" w:hAnsi="Times New Roman" w:cs="Times New Roman"/>
          <w:color w:val="FF0000"/>
          <w:sz w:val="24"/>
          <w:szCs w:val="24"/>
          <w:shd w:val="clear" w:color="auto" w:fill="FFFFFF"/>
        </w:rPr>
        <w:t>defendida na Unicamp</w:t>
      </w:r>
      <w:r w:rsidR="006E679E" w:rsidRPr="00780B21">
        <w:rPr>
          <w:rFonts w:ascii="Times New Roman" w:hAnsi="Times New Roman" w:cs="Times New Roman"/>
          <w:color w:val="FF0000"/>
          <w:sz w:val="24"/>
          <w:szCs w:val="24"/>
          <w:shd w:val="clear" w:color="auto" w:fill="FFFFFF"/>
        </w:rPr>
        <w:t>,</w:t>
      </w:r>
      <w:r w:rsidRPr="00780B21">
        <w:rPr>
          <w:rFonts w:ascii="Times New Roman" w:hAnsi="Times New Roman" w:cs="Times New Roman"/>
          <w:color w:val="FF0000"/>
          <w:sz w:val="24"/>
          <w:szCs w:val="24"/>
          <w:shd w:val="clear" w:color="auto" w:fill="FFFFFF"/>
        </w:rPr>
        <w:t xml:space="preserve"> orienta</w:t>
      </w:r>
      <w:r w:rsidR="006E679E" w:rsidRPr="00780B21">
        <w:rPr>
          <w:rFonts w:ascii="Times New Roman" w:hAnsi="Times New Roman" w:cs="Times New Roman"/>
          <w:color w:val="FF0000"/>
          <w:sz w:val="24"/>
          <w:szCs w:val="24"/>
          <w:shd w:val="clear" w:color="auto" w:fill="FFFFFF"/>
        </w:rPr>
        <w:t>da</w:t>
      </w:r>
      <w:r w:rsidRPr="00780B21">
        <w:rPr>
          <w:rFonts w:ascii="Times New Roman" w:hAnsi="Times New Roman" w:cs="Times New Roman"/>
          <w:color w:val="FF0000"/>
          <w:sz w:val="24"/>
          <w:szCs w:val="24"/>
          <w:shd w:val="clear" w:color="auto" w:fill="FFFFFF"/>
        </w:rPr>
        <w:t xml:space="preserve"> </w:t>
      </w:r>
      <w:r w:rsidR="006E679E" w:rsidRPr="00780B21">
        <w:rPr>
          <w:rFonts w:ascii="Times New Roman" w:hAnsi="Times New Roman" w:cs="Times New Roman"/>
          <w:color w:val="FF0000"/>
          <w:sz w:val="24"/>
          <w:szCs w:val="24"/>
          <w:shd w:val="clear" w:color="auto" w:fill="FFFFFF"/>
        </w:rPr>
        <w:t>por</w:t>
      </w:r>
      <w:r w:rsidRPr="00780B21">
        <w:rPr>
          <w:rFonts w:ascii="Times New Roman" w:hAnsi="Times New Roman" w:cs="Times New Roman"/>
          <w:color w:val="FF0000"/>
          <w:sz w:val="24"/>
          <w:szCs w:val="24"/>
          <w:shd w:val="clear" w:color="auto" w:fill="FFFFFF"/>
        </w:rPr>
        <w:t xml:space="preserve"> </w:t>
      </w:r>
      <w:r w:rsidR="00796FC8" w:rsidRPr="00780B21">
        <w:rPr>
          <w:rFonts w:ascii="Times New Roman" w:hAnsi="Times New Roman" w:cs="Times New Roman"/>
          <w:color w:val="FF0000"/>
          <w:sz w:val="24"/>
          <w:szCs w:val="24"/>
          <w:shd w:val="clear" w:color="auto" w:fill="FFFFFF"/>
        </w:rPr>
        <w:t xml:space="preserve">Maria da </w:t>
      </w:r>
      <w:r w:rsidRPr="00780B21">
        <w:rPr>
          <w:rFonts w:ascii="Times New Roman" w:hAnsi="Times New Roman" w:cs="Times New Roman"/>
          <w:color w:val="FF0000"/>
          <w:sz w:val="24"/>
          <w:szCs w:val="24"/>
          <w:shd w:val="clear" w:color="auto" w:fill="FFFFFF"/>
        </w:rPr>
        <w:t xml:space="preserve">Gloria </w:t>
      </w:r>
      <w:proofErr w:type="spellStart"/>
      <w:r w:rsidRPr="00780B21">
        <w:rPr>
          <w:rFonts w:ascii="Times New Roman" w:hAnsi="Times New Roman" w:cs="Times New Roman"/>
          <w:color w:val="FF0000"/>
          <w:sz w:val="24"/>
          <w:szCs w:val="24"/>
          <w:shd w:val="clear" w:color="auto" w:fill="FFFFFF"/>
        </w:rPr>
        <w:t>Gohn</w:t>
      </w:r>
      <w:proofErr w:type="spellEnd"/>
      <w:r w:rsidRPr="00780B21">
        <w:rPr>
          <w:rFonts w:ascii="Times New Roman" w:hAnsi="Times New Roman" w:cs="Times New Roman"/>
          <w:color w:val="FF0000"/>
          <w:sz w:val="24"/>
          <w:szCs w:val="24"/>
          <w:shd w:val="clear" w:color="auto" w:fill="FFFFFF"/>
        </w:rPr>
        <w:t xml:space="preserve">. Além disso, a partir de 1992, </w:t>
      </w:r>
      <w:proofErr w:type="spellStart"/>
      <w:r w:rsidRPr="00780B21">
        <w:rPr>
          <w:rFonts w:ascii="Times New Roman" w:hAnsi="Times New Roman" w:cs="Times New Roman"/>
          <w:color w:val="FF0000"/>
          <w:sz w:val="24"/>
          <w:szCs w:val="24"/>
          <w:shd w:val="clear" w:color="auto" w:fill="FFFFFF"/>
        </w:rPr>
        <w:t>Luporini</w:t>
      </w:r>
      <w:proofErr w:type="spellEnd"/>
      <w:r w:rsidRPr="00780B21">
        <w:rPr>
          <w:rFonts w:ascii="Times New Roman" w:hAnsi="Times New Roman" w:cs="Times New Roman"/>
          <w:color w:val="FF0000"/>
          <w:sz w:val="24"/>
          <w:szCs w:val="24"/>
          <w:shd w:val="clear" w:color="auto" w:fill="FFFFFF"/>
        </w:rPr>
        <w:t xml:space="preserve"> compôs o grupo da UEPG que </w:t>
      </w:r>
      <w:r w:rsidRPr="00780B21">
        <w:rPr>
          <w:rFonts w:ascii="Times New Roman" w:hAnsi="Times New Roman" w:cs="Times New Roman"/>
          <w:color w:val="FF0000"/>
          <w:sz w:val="24"/>
          <w:szCs w:val="24"/>
        </w:rPr>
        <w:t>participou do projeto nacional de levantamento e catalogação de fon</w:t>
      </w:r>
      <w:r w:rsidR="00662271" w:rsidRPr="00780B21">
        <w:rPr>
          <w:rFonts w:ascii="Times New Roman" w:hAnsi="Times New Roman" w:cs="Times New Roman"/>
          <w:color w:val="FF0000"/>
          <w:sz w:val="24"/>
          <w:szCs w:val="24"/>
        </w:rPr>
        <w:t>tes primárias e secundárias da História da Educação B</w:t>
      </w:r>
      <w:r w:rsidRPr="00780B21">
        <w:rPr>
          <w:rFonts w:ascii="Times New Roman" w:hAnsi="Times New Roman" w:cs="Times New Roman"/>
          <w:color w:val="FF0000"/>
          <w:sz w:val="24"/>
          <w:szCs w:val="24"/>
        </w:rPr>
        <w:t xml:space="preserve">rasileira sob a coordenação nacional de </w:t>
      </w:r>
      <w:proofErr w:type="spellStart"/>
      <w:r w:rsidRPr="00780B21">
        <w:rPr>
          <w:rFonts w:ascii="Times New Roman" w:hAnsi="Times New Roman" w:cs="Times New Roman"/>
          <w:color w:val="FF0000"/>
          <w:sz w:val="24"/>
          <w:szCs w:val="24"/>
        </w:rPr>
        <w:t>Dermeval</w:t>
      </w:r>
      <w:proofErr w:type="spellEnd"/>
      <w:r w:rsidRPr="00780B21">
        <w:rPr>
          <w:rFonts w:ascii="Times New Roman" w:hAnsi="Times New Roman" w:cs="Times New Roman"/>
          <w:color w:val="FF0000"/>
          <w:sz w:val="24"/>
          <w:szCs w:val="24"/>
        </w:rPr>
        <w:t xml:space="preserve"> Saviani.</w:t>
      </w:r>
    </w:p>
    <w:p w:rsidR="00273D37" w:rsidRPr="00467C46" w:rsidRDefault="00273D37" w:rsidP="00CE2A98">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 xml:space="preserve">No ano de 2000 foi reformulado o projeto do curso para ser enviado </w:t>
      </w:r>
      <w:proofErr w:type="gramStart"/>
      <w:r w:rsidR="00CE2A98" w:rsidRPr="00467C46">
        <w:rPr>
          <w:rFonts w:ascii="Times New Roman" w:hAnsi="Times New Roman" w:cs="Times New Roman"/>
          <w:sz w:val="24"/>
          <w:szCs w:val="24"/>
        </w:rPr>
        <w:t>à</w:t>
      </w:r>
      <w:proofErr w:type="gramEnd"/>
      <w:r w:rsidR="00B8440D" w:rsidRPr="00467C46">
        <w:rPr>
          <w:rFonts w:ascii="Times New Roman" w:hAnsi="Times New Roman" w:cs="Times New Roman"/>
          <w:sz w:val="24"/>
          <w:szCs w:val="24"/>
        </w:rPr>
        <w:t xml:space="preserve"> CAPES</w:t>
      </w:r>
      <w:r w:rsidRPr="00467C46">
        <w:rPr>
          <w:rFonts w:ascii="Times New Roman" w:hAnsi="Times New Roman" w:cs="Times New Roman"/>
          <w:sz w:val="24"/>
          <w:szCs w:val="24"/>
        </w:rPr>
        <w:t xml:space="preserve"> no mês de agosto. Conforme relatório </w:t>
      </w:r>
      <w:r w:rsidR="00D21C89" w:rsidRPr="00467C46">
        <w:rPr>
          <w:rFonts w:ascii="Times New Roman" w:hAnsi="Times New Roman" w:cs="Times New Roman"/>
          <w:sz w:val="24"/>
          <w:szCs w:val="24"/>
        </w:rPr>
        <w:t>referente a</w:t>
      </w:r>
      <w:r w:rsidRPr="00467C46">
        <w:rPr>
          <w:rFonts w:ascii="Times New Roman" w:hAnsi="Times New Roman" w:cs="Times New Roman"/>
          <w:sz w:val="24"/>
          <w:szCs w:val="24"/>
        </w:rPr>
        <w:t>o ano de 2000, enviado no ano de 2001, a proposta do curso definiu a nova área de concentração em “Formação de profissionais da educaç</w:t>
      </w:r>
      <w:r w:rsidR="00662271" w:rsidRPr="00467C46">
        <w:rPr>
          <w:rFonts w:ascii="Times New Roman" w:hAnsi="Times New Roman" w:cs="Times New Roman"/>
          <w:sz w:val="24"/>
          <w:szCs w:val="24"/>
        </w:rPr>
        <w:t>ão”, contando com três linhas: Política Educacional; Ensino e Educação de Professores; Educação, História e M</w:t>
      </w:r>
      <w:r w:rsidRPr="00467C46">
        <w:rPr>
          <w:rFonts w:ascii="Times New Roman" w:hAnsi="Times New Roman" w:cs="Times New Roman"/>
          <w:sz w:val="24"/>
          <w:szCs w:val="24"/>
        </w:rPr>
        <w:t>emória. Esta proposta recebeu parecer encaminh</w:t>
      </w:r>
      <w:r w:rsidR="00FF13C2">
        <w:rPr>
          <w:rFonts w:ascii="Times New Roman" w:hAnsi="Times New Roman" w:cs="Times New Roman"/>
          <w:sz w:val="24"/>
          <w:szCs w:val="24"/>
        </w:rPr>
        <w:t>ando</w:t>
      </w:r>
      <w:r w:rsidRPr="00467C46">
        <w:rPr>
          <w:rFonts w:ascii="Times New Roman" w:hAnsi="Times New Roman" w:cs="Times New Roman"/>
          <w:sz w:val="24"/>
          <w:szCs w:val="24"/>
        </w:rPr>
        <w:t xml:space="preserve"> diligência para o mês de março de 2001 com o objetivo de dar maior precisão ao curso. As sugestões advindas da visita versavam sobre a necessidade de mudança de área de concentração para “Educação”, redução de três linh</w:t>
      </w:r>
      <w:r w:rsidR="00FA315D" w:rsidRPr="00467C46">
        <w:rPr>
          <w:rFonts w:ascii="Times New Roman" w:hAnsi="Times New Roman" w:cs="Times New Roman"/>
          <w:sz w:val="24"/>
          <w:szCs w:val="24"/>
        </w:rPr>
        <w:t>as para duas, isto é, Ensino e Educação de Professores e Política E</w:t>
      </w:r>
      <w:r w:rsidRPr="00467C46">
        <w:rPr>
          <w:rFonts w:ascii="Times New Roman" w:hAnsi="Times New Roman" w:cs="Times New Roman"/>
          <w:sz w:val="24"/>
          <w:szCs w:val="24"/>
        </w:rPr>
        <w:t xml:space="preserve">ducacional. Segundo os avaliadores, “a linha Educação, </w:t>
      </w:r>
      <w:r w:rsidR="00D21C89" w:rsidRPr="00467C46">
        <w:rPr>
          <w:rFonts w:ascii="Times New Roman" w:hAnsi="Times New Roman" w:cs="Times New Roman"/>
          <w:sz w:val="24"/>
          <w:szCs w:val="24"/>
        </w:rPr>
        <w:t>H</w:t>
      </w:r>
      <w:r w:rsidRPr="00467C46">
        <w:rPr>
          <w:rFonts w:ascii="Times New Roman" w:hAnsi="Times New Roman" w:cs="Times New Roman"/>
          <w:sz w:val="24"/>
          <w:szCs w:val="24"/>
        </w:rPr>
        <w:t xml:space="preserve">istória e </w:t>
      </w:r>
      <w:r w:rsidR="00D21C89" w:rsidRPr="00467C46">
        <w:rPr>
          <w:rFonts w:ascii="Times New Roman" w:hAnsi="Times New Roman" w:cs="Times New Roman"/>
          <w:sz w:val="24"/>
          <w:szCs w:val="24"/>
        </w:rPr>
        <w:t>M</w:t>
      </w:r>
      <w:r w:rsidRPr="00467C46">
        <w:rPr>
          <w:rFonts w:ascii="Times New Roman" w:hAnsi="Times New Roman" w:cs="Times New Roman"/>
          <w:sz w:val="24"/>
          <w:szCs w:val="24"/>
        </w:rPr>
        <w:t>emória, por ter no momento apenas uma professora responsável por projetos de pesquisa, estaria mais bem articulada ao Programa como projeto isolado” (</w:t>
      </w:r>
      <w:r w:rsidR="00D21C89" w:rsidRPr="00467C46">
        <w:rPr>
          <w:rFonts w:ascii="Times New Roman" w:hAnsi="Times New Roman" w:cs="Times New Roman"/>
          <w:sz w:val="24"/>
          <w:szCs w:val="24"/>
        </w:rPr>
        <w:t>U</w:t>
      </w:r>
      <w:r w:rsidR="0055621B" w:rsidRPr="00467C46">
        <w:rPr>
          <w:rFonts w:ascii="Times New Roman" w:hAnsi="Times New Roman" w:cs="Times New Roman"/>
          <w:sz w:val="24"/>
          <w:szCs w:val="24"/>
        </w:rPr>
        <w:t>EPG</w:t>
      </w:r>
      <w:r w:rsidRPr="00467C46">
        <w:rPr>
          <w:rFonts w:ascii="Times New Roman" w:hAnsi="Times New Roman" w:cs="Times New Roman"/>
          <w:sz w:val="24"/>
          <w:szCs w:val="24"/>
        </w:rPr>
        <w:t xml:space="preserve">, </w:t>
      </w:r>
      <w:r w:rsidR="00D21C89" w:rsidRPr="00467C46">
        <w:rPr>
          <w:rFonts w:ascii="Times New Roman" w:hAnsi="Times New Roman" w:cs="Times New Roman"/>
          <w:sz w:val="24"/>
          <w:szCs w:val="24"/>
        </w:rPr>
        <w:t>2</w:t>
      </w:r>
      <w:r w:rsidRPr="00467C46">
        <w:rPr>
          <w:rFonts w:ascii="Times New Roman" w:hAnsi="Times New Roman" w:cs="Times New Roman"/>
          <w:sz w:val="24"/>
          <w:szCs w:val="24"/>
        </w:rPr>
        <w:t>001, p. 93). Não obstante, destacaram que “com o retorno previsto de doutores com especialização nesta área, o projeto isolado pode vir a se constituir como linha de pesquisa em curto prazo” (</w:t>
      </w:r>
      <w:r w:rsidR="0055621B" w:rsidRPr="00467C46">
        <w:rPr>
          <w:rFonts w:ascii="Times New Roman" w:hAnsi="Times New Roman" w:cs="Times New Roman"/>
          <w:sz w:val="24"/>
          <w:szCs w:val="24"/>
        </w:rPr>
        <w:t xml:space="preserve">UEPG, </w:t>
      </w:r>
      <w:r w:rsidRPr="00467C46">
        <w:rPr>
          <w:rFonts w:ascii="Times New Roman" w:hAnsi="Times New Roman" w:cs="Times New Roman"/>
          <w:sz w:val="24"/>
          <w:szCs w:val="24"/>
        </w:rPr>
        <w:t xml:space="preserve">2001, p. 93). </w:t>
      </w:r>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 xml:space="preserve">Depois de meia década, o </w:t>
      </w:r>
      <w:r w:rsidR="00685842" w:rsidRPr="00467C46">
        <w:rPr>
          <w:rFonts w:ascii="Times New Roman" w:hAnsi="Times New Roman" w:cs="Times New Roman"/>
          <w:sz w:val="24"/>
          <w:szCs w:val="24"/>
        </w:rPr>
        <w:t>C</w:t>
      </w:r>
      <w:r w:rsidRPr="00467C46">
        <w:rPr>
          <w:rFonts w:ascii="Times New Roman" w:hAnsi="Times New Roman" w:cs="Times New Roman"/>
          <w:sz w:val="24"/>
          <w:szCs w:val="24"/>
        </w:rPr>
        <w:t xml:space="preserve">urso de </w:t>
      </w:r>
      <w:r w:rsidR="00685842" w:rsidRPr="00467C46">
        <w:rPr>
          <w:rFonts w:ascii="Times New Roman" w:hAnsi="Times New Roman" w:cs="Times New Roman"/>
          <w:sz w:val="24"/>
          <w:szCs w:val="24"/>
        </w:rPr>
        <w:t>M</w:t>
      </w:r>
      <w:r w:rsidRPr="00467C46">
        <w:rPr>
          <w:rFonts w:ascii="Times New Roman" w:hAnsi="Times New Roman" w:cs="Times New Roman"/>
          <w:sz w:val="24"/>
          <w:szCs w:val="24"/>
        </w:rPr>
        <w:t>estrado em Educação da UEPG foi autorizado e reconhecido pela C</w:t>
      </w:r>
      <w:r w:rsidR="00B8440D" w:rsidRPr="00467C46">
        <w:rPr>
          <w:rFonts w:ascii="Times New Roman" w:hAnsi="Times New Roman" w:cs="Times New Roman"/>
          <w:sz w:val="24"/>
          <w:szCs w:val="24"/>
        </w:rPr>
        <w:t>APES</w:t>
      </w:r>
      <w:r w:rsidRPr="00467C46">
        <w:rPr>
          <w:rFonts w:ascii="Times New Roman" w:hAnsi="Times New Roman" w:cs="Times New Roman"/>
          <w:sz w:val="24"/>
          <w:szCs w:val="24"/>
        </w:rPr>
        <w:t>. Na nova configuração</w:t>
      </w:r>
      <w:r w:rsidR="00A14201" w:rsidRPr="00467C46">
        <w:rPr>
          <w:rFonts w:ascii="Times New Roman" w:hAnsi="Times New Roman" w:cs="Times New Roman"/>
          <w:sz w:val="24"/>
          <w:szCs w:val="24"/>
        </w:rPr>
        <w:t xml:space="preserve"> a História da E</w:t>
      </w:r>
      <w:r w:rsidRPr="00467C46">
        <w:rPr>
          <w:rFonts w:ascii="Times New Roman" w:hAnsi="Times New Roman" w:cs="Times New Roman"/>
          <w:sz w:val="24"/>
          <w:szCs w:val="24"/>
        </w:rPr>
        <w:t xml:space="preserve">ducação deixou a condição de linha de pesquisa e passou a de projeto isolado de pesquisa. Além disso, a disciplina optativa </w:t>
      </w:r>
      <w:r w:rsidR="00A14201" w:rsidRPr="00467C46">
        <w:rPr>
          <w:rFonts w:ascii="Times New Roman" w:hAnsi="Times New Roman" w:cs="Times New Roman"/>
          <w:sz w:val="24"/>
          <w:szCs w:val="24"/>
        </w:rPr>
        <w:t>denominada H</w:t>
      </w:r>
      <w:r w:rsidRPr="00467C46">
        <w:rPr>
          <w:rFonts w:ascii="Times New Roman" w:hAnsi="Times New Roman" w:cs="Times New Roman"/>
          <w:sz w:val="24"/>
          <w:szCs w:val="24"/>
        </w:rPr>
        <w:t xml:space="preserve">istória da </w:t>
      </w:r>
      <w:r w:rsidR="00A14201" w:rsidRPr="00467C46">
        <w:rPr>
          <w:rFonts w:ascii="Times New Roman" w:hAnsi="Times New Roman" w:cs="Times New Roman"/>
          <w:sz w:val="24"/>
          <w:szCs w:val="24"/>
        </w:rPr>
        <w:t>E</w:t>
      </w:r>
      <w:r w:rsidRPr="00467C46">
        <w:rPr>
          <w:rFonts w:ascii="Times New Roman" w:hAnsi="Times New Roman" w:cs="Times New Roman"/>
          <w:sz w:val="24"/>
          <w:szCs w:val="24"/>
        </w:rPr>
        <w:t xml:space="preserve">ducação, </w:t>
      </w:r>
      <w:r w:rsidR="00D00FD1" w:rsidRPr="00467C46">
        <w:rPr>
          <w:rFonts w:ascii="Times New Roman" w:hAnsi="Times New Roman" w:cs="Times New Roman"/>
          <w:color w:val="000000" w:themeColor="text1"/>
          <w:sz w:val="24"/>
          <w:szCs w:val="24"/>
        </w:rPr>
        <w:t xml:space="preserve">que </w:t>
      </w:r>
      <w:r w:rsidR="005273A6" w:rsidRPr="00467C46">
        <w:rPr>
          <w:rFonts w:ascii="Times New Roman" w:hAnsi="Times New Roman" w:cs="Times New Roman"/>
          <w:color w:val="000000" w:themeColor="text1"/>
          <w:sz w:val="24"/>
          <w:szCs w:val="24"/>
        </w:rPr>
        <w:t>não</w:t>
      </w:r>
      <w:r w:rsidR="007F135E" w:rsidRPr="00467C46">
        <w:rPr>
          <w:rFonts w:ascii="Times New Roman" w:hAnsi="Times New Roman" w:cs="Times New Roman"/>
          <w:color w:val="000000" w:themeColor="text1"/>
          <w:sz w:val="24"/>
          <w:szCs w:val="24"/>
        </w:rPr>
        <w:t xml:space="preserve"> </w:t>
      </w:r>
      <w:r w:rsidR="00D00FD1" w:rsidRPr="00467C46">
        <w:rPr>
          <w:rFonts w:ascii="Times New Roman" w:hAnsi="Times New Roman" w:cs="Times New Roman"/>
          <w:color w:val="000000" w:themeColor="text1"/>
          <w:sz w:val="24"/>
          <w:szCs w:val="24"/>
        </w:rPr>
        <w:t xml:space="preserve">fora </w:t>
      </w:r>
      <w:r w:rsidRPr="00467C46">
        <w:rPr>
          <w:rFonts w:ascii="Times New Roman" w:hAnsi="Times New Roman" w:cs="Times New Roman"/>
          <w:color w:val="000000" w:themeColor="text1"/>
          <w:sz w:val="24"/>
          <w:szCs w:val="24"/>
        </w:rPr>
        <w:t xml:space="preserve">ministrada, </w:t>
      </w:r>
      <w:r w:rsidR="00D00FD1" w:rsidRPr="00467C46">
        <w:rPr>
          <w:rFonts w:ascii="Times New Roman" w:hAnsi="Times New Roman" w:cs="Times New Roman"/>
          <w:color w:val="000000" w:themeColor="text1"/>
          <w:sz w:val="24"/>
          <w:szCs w:val="24"/>
        </w:rPr>
        <w:t xml:space="preserve">deixa de constar no rol de disciplinas. Entretanto, </w:t>
      </w:r>
      <w:r w:rsidR="00A14201" w:rsidRPr="00467C46">
        <w:rPr>
          <w:rFonts w:ascii="Times New Roman" w:hAnsi="Times New Roman" w:cs="Times New Roman"/>
          <w:color w:val="000000" w:themeColor="text1"/>
          <w:sz w:val="24"/>
          <w:szCs w:val="24"/>
        </w:rPr>
        <w:t>E</w:t>
      </w:r>
      <w:r w:rsidR="00761A0A" w:rsidRPr="00467C46">
        <w:rPr>
          <w:rFonts w:ascii="Times New Roman" w:hAnsi="Times New Roman" w:cs="Times New Roman"/>
          <w:color w:val="000000" w:themeColor="text1"/>
          <w:sz w:val="24"/>
          <w:szCs w:val="24"/>
        </w:rPr>
        <w:t>ducaç</w:t>
      </w:r>
      <w:r w:rsidR="00A14201" w:rsidRPr="00467C46">
        <w:rPr>
          <w:rFonts w:ascii="Times New Roman" w:hAnsi="Times New Roman" w:cs="Times New Roman"/>
          <w:color w:val="000000" w:themeColor="text1"/>
          <w:sz w:val="24"/>
          <w:szCs w:val="24"/>
        </w:rPr>
        <w:t>ão, História e M</w:t>
      </w:r>
      <w:r w:rsidR="00761A0A" w:rsidRPr="00467C46">
        <w:rPr>
          <w:rFonts w:ascii="Times New Roman" w:hAnsi="Times New Roman" w:cs="Times New Roman"/>
          <w:color w:val="000000" w:themeColor="text1"/>
          <w:sz w:val="24"/>
          <w:szCs w:val="24"/>
        </w:rPr>
        <w:t xml:space="preserve">emória, </w:t>
      </w:r>
      <w:r w:rsidR="00D00FD1" w:rsidRPr="00467C46">
        <w:rPr>
          <w:rFonts w:ascii="Times New Roman" w:hAnsi="Times New Roman" w:cs="Times New Roman"/>
          <w:color w:val="000000" w:themeColor="text1"/>
          <w:sz w:val="24"/>
          <w:szCs w:val="24"/>
        </w:rPr>
        <w:t xml:space="preserve">nova disciplina passa </w:t>
      </w:r>
      <w:r w:rsidR="00821DCC" w:rsidRPr="00467C46">
        <w:rPr>
          <w:rFonts w:ascii="Times New Roman" w:hAnsi="Times New Roman" w:cs="Times New Roman"/>
          <w:color w:val="000000" w:themeColor="text1"/>
          <w:sz w:val="24"/>
          <w:szCs w:val="24"/>
        </w:rPr>
        <w:t>a ser ofertada de modo contínuo</w:t>
      </w:r>
      <w:r w:rsidR="00D00FD1" w:rsidRPr="00467C46">
        <w:rPr>
          <w:rFonts w:ascii="Times New Roman" w:hAnsi="Times New Roman" w:cs="Times New Roman"/>
          <w:color w:val="000000" w:themeColor="text1"/>
          <w:sz w:val="24"/>
          <w:szCs w:val="24"/>
        </w:rPr>
        <w:t>.</w:t>
      </w:r>
      <w:r w:rsidRPr="00467C46">
        <w:rPr>
          <w:rFonts w:ascii="Times New Roman" w:hAnsi="Times New Roman" w:cs="Times New Roman"/>
          <w:sz w:val="24"/>
          <w:szCs w:val="24"/>
        </w:rPr>
        <w:t xml:space="preserve"> Conforme relatório do curso </w:t>
      </w:r>
      <w:r w:rsidR="00D21C89" w:rsidRPr="00467C46">
        <w:rPr>
          <w:rFonts w:ascii="Times New Roman" w:hAnsi="Times New Roman" w:cs="Times New Roman"/>
          <w:sz w:val="24"/>
          <w:szCs w:val="24"/>
        </w:rPr>
        <w:t>referente a</w:t>
      </w:r>
      <w:r w:rsidRPr="00467C46">
        <w:rPr>
          <w:rFonts w:ascii="Times New Roman" w:hAnsi="Times New Roman" w:cs="Times New Roman"/>
          <w:sz w:val="24"/>
          <w:szCs w:val="24"/>
        </w:rPr>
        <w:t>o ano de 2001, enviado em 2002 (</w:t>
      </w:r>
      <w:r w:rsidR="00D21C89" w:rsidRPr="00467C46">
        <w:rPr>
          <w:rFonts w:ascii="Times New Roman" w:hAnsi="Times New Roman" w:cs="Times New Roman"/>
          <w:sz w:val="24"/>
          <w:szCs w:val="24"/>
        </w:rPr>
        <w:t>U</w:t>
      </w:r>
      <w:r w:rsidR="0055621B" w:rsidRPr="00467C46">
        <w:rPr>
          <w:rFonts w:ascii="Times New Roman" w:hAnsi="Times New Roman" w:cs="Times New Roman"/>
          <w:sz w:val="24"/>
          <w:szCs w:val="24"/>
        </w:rPr>
        <w:t>EPG</w:t>
      </w:r>
      <w:r w:rsidR="00D21C89" w:rsidRPr="00467C46">
        <w:rPr>
          <w:rFonts w:ascii="Times New Roman" w:hAnsi="Times New Roman" w:cs="Times New Roman"/>
          <w:sz w:val="24"/>
          <w:szCs w:val="24"/>
        </w:rPr>
        <w:t xml:space="preserve">, </w:t>
      </w:r>
      <w:r w:rsidRPr="00467C46">
        <w:rPr>
          <w:rFonts w:ascii="Times New Roman" w:hAnsi="Times New Roman" w:cs="Times New Roman"/>
          <w:sz w:val="24"/>
          <w:szCs w:val="24"/>
        </w:rPr>
        <w:t>2002, p. 10-11):</w:t>
      </w:r>
    </w:p>
    <w:p w:rsidR="00D93F94" w:rsidRDefault="00D93F94" w:rsidP="00273D37">
      <w:pPr>
        <w:pStyle w:val="PargrafodaLista"/>
        <w:spacing w:after="0" w:line="240" w:lineRule="auto"/>
        <w:ind w:left="2268"/>
        <w:jc w:val="both"/>
        <w:rPr>
          <w:rFonts w:ascii="Times New Roman" w:hAnsi="Times New Roman" w:cs="Times New Roman"/>
        </w:rPr>
      </w:pPr>
    </w:p>
    <w:p w:rsidR="00273D37" w:rsidRPr="00467C46" w:rsidRDefault="00273D37" w:rsidP="00273D37">
      <w:pPr>
        <w:pStyle w:val="PargrafodaLista"/>
        <w:spacing w:after="0" w:line="240" w:lineRule="auto"/>
        <w:ind w:left="2268"/>
        <w:jc w:val="both"/>
        <w:rPr>
          <w:rFonts w:ascii="Times New Roman" w:hAnsi="Times New Roman" w:cs="Times New Roman"/>
        </w:rPr>
      </w:pPr>
      <w:r w:rsidRPr="00467C46">
        <w:rPr>
          <w:rFonts w:ascii="Times New Roman" w:hAnsi="Times New Roman" w:cs="Times New Roman"/>
        </w:rPr>
        <w:lastRenderedPageBreak/>
        <w:t xml:space="preserve">Os projetos isolados constituem um núcleo temático que investiga tanto os fatores atuantes na evolução do sistema educacional brasileiro quanto </w:t>
      </w:r>
      <w:proofErr w:type="gramStart"/>
      <w:r w:rsidRPr="00467C46">
        <w:rPr>
          <w:rFonts w:ascii="Times New Roman" w:hAnsi="Times New Roman" w:cs="Times New Roman"/>
        </w:rPr>
        <w:t>a</w:t>
      </w:r>
      <w:proofErr w:type="gramEnd"/>
      <w:r w:rsidRPr="00467C46">
        <w:rPr>
          <w:rFonts w:ascii="Times New Roman" w:hAnsi="Times New Roman" w:cs="Times New Roman"/>
        </w:rPr>
        <w:t xml:space="preserve"> análise do desenvolvimento do processo de produção historiográfica. Os projetos apresentados como Projetos Isolados estão incluídos nessa categoria não pela natureza da temática ou dos projetos em si, mas, apenas pelo número de docentes atuantes neste núcleo temático que estão ligados diretamente ao Programa de Pós-Graduação. Assim que forem integrados docentes que se encontram em fase de titulação ou </w:t>
      </w:r>
      <w:proofErr w:type="gramStart"/>
      <w:r w:rsidRPr="00467C46">
        <w:rPr>
          <w:rFonts w:ascii="Times New Roman" w:hAnsi="Times New Roman" w:cs="Times New Roman"/>
        </w:rPr>
        <w:t>recém doutores</w:t>
      </w:r>
      <w:proofErr w:type="gramEnd"/>
      <w:r w:rsidRPr="00467C46">
        <w:rPr>
          <w:rFonts w:ascii="Times New Roman" w:hAnsi="Times New Roman" w:cs="Times New Roman"/>
        </w:rPr>
        <w:t xml:space="preserve"> o núcleo temático poderá se firmar no programa como linha de pesquisa Educação, História e Memória.</w:t>
      </w:r>
    </w:p>
    <w:p w:rsidR="00273D37" w:rsidRPr="00467C46" w:rsidRDefault="00273D37" w:rsidP="00273D37">
      <w:pPr>
        <w:pStyle w:val="PargrafodaLista"/>
        <w:spacing w:after="0" w:line="240" w:lineRule="auto"/>
        <w:ind w:left="2268"/>
        <w:jc w:val="both"/>
        <w:rPr>
          <w:rFonts w:ascii="Times New Roman" w:hAnsi="Times New Roman" w:cs="Times New Roman"/>
        </w:rPr>
      </w:pPr>
    </w:p>
    <w:p w:rsidR="00273D37" w:rsidRPr="00467C46" w:rsidRDefault="00376BAD" w:rsidP="00273D37">
      <w:pPr>
        <w:pStyle w:val="PargrafodaLista"/>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A</w:t>
      </w:r>
      <w:r w:rsidR="00273D37" w:rsidRPr="00467C46">
        <w:rPr>
          <w:rFonts w:ascii="Times New Roman" w:hAnsi="Times New Roman" w:cs="Times New Roman"/>
          <w:sz w:val="24"/>
          <w:szCs w:val="24"/>
        </w:rPr>
        <w:t>o olhar a produção de dissertaç</w:t>
      </w:r>
      <w:r w:rsidR="00CE2A98" w:rsidRPr="00467C46">
        <w:rPr>
          <w:rFonts w:ascii="Times New Roman" w:hAnsi="Times New Roman" w:cs="Times New Roman"/>
          <w:sz w:val="24"/>
          <w:szCs w:val="24"/>
        </w:rPr>
        <w:t>ões</w:t>
      </w:r>
      <w:r w:rsidR="00273D37" w:rsidRPr="00467C46">
        <w:rPr>
          <w:rFonts w:ascii="Times New Roman" w:hAnsi="Times New Roman" w:cs="Times New Roman"/>
          <w:sz w:val="24"/>
          <w:szCs w:val="24"/>
        </w:rPr>
        <w:t>, nesse período,</w:t>
      </w:r>
      <w:r w:rsidR="007F135E" w:rsidRPr="00467C46">
        <w:rPr>
          <w:rFonts w:ascii="Times New Roman" w:hAnsi="Times New Roman" w:cs="Times New Roman"/>
          <w:sz w:val="24"/>
          <w:szCs w:val="24"/>
        </w:rPr>
        <w:t xml:space="preserve"> </w:t>
      </w:r>
      <w:r w:rsidR="00273D37" w:rsidRPr="00467C46">
        <w:rPr>
          <w:rFonts w:ascii="Times New Roman" w:hAnsi="Times New Roman" w:cs="Times New Roman"/>
          <w:sz w:val="24"/>
          <w:szCs w:val="24"/>
        </w:rPr>
        <w:t xml:space="preserve">destacam-se temáticas de </w:t>
      </w:r>
      <w:r w:rsidR="00A14201" w:rsidRPr="00467C46">
        <w:rPr>
          <w:rFonts w:ascii="Times New Roman" w:hAnsi="Times New Roman" w:cs="Times New Roman"/>
          <w:sz w:val="24"/>
          <w:szCs w:val="24"/>
        </w:rPr>
        <w:t>História da E</w:t>
      </w:r>
      <w:r w:rsidR="00273D37" w:rsidRPr="00467C46">
        <w:rPr>
          <w:rFonts w:ascii="Times New Roman" w:hAnsi="Times New Roman" w:cs="Times New Roman"/>
          <w:sz w:val="24"/>
          <w:szCs w:val="24"/>
        </w:rPr>
        <w:t xml:space="preserve">ducação orientadas pela professora </w:t>
      </w:r>
      <w:proofErr w:type="spellStart"/>
      <w:r w:rsidR="00273D37" w:rsidRPr="00467C46">
        <w:rPr>
          <w:rFonts w:ascii="Times New Roman" w:hAnsi="Times New Roman" w:cs="Times New Roman"/>
          <w:sz w:val="24"/>
          <w:szCs w:val="24"/>
        </w:rPr>
        <w:t>Luporini</w:t>
      </w:r>
      <w:proofErr w:type="spellEnd"/>
      <w:r w:rsidR="00273D37" w:rsidRPr="00467C46">
        <w:rPr>
          <w:rFonts w:ascii="Times New Roman" w:hAnsi="Times New Roman" w:cs="Times New Roman"/>
          <w:sz w:val="24"/>
          <w:szCs w:val="24"/>
        </w:rPr>
        <w:t xml:space="preserve">, conforme o quadro </w:t>
      </w:r>
      <w:proofErr w:type="gramStart"/>
      <w:r w:rsidR="00273D37" w:rsidRPr="00467C46">
        <w:rPr>
          <w:rFonts w:ascii="Times New Roman" w:hAnsi="Times New Roman" w:cs="Times New Roman"/>
          <w:sz w:val="24"/>
          <w:szCs w:val="24"/>
        </w:rPr>
        <w:t>2</w:t>
      </w:r>
      <w:proofErr w:type="gramEnd"/>
      <w:r w:rsidR="00273D37" w:rsidRPr="00467C46">
        <w:rPr>
          <w:rFonts w:ascii="Times New Roman" w:hAnsi="Times New Roman" w:cs="Times New Roman"/>
          <w:sz w:val="24"/>
          <w:szCs w:val="24"/>
        </w:rPr>
        <w:t>.</w:t>
      </w:r>
      <w:r w:rsidR="00A14201" w:rsidRPr="00467C46">
        <w:rPr>
          <w:rFonts w:ascii="Times New Roman" w:hAnsi="Times New Roman" w:cs="Times New Roman"/>
          <w:sz w:val="24"/>
          <w:szCs w:val="24"/>
        </w:rPr>
        <w:t xml:space="preserve"> </w:t>
      </w:r>
      <w:r w:rsidR="00394037">
        <w:rPr>
          <w:rFonts w:ascii="Times New Roman" w:hAnsi="Times New Roman" w:cs="Times New Roman"/>
          <w:sz w:val="24"/>
          <w:szCs w:val="24"/>
        </w:rPr>
        <w:t xml:space="preserve">Além disso, </w:t>
      </w:r>
      <w:r w:rsidR="00A14201" w:rsidRPr="00467C46">
        <w:rPr>
          <w:rFonts w:ascii="Times New Roman" w:hAnsi="Times New Roman" w:cs="Times New Roman"/>
          <w:sz w:val="24"/>
          <w:szCs w:val="24"/>
        </w:rPr>
        <w:t>há uma dissertação de História da E</w:t>
      </w:r>
      <w:r w:rsidR="00FF13C2">
        <w:rPr>
          <w:rFonts w:ascii="Times New Roman" w:hAnsi="Times New Roman" w:cs="Times New Roman"/>
          <w:sz w:val="24"/>
          <w:szCs w:val="24"/>
        </w:rPr>
        <w:t>ducação</w:t>
      </w:r>
      <w:r w:rsidR="00273D37" w:rsidRPr="00467C46">
        <w:rPr>
          <w:rFonts w:ascii="Times New Roman" w:hAnsi="Times New Roman" w:cs="Times New Roman"/>
          <w:sz w:val="24"/>
          <w:szCs w:val="24"/>
        </w:rPr>
        <w:t xml:space="preserve"> orientada por Ivo Both</w:t>
      </w:r>
      <w:r w:rsidR="00FF13C2">
        <w:rPr>
          <w:rFonts w:ascii="Times New Roman" w:hAnsi="Times New Roman" w:cs="Times New Roman"/>
          <w:sz w:val="24"/>
          <w:szCs w:val="24"/>
        </w:rPr>
        <w:t>.</w:t>
      </w:r>
    </w:p>
    <w:p w:rsidR="00273D37" w:rsidRPr="00480499" w:rsidRDefault="00273D37" w:rsidP="00273D37">
      <w:pPr>
        <w:pStyle w:val="PargrafodaLista"/>
        <w:spacing w:after="0" w:line="240" w:lineRule="auto"/>
        <w:ind w:left="0"/>
        <w:jc w:val="both"/>
        <w:rPr>
          <w:rFonts w:ascii="Times New Roman" w:hAnsi="Times New Roman" w:cs="Times New Roman"/>
          <w:sz w:val="24"/>
          <w:szCs w:val="24"/>
        </w:rPr>
      </w:pPr>
      <w:r w:rsidRPr="00480499">
        <w:rPr>
          <w:rFonts w:ascii="Times New Roman" w:hAnsi="Times New Roman" w:cs="Times New Roman"/>
          <w:sz w:val="24"/>
          <w:szCs w:val="24"/>
        </w:rPr>
        <w:t>QUADRO 2 –</w:t>
      </w:r>
      <w:r w:rsidR="00A14201" w:rsidRPr="00480499">
        <w:rPr>
          <w:rFonts w:ascii="Times New Roman" w:hAnsi="Times New Roman" w:cs="Times New Roman"/>
          <w:sz w:val="24"/>
          <w:szCs w:val="24"/>
        </w:rPr>
        <w:t xml:space="preserve"> Dissertações com temáticas de História da E</w:t>
      </w:r>
      <w:r w:rsidRPr="00480499">
        <w:rPr>
          <w:rFonts w:ascii="Times New Roman" w:hAnsi="Times New Roman" w:cs="Times New Roman"/>
          <w:sz w:val="24"/>
          <w:szCs w:val="24"/>
        </w:rPr>
        <w:t>ducação (2000-2003</w:t>
      </w:r>
      <w:proofErr w:type="gramStart"/>
      <w:r w:rsidRPr="00480499">
        <w:rPr>
          <w:rFonts w:ascii="Times New Roman" w:hAnsi="Times New Roman" w:cs="Times New Roman"/>
          <w:sz w:val="24"/>
          <w:szCs w:val="24"/>
        </w:rPr>
        <w:t>)</w:t>
      </w:r>
      <w:proofErr w:type="gramEnd"/>
      <w:r w:rsidRPr="00480499">
        <w:rPr>
          <w:rStyle w:val="Refdenotaderodap"/>
          <w:rFonts w:ascii="Times New Roman" w:hAnsi="Times New Roman" w:cs="Times New Roman"/>
          <w:sz w:val="24"/>
          <w:szCs w:val="24"/>
        </w:rPr>
        <w:footnoteReference w:id="2"/>
      </w:r>
    </w:p>
    <w:tbl>
      <w:tblPr>
        <w:tblStyle w:val="Tabelacomgrade"/>
        <w:tblW w:w="0" w:type="auto"/>
        <w:tblInd w:w="108" w:type="dxa"/>
        <w:tblLook w:val="04A0" w:firstRow="1" w:lastRow="0" w:firstColumn="1" w:lastColumn="0" w:noHBand="0" w:noVBand="1"/>
      </w:tblPr>
      <w:tblGrid>
        <w:gridCol w:w="2694"/>
        <w:gridCol w:w="1530"/>
        <w:gridCol w:w="1446"/>
        <w:gridCol w:w="1986"/>
        <w:gridCol w:w="849"/>
      </w:tblGrid>
      <w:tr w:rsidR="00273D37" w:rsidRPr="00467C46" w:rsidTr="00DB6732">
        <w:trPr>
          <w:trHeight w:val="478"/>
        </w:trPr>
        <w:tc>
          <w:tcPr>
            <w:tcW w:w="2694"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Título da dissertação</w:t>
            </w:r>
          </w:p>
        </w:tc>
        <w:tc>
          <w:tcPr>
            <w:tcW w:w="1530"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Autor</w:t>
            </w:r>
          </w:p>
        </w:tc>
        <w:tc>
          <w:tcPr>
            <w:tcW w:w="1446"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Orientador</w:t>
            </w:r>
          </w:p>
        </w:tc>
        <w:tc>
          <w:tcPr>
            <w:tcW w:w="1986" w:type="dxa"/>
          </w:tcPr>
          <w:p w:rsidR="00273D37" w:rsidRPr="00467C46" w:rsidRDefault="002F167B" w:rsidP="002F167B">
            <w:pPr>
              <w:pStyle w:val="PargrafodaLista"/>
              <w:ind w:left="0"/>
              <w:jc w:val="both"/>
              <w:rPr>
                <w:rFonts w:ascii="Times New Roman" w:hAnsi="Times New Roman" w:cs="Times New Roman"/>
                <w:b/>
              </w:rPr>
            </w:pPr>
            <w:r w:rsidRPr="00780B21">
              <w:rPr>
                <w:rFonts w:ascii="Times New Roman" w:hAnsi="Times New Roman" w:cs="Times New Roman"/>
                <w:b/>
                <w:color w:val="FF0000"/>
              </w:rPr>
              <w:t>Projeto Isolado</w:t>
            </w:r>
          </w:p>
        </w:tc>
        <w:tc>
          <w:tcPr>
            <w:tcW w:w="849"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Ano defesa</w:t>
            </w:r>
          </w:p>
        </w:tc>
      </w:tr>
      <w:tr w:rsidR="00273D37" w:rsidRPr="00467C46" w:rsidTr="00DB6732">
        <w:trPr>
          <w:trHeight w:val="150"/>
        </w:trPr>
        <w:tc>
          <w:tcPr>
            <w:tcW w:w="2694" w:type="dxa"/>
          </w:tcPr>
          <w:p w:rsidR="00273D37" w:rsidRPr="00467C46" w:rsidRDefault="005758D8" w:rsidP="006C342C">
            <w:pPr>
              <w:pStyle w:val="PargrafodaLista"/>
              <w:ind w:left="0"/>
              <w:jc w:val="both"/>
              <w:rPr>
                <w:rFonts w:ascii="Times New Roman" w:hAnsi="Times New Roman" w:cs="Times New Roman"/>
              </w:rPr>
            </w:pPr>
            <w:hyperlink r:id="rId9" w:tgtFrame="_blank" w:history="1">
              <w:r w:rsidR="00273D37" w:rsidRPr="00467C46">
                <w:rPr>
                  <w:rStyle w:val="Hyperlink"/>
                  <w:rFonts w:ascii="Times New Roman" w:hAnsi="Times New Roman" w:cs="Times New Roman"/>
                  <w:color w:val="000000" w:themeColor="text1"/>
                  <w:u w:val="none"/>
                </w:rPr>
                <w:t>Licenciatura em Matemática: aspetos históricos e curriculares da UEPG</w:t>
              </w:r>
            </w:hyperlink>
          </w:p>
        </w:tc>
        <w:tc>
          <w:tcPr>
            <w:tcW w:w="1530"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Carmen Lúcia Valgas</w:t>
            </w:r>
          </w:p>
        </w:tc>
        <w:tc>
          <w:tcPr>
            <w:tcW w:w="144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6C342C">
            <w:pPr>
              <w:pStyle w:val="PargrafodaLista"/>
              <w:ind w:left="0"/>
              <w:jc w:val="both"/>
              <w:rPr>
                <w:rFonts w:ascii="Times New Roman" w:hAnsi="Times New Roman" w:cs="Times New Roman"/>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w:t>
            </w:r>
            <w:r w:rsidR="00273D37" w:rsidRPr="00467C46">
              <w:rPr>
                <w:rFonts w:ascii="Times New Roman" w:hAnsi="Times New Roman" w:cs="Times New Roman"/>
              </w:rPr>
              <w:t>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2002</w:t>
            </w:r>
          </w:p>
        </w:tc>
      </w:tr>
      <w:tr w:rsidR="00273D37" w:rsidRPr="00467C46" w:rsidTr="00DB6732">
        <w:trPr>
          <w:trHeight w:val="150"/>
        </w:trPr>
        <w:tc>
          <w:tcPr>
            <w:tcW w:w="2694" w:type="dxa"/>
          </w:tcPr>
          <w:p w:rsidR="00273D37" w:rsidRPr="00467C46" w:rsidRDefault="00273D37" w:rsidP="006C342C">
            <w:pPr>
              <w:rPr>
                <w:rFonts w:ascii="Times New Roman" w:hAnsi="Times New Roman" w:cs="Times New Roman"/>
              </w:rPr>
            </w:pPr>
            <w:r w:rsidRPr="00467C46">
              <w:rPr>
                <w:rFonts w:ascii="Times New Roman" w:hAnsi="Times New Roman" w:cs="Times New Roman"/>
              </w:rPr>
              <w:t>Formação docente e proposta curricular: as possibilidades para o ensino de história nas séries iniciais</w:t>
            </w:r>
          </w:p>
        </w:tc>
        <w:tc>
          <w:tcPr>
            <w:tcW w:w="1530"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 xml:space="preserve">Ana Cláudia </w:t>
            </w:r>
            <w:proofErr w:type="spellStart"/>
            <w:r w:rsidRPr="00467C46">
              <w:rPr>
                <w:rFonts w:ascii="Times New Roman" w:hAnsi="Times New Roman" w:cs="Times New Roman"/>
              </w:rPr>
              <w:t>Urban</w:t>
            </w:r>
            <w:proofErr w:type="spellEnd"/>
          </w:p>
          <w:p w:rsidR="00273D37" w:rsidRPr="00467C46" w:rsidRDefault="00273D37" w:rsidP="006C342C">
            <w:pPr>
              <w:pStyle w:val="PargrafodaLista"/>
              <w:ind w:left="0"/>
              <w:jc w:val="both"/>
              <w:rPr>
                <w:rFonts w:ascii="Times New Roman" w:hAnsi="Times New Roman" w:cs="Times New Roman"/>
              </w:rPr>
            </w:pPr>
          </w:p>
        </w:tc>
        <w:tc>
          <w:tcPr>
            <w:tcW w:w="144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6C342C">
            <w:pPr>
              <w:pStyle w:val="PargrafodaLista"/>
              <w:ind w:left="0"/>
              <w:jc w:val="both"/>
              <w:rPr>
                <w:rFonts w:ascii="Times New Roman" w:hAnsi="Times New Roman" w:cs="Times New Roman"/>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2002</w:t>
            </w:r>
          </w:p>
        </w:tc>
      </w:tr>
      <w:tr w:rsidR="00273D37" w:rsidRPr="00467C46" w:rsidTr="00DB6732">
        <w:trPr>
          <w:trHeight w:val="150"/>
        </w:trPr>
        <w:tc>
          <w:tcPr>
            <w:tcW w:w="2694"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Mãos e mentes na arte de aprender: a memória da Escola Profissional Ferroviária Prof. Cel. Tibúrcio Cavalcanti de Ponta Grossa (1940-1973</w:t>
            </w:r>
            <w:proofErr w:type="gramStart"/>
            <w:r w:rsidRPr="00467C46">
              <w:rPr>
                <w:rFonts w:ascii="Times New Roman" w:hAnsi="Times New Roman" w:cs="Times New Roman"/>
                <w:color w:val="000000"/>
              </w:rPr>
              <w:t>)</w:t>
            </w:r>
            <w:proofErr w:type="gramEnd"/>
          </w:p>
        </w:tc>
        <w:tc>
          <w:tcPr>
            <w:tcW w:w="1530"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Maristela </w:t>
            </w:r>
            <w:proofErr w:type="spellStart"/>
            <w:r w:rsidRPr="00467C46">
              <w:rPr>
                <w:rFonts w:ascii="Times New Roman" w:hAnsi="Times New Roman" w:cs="Times New Roman"/>
                <w:color w:val="000000"/>
              </w:rPr>
              <w:t>Iurk</w:t>
            </w:r>
            <w:proofErr w:type="spellEnd"/>
            <w:r w:rsidRPr="00467C46">
              <w:rPr>
                <w:rFonts w:ascii="Times New Roman" w:hAnsi="Times New Roman" w:cs="Times New Roman"/>
                <w:color w:val="000000"/>
              </w:rPr>
              <w:t xml:space="preserve"> Batista</w:t>
            </w:r>
          </w:p>
        </w:tc>
        <w:tc>
          <w:tcPr>
            <w:tcW w:w="144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6C342C">
            <w:pPr>
              <w:pStyle w:val="PargrafodaLista"/>
              <w:ind w:left="0"/>
              <w:jc w:val="both"/>
              <w:rPr>
                <w:rFonts w:ascii="Times New Roman" w:hAnsi="Times New Roman" w:cs="Times New Roman"/>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2002</w:t>
            </w:r>
          </w:p>
        </w:tc>
      </w:tr>
      <w:tr w:rsidR="00273D37" w:rsidRPr="00467C46" w:rsidTr="00DB6732">
        <w:trPr>
          <w:trHeight w:val="150"/>
        </w:trPr>
        <w:tc>
          <w:tcPr>
            <w:tcW w:w="2694" w:type="dxa"/>
          </w:tcPr>
          <w:p w:rsidR="00273D37" w:rsidRPr="00467C46" w:rsidRDefault="005758D8" w:rsidP="006C342C">
            <w:pPr>
              <w:pStyle w:val="PargrafodaLista"/>
              <w:ind w:left="0"/>
              <w:jc w:val="both"/>
              <w:rPr>
                <w:rFonts w:ascii="Times New Roman" w:hAnsi="Times New Roman" w:cs="Times New Roman"/>
                <w:color w:val="000000" w:themeColor="text1"/>
              </w:rPr>
            </w:pPr>
            <w:hyperlink r:id="rId10" w:tgtFrame="_blank" w:history="1">
              <w:r w:rsidR="00273D37" w:rsidRPr="00467C46">
                <w:rPr>
                  <w:rStyle w:val="Hyperlink"/>
                  <w:rFonts w:ascii="Times New Roman" w:hAnsi="Times New Roman" w:cs="Times New Roman"/>
                  <w:color w:val="000000" w:themeColor="text1"/>
                  <w:u w:val="none"/>
                </w:rPr>
                <w:t>Faculdade Estadual de Filosofia, Ciências e Letras de Ponta Grossa/ Universidade Estadual de Ponta Grossa: 50 anos do curso de História</w:t>
              </w:r>
              <w:proofErr w:type="gramStart"/>
            </w:hyperlink>
            <w:proofErr w:type="gramEnd"/>
          </w:p>
        </w:tc>
        <w:tc>
          <w:tcPr>
            <w:tcW w:w="1530"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Célia Regina de Souza e Silva</w:t>
            </w:r>
          </w:p>
        </w:tc>
        <w:tc>
          <w:tcPr>
            <w:tcW w:w="144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Ivo José Both</w:t>
            </w:r>
          </w:p>
        </w:tc>
        <w:tc>
          <w:tcPr>
            <w:tcW w:w="198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Outra linha de pesquisa</w:t>
            </w:r>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2002</w:t>
            </w:r>
          </w:p>
        </w:tc>
      </w:tr>
      <w:tr w:rsidR="00273D37" w:rsidRPr="00467C46" w:rsidTr="00DB6732">
        <w:trPr>
          <w:trHeight w:val="150"/>
        </w:trPr>
        <w:tc>
          <w:tcPr>
            <w:tcW w:w="2694"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A Escola Normal dos Campos Gerais: a atuação do diretor segundo as diretrizes do estado</w:t>
            </w:r>
          </w:p>
        </w:tc>
        <w:tc>
          <w:tcPr>
            <w:tcW w:w="1530"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Vera Lucia </w:t>
            </w:r>
            <w:proofErr w:type="spellStart"/>
            <w:r w:rsidRPr="00467C46">
              <w:rPr>
                <w:rFonts w:ascii="Times New Roman" w:hAnsi="Times New Roman" w:cs="Times New Roman"/>
                <w:color w:val="000000"/>
              </w:rPr>
              <w:t>Martiniak</w:t>
            </w:r>
            <w:proofErr w:type="spellEnd"/>
          </w:p>
        </w:tc>
        <w:tc>
          <w:tcPr>
            <w:tcW w:w="1446"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DB6732">
            <w:pPr>
              <w:pStyle w:val="PargrafodaLista"/>
              <w:ind w:left="0"/>
              <w:jc w:val="both"/>
              <w:rPr>
                <w:rFonts w:ascii="Times New Roman" w:hAnsi="Times New Roman" w:cs="Times New Roman"/>
              </w:rPr>
            </w:pPr>
            <w:r w:rsidRPr="00467C46">
              <w:rPr>
                <w:rFonts w:ascii="Times New Roman" w:hAnsi="Times New Roman" w:cs="Times New Roman"/>
              </w:rPr>
              <w:t>Educação,</w:t>
            </w:r>
            <w:r w:rsidR="00DB6732" w:rsidRPr="00467C46">
              <w:rPr>
                <w:rFonts w:ascii="Times New Roman" w:hAnsi="Times New Roman" w:cs="Times New Roman"/>
              </w:rPr>
              <w:t xml:space="preserve"> </w:t>
            </w:r>
            <w:r w:rsidRPr="00467C46">
              <w:rPr>
                <w:rFonts w:ascii="Times New Roman" w:hAnsi="Times New Roman" w:cs="Times New Roman"/>
              </w:rPr>
              <w:t xml:space="preserve">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2003</w:t>
            </w:r>
          </w:p>
        </w:tc>
      </w:tr>
      <w:tr w:rsidR="00273D37" w:rsidRPr="00467C46" w:rsidTr="00DB6732">
        <w:tblPrEx>
          <w:tblCellMar>
            <w:left w:w="70" w:type="dxa"/>
            <w:right w:w="70" w:type="dxa"/>
          </w:tblCellMar>
          <w:tblLook w:val="0000" w:firstRow="0" w:lastRow="0" w:firstColumn="0" w:lastColumn="0" w:noHBand="0" w:noVBand="0"/>
        </w:tblPrEx>
        <w:trPr>
          <w:trHeight w:val="1058"/>
        </w:trPr>
        <w:tc>
          <w:tcPr>
            <w:tcW w:w="2694"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rPr>
              <w:t xml:space="preserve">A produção da memória e o patrimônio tombado na Lapa/PR: perspectivas para </w:t>
            </w:r>
            <w:r w:rsidRPr="00467C46">
              <w:rPr>
                <w:rFonts w:ascii="Times New Roman" w:hAnsi="Times New Roman" w:cs="Times New Roman"/>
              </w:rPr>
              <w:lastRenderedPageBreak/>
              <w:t>o currículo escolar</w:t>
            </w:r>
          </w:p>
        </w:tc>
        <w:tc>
          <w:tcPr>
            <w:tcW w:w="1530" w:type="dxa"/>
          </w:tcPr>
          <w:p w:rsidR="00273D37" w:rsidRPr="00467C46" w:rsidRDefault="00273D37" w:rsidP="005D4334">
            <w:pPr>
              <w:rPr>
                <w:rFonts w:ascii="Times New Roman" w:hAnsi="Times New Roman" w:cs="Times New Roman"/>
              </w:rPr>
            </w:pPr>
            <w:r w:rsidRPr="00467C46">
              <w:rPr>
                <w:rFonts w:ascii="Times New Roman" w:hAnsi="Times New Roman" w:cs="Times New Roman"/>
              </w:rPr>
              <w:lastRenderedPageBreak/>
              <w:t xml:space="preserve">Maria Julieta Weber </w:t>
            </w:r>
            <w:proofErr w:type="spellStart"/>
            <w:r w:rsidRPr="00467C46">
              <w:rPr>
                <w:rFonts w:ascii="Times New Roman" w:hAnsi="Times New Roman" w:cs="Times New Roman"/>
              </w:rPr>
              <w:t>Cordova</w:t>
            </w:r>
            <w:proofErr w:type="spellEnd"/>
          </w:p>
        </w:tc>
        <w:tc>
          <w:tcPr>
            <w:tcW w:w="1446" w:type="dxa"/>
          </w:tcPr>
          <w:p w:rsidR="00273D37" w:rsidRPr="00467C46" w:rsidRDefault="00273D37" w:rsidP="005D4334">
            <w:pPr>
              <w:rPr>
                <w:rFonts w:ascii="Times New Roman" w:hAnsi="Times New Roman" w:cs="Times New Roman"/>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6C342C">
            <w:pPr>
              <w:pStyle w:val="PargrafodaLista"/>
              <w:ind w:left="0"/>
              <w:jc w:val="both"/>
              <w:rPr>
                <w:rFonts w:ascii="Times New Roman" w:hAnsi="Times New Roman" w:cs="Times New Roman"/>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2003</w:t>
            </w:r>
          </w:p>
        </w:tc>
      </w:tr>
      <w:tr w:rsidR="00273D37" w:rsidRPr="00467C46" w:rsidTr="00DB6732">
        <w:tblPrEx>
          <w:tblCellMar>
            <w:left w:w="70" w:type="dxa"/>
            <w:right w:w="70" w:type="dxa"/>
          </w:tblCellMar>
          <w:tblLook w:val="0000" w:firstRow="0" w:lastRow="0" w:firstColumn="0" w:lastColumn="0" w:noHBand="0" w:noVBand="0"/>
        </w:tblPrEx>
        <w:trPr>
          <w:trHeight w:val="1092"/>
        </w:trPr>
        <w:tc>
          <w:tcPr>
            <w:tcW w:w="2694" w:type="dxa"/>
          </w:tcPr>
          <w:p w:rsidR="00273D37" w:rsidRPr="00467C46" w:rsidRDefault="00273D37" w:rsidP="006C342C">
            <w:pPr>
              <w:pStyle w:val="PargrafodaLista"/>
              <w:ind w:left="0"/>
              <w:jc w:val="both"/>
              <w:rPr>
                <w:rFonts w:ascii="Times New Roman" w:hAnsi="Times New Roman" w:cs="Times New Roman"/>
                <w:b/>
                <w:color w:val="000000" w:themeColor="text1"/>
              </w:rPr>
            </w:pPr>
            <w:r w:rsidRPr="00467C46">
              <w:rPr>
                <w:rFonts w:ascii="Times New Roman" w:hAnsi="Times New Roman" w:cs="Times New Roman"/>
                <w:color w:val="000000" w:themeColor="text1"/>
              </w:rPr>
              <w:lastRenderedPageBreak/>
              <w:t>Educação e memória: imagens femininas nas “Gêmeas do Iguaçu” nos anos 40 e 50</w:t>
            </w:r>
          </w:p>
        </w:tc>
        <w:tc>
          <w:tcPr>
            <w:tcW w:w="1530"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color w:val="000000"/>
              </w:rPr>
              <w:t xml:space="preserve">Leni </w:t>
            </w:r>
            <w:proofErr w:type="spellStart"/>
            <w:r w:rsidRPr="00467C46">
              <w:rPr>
                <w:rFonts w:ascii="Times New Roman" w:hAnsi="Times New Roman" w:cs="Times New Roman"/>
                <w:color w:val="000000"/>
              </w:rPr>
              <w:t>Trentim</w:t>
            </w:r>
            <w:proofErr w:type="spellEnd"/>
            <w:r w:rsidR="00490950" w:rsidRPr="00467C46">
              <w:rPr>
                <w:rFonts w:ascii="Times New Roman" w:hAnsi="Times New Roman" w:cs="Times New Roman"/>
                <w:color w:val="000000"/>
              </w:rPr>
              <w:t xml:space="preserve"> </w:t>
            </w:r>
            <w:proofErr w:type="spellStart"/>
            <w:r w:rsidRPr="00467C46">
              <w:rPr>
                <w:rFonts w:ascii="Times New Roman" w:hAnsi="Times New Roman" w:cs="Times New Roman"/>
                <w:color w:val="000000"/>
              </w:rPr>
              <w:t>Gaspari</w:t>
            </w:r>
            <w:proofErr w:type="spellEnd"/>
          </w:p>
        </w:tc>
        <w:tc>
          <w:tcPr>
            <w:tcW w:w="1446" w:type="dxa"/>
          </w:tcPr>
          <w:p w:rsidR="00273D37" w:rsidRPr="00467C46" w:rsidRDefault="00273D37" w:rsidP="005D4334">
            <w:pPr>
              <w:rPr>
                <w:rFonts w:ascii="Times New Roman" w:hAnsi="Times New Roman" w:cs="Times New Roman"/>
                <w:b/>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tc>
        <w:tc>
          <w:tcPr>
            <w:tcW w:w="1986" w:type="dxa"/>
          </w:tcPr>
          <w:p w:rsidR="00273D37" w:rsidRPr="00467C46" w:rsidRDefault="00577073" w:rsidP="006C342C">
            <w:pPr>
              <w:pStyle w:val="PargrafodaLista"/>
              <w:ind w:left="0"/>
              <w:jc w:val="both"/>
              <w:rPr>
                <w:rFonts w:ascii="Times New Roman" w:hAnsi="Times New Roman" w:cs="Times New Roman"/>
                <w:b/>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71" w:firstLine="887"/>
              <w:jc w:val="both"/>
              <w:rPr>
                <w:rFonts w:ascii="Times New Roman" w:hAnsi="Times New Roman" w:cs="Times New Roman"/>
              </w:rPr>
            </w:pPr>
            <w:r w:rsidRPr="00467C46">
              <w:rPr>
                <w:rFonts w:ascii="Times New Roman" w:hAnsi="Times New Roman" w:cs="Times New Roman"/>
              </w:rPr>
              <w:t>2 2003</w:t>
            </w:r>
          </w:p>
          <w:p w:rsidR="00273D37" w:rsidRPr="00467C46" w:rsidRDefault="00273D37" w:rsidP="006C342C">
            <w:pPr>
              <w:pStyle w:val="PargrafodaLista"/>
              <w:ind w:left="-71" w:firstLine="887"/>
              <w:jc w:val="both"/>
              <w:rPr>
                <w:rFonts w:ascii="Times New Roman" w:hAnsi="Times New Roman" w:cs="Times New Roman"/>
              </w:rPr>
            </w:pPr>
          </w:p>
        </w:tc>
      </w:tr>
      <w:tr w:rsidR="00273D37" w:rsidRPr="00467C46" w:rsidTr="00DB6732">
        <w:tblPrEx>
          <w:tblCellMar>
            <w:left w:w="70" w:type="dxa"/>
            <w:right w:w="70" w:type="dxa"/>
          </w:tblCellMar>
          <w:tblLook w:val="0000" w:firstRow="0" w:lastRow="0" w:firstColumn="0" w:lastColumn="0" w:noHBand="0" w:noVBand="0"/>
        </w:tblPrEx>
        <w:trPr>
          <w:trHeight w:val="864"/>
        </w:trPr>
        <w:tc>
          <w:tcPr>
            <w:tcW w:w="2694"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color w:val="000000"/>
              </w:rPr>
              <w:t>Magistério como profissão feminina: uma trajetória histórica em Londrina da década de 1980</w:t>
            </w:r>
          </w:p>
        </w:tc>
        <w:tc>
          <w:tcPr>
            <w:tcW w:w="1530" w:type="dxa"/>
          </w:tcPr>
          <w:p w:rsidR="00273D37" w:rsidRPr="00467C46" w:rsidRDefault="00273D37" w:rsidP="006C342C">
            <w:pPr>
              <w:pStyle w:val="PargrafodaLista"/>
              <w:ind w:left="0"/>
              <w:jc w:val="both"/>
              <w:rPr>
                <w:rFonts w:ascii="Times New Roman" w:hAnsi="Times New Roman" w:cs="Times New Roman"/>
                <w:color w:val="000000"/>
              </w:rPr>
            </w:pPr>
            <w:r w:rsidRPr="00467C46">
              <w:rPr>
                <w:rFonts w:ascii="Times New Roman" w:hAnsi="Times New Roman" w:cs="Times New Roman"/>
                <w:color w:val="000000"/>
              </w:rPr>
              <w:t>Adriana Regina de Jesus Santos</w:t>
            </w:r>
          </w:p>
          <w:p w:rsidR="00273D37" w:rsidRPr="00467C46" w:rsidRDefault="00273D37" w:rsidP="006C342C">
            <w:pPr>
              <w:pStyle w:val="PargrafodaLista"/>
              <w:ind w:left="0"/>
              <w:jc w:val="both"/>
              <w:rPr>
                <w:rFonts w:ascii="Times New Roman" w:hAnsi="Times New Roman" w:cs="Times New Roman"/>
                <w:b/>
              </w:rPr>
            </w:pPr>
          </w:p>
        </w:tc>
        <w:tc>
          <w:tcPr>
            <w:tcW w:w="1446" w:type="dxa"/>
          </w:tcPr>
          <w:p w:rsidR="00273D37" w:rsidRPr="00467C46" w:rsidRDefault="00273D37" w:rsidP="006C342C">
            <w:pPr>
              <w:pStyle w:val="PargrafodaLista"/>
              <w:ind w:left="0"/>
              <w:jc w:val="both"/>
              <w:rPr>
                <w:rFonts w:ascii="Times New Roman" w:hAnsi="Times New Roman" w:cs="Times New Roman"/>
                <w:color w:val="000000"/>
              </w:rPr>
            </w:pPr>
            <w:r w:rsidRPr="00467C46">
              <w:rPr>
                <w:rFonts w:ascii="Times New Roman" w:hAnsi="Times New Roman" w:cs="Times New Roman"/>
                <w:color w:val="000000"/>
              </w:rPr>
              <w:t xml:space="preserve">Teresa Jussara </w:t>
            </w:r>
            <w:proofErr w:type="spellStart"/>
            <w:r w:rsidRPr="00467C46">
              <w:rPr>
                <w:rFonts w:ascii="Times New Roman" w:hAnsi="Times New Roman" w:cs="Times New Roman"/>
                <w:color w:val="000000"/>
              </w:rPr>
              <w:t>Luporini</w:t>
            </w:r>
            <w:proofErr w:type="spellEnd"/>
          </w:p>
          <w:p w:rsidR="00273D37" w:rsidRPr="00467C46" w:rsidRDefault="00273D37" w:rsidP="006C342C">
            <w:pPr>
              <w:pStyle w:val="PargrafodaLista"/>
              <w:ind w:left="0"/>
              <w:jc w:val="both"/>
              <w:rPr>
                <w:rFonts w:ascii="Times New Roman" w:hAnsi="Times New Roman" w:cs="Times New Roman"/>
                <w:b/>
              </w:rPr>
            </w:pPr>
          </w:p>
        </w:tc>
        <w:tc>
          <w:tcPr>
            <w:tcW w:w="1986" w:type="dxa"/>
          </w:tcPr>
          <w:p w:rsidR="00273D37" w:rsidRPr="00467C46" w:rsidRDefault="00577073" w:rsidP="006C342C">
            <w:pPr>
              <w:pStyle w:val="PargrafodaLista"/>
              <w:ind w:left="0"/>
              <w:jc w:val="both"/>
              <w:rPr>
                <w:rFonts w:ascii="Times New Roman" w:hAnsi="Times New Roman" w:cs="Times New Roman"/>
                <w:b/>
              </w:rPr>
            </w:pPr>
            <w:r w:rsidRPr="00467C46">
              <w:rPr>
                <w:rFonts w:ascii="Times New Roman" w:hAnsi="Times New Roman" w:cs="Times New Roman"/>
              </w:rPr>
              <w:t xml:space="preserve">Educação, História e </w:t>
            </w:r>
            <w:proofErr w:type="gramStart"/>
            <w:r w:rsidRPr="00467C46">
              <w:rPr>
                <w:rFonts w:ascii="Times New Roman" w:hAnsi="Times New Roman" w:cs="Times New Roman"/>
              </w:rPr>
              <w:t>Memória</w:t>
            </w:r>
            <w:proofErr w:type="gramEnd"/>
          </w:p>
        </w:tc>
        <w:tc>
          <w:tcPr>
            <w:tcW w:w="849"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2003</w:t>
            </w:r>
          </w:p>
        </w:tc>
      </w:tr>
    </w:tbl>
    <w:p w:rsidR="00273D37" w:rsidRPr="00480499" w:rsidRDefault="00273D37" w:rsidP="00273D37">
      <w:pPr>
        <w:pStyle w:val="PargrafodaLista"/>
        <w:spacing w:after="0" w:line="24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Fonte: Arquivo de dissertações do Programa de Pós-Graduação em Educação da UEPG</w:t>
      </w:r>
      <w:r w:rsidR="00C747D4" w:rsidRPr="00480499">
        <w:rPr>
          <w:rFonts w:ascii="Times New Roman" w:hAnsi="Times New Roman" w:cs="Times New Roman"/>
          <w:color w:val="000000" w:themeColor="text1"/>
        </w:rPr>
        <w:t xml:space="preserve"> (PPGE-UEPG, 2015a)</w:t>
      </w:r>
      <w:r w:rsidRPr="00480499">
        <w:rPr>
          <w:rFonts w:ascii="Times New Roman" w:hAnsi="Times New Roman" w:cs="Times New Roman"/>
          <w:color w:val="000000" w:themeColor="text1"/>
        </w:rPr>
        <w:t>.</w:t>
      </w:r>
    </w:p>
    <w:p w:rsidR="00157B77" w:rsidRPr="00480499" w:rsidRDefault="00273D37" w:rsidP="00273D37">
      <w:pPr>
        <w:pStyle w:val="PargrafodaLista"/>
        <w:spacing w:after="0" w:line="36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Nota:</w:t>
      </w:r>
      <w:r w:rsidR="00F14979" w:rsidRPr="00480499">
        <w:rPr>
          <w:rFonts w:ascii="Times New Roman" w:hAnsi="Times New Roman" w:cs="Times New Roman"/>
          <w:color w:val="000000" w:themeColor="text1"/>
        </w:rPr>
        <w:t xml:space="preserve"> </w:t>
      </w:r>
      <w:r w:rsidRPr="00480499">
        <w:rPr>
          <w:rFonts w:ascii="Times New Roman" w:hAnsi="Times New Roman" w:cs="Times New Roman"/>
          <w:color w:val="000000" w:themeColor="text1"/>
        </w:rPr>
        <w:t>Dados produzidos pelo</w:t>
      </w:r>
      <w:r w:rsidR="003D4BF9" w:rsidRPr="00480499">
        <w:rPr>
          <w:rFonts w:ascii="Times New Roman" w:hAnsi="Times New Roman" w:cs="Times New Roman"/>
          <w:color w:val="000000" w:themeColor="text1"/>
        </w:rPr>
        <w:t>s</w:t>
      </w:r>
      <w:r w:rsidRPr="00480499">
        <w:rPr>
          <w:rFonts w:ascii="Times New Roman" w:hAnsi="Times New Roman" w:cs="Times New Roman"/>
          <w:color w:val="000000" w:themeColor="text1"/>
        </w:rPr>
        <w:t xml:space="preserve"> autor</w:t>
      </w:r>
      <w:r w:rsidR="003D4BF9" w:rsidRPr="00480499">
        <w:rPr>
          <w:rFonts w:ascii="Times New Roman" w:hAnsi="Times New Roman" w:cs="Times New Roman"/>
          <w:color w:val="000000" w:themeColor="text1"/>
        </w:rPr>
        <w:t>es</w:t>
      </w:r>
      <w:r w:rsidRPr="00480499">
        <w:rPr>
          <w:rFonts w:ascii="Times New Roman" w:hAnsi="Times New Roman" w:cs="Times New Roman"/>
          <w:color w:val="000000" w:themeColor="text1"/>
        </w:rPr>
        <w:t>.</w:t>
      </w:r>
    </w:p>
    <w:p w:rsidR="00376BAD" w:rsidRPr="00467C46" w:rsidRDefault="00376BAD" w:rsidP="00273D37">
      <w:pPr>
        <w:pStyle w:val="PargrafodaLista"/>
        <w:spacing w:after="0" w:line="360" w:lineRule="auto"/>
        <w:ind w:left="0"/>
        <w:jc w:val="both"/>
        <w:rPr>
          <w:rFonts w:ascii="Times New Roman" w:hAnsi="Times New Roman" w:cs="Times New Roman"/>
          <w:b/>
        </w:rPr>
      </w:pPr>
    </w:p>
    <w:p w:rsidR="00DF27BD" w:rsidRDefault="00C04829" w:rsidP="00273D37">
      <w:pPr>
        <w:pStyle w:val="PargrafodaLista"/>
        <w:spacing w:after="0" w:line="360" w:lineRule="auto"/>
        <w:ind w:left="0"/>
        <w:jc w:val="both"/>
        <w:rPr>
          <w:rFonts w:ascii="Times New Roman" w:hAnsi="Times New Roman" w:cs="Times New Roman"/>
          <w:sz w:val="24"/>
          <w:szCs w:val="24"/>
        </w:rPr>
      </w:pPr>
      <w:r w:rsidRPr="00467C46">
        <w:rPr>
          <w:rFonts w:ascii="Times New Roman" w:hAnsi="Times New Roman" w:cs="Times New Roman"/>
          <w:sz w:val="24"/>
          <w:szCs w:val="24"/>
        </w:rPr>
        <w:tab/>
      </w:r>
      <w:r w:rsidRPr="00467C46">
        <w:rPr>
          <w:rFonts w:ascii="Times New Roman" w:hAnsi="Times New Roman" w:cs="Times New Roman"/>
          <w:color w:val="000000" w:themeColor="text1"/>
          <w:sz w:val="24"/>
          <w:szCs w:val="24"/>
        </w:rPr>
        <w:t>Em s</w:t>
      </w:r>
      <w:r w:rsidR="004E3673" w:rsidRPr="00467C46">
        <w:rPr>
          <w:rFonts w:ascii="Times New Roman" w:hAnsi="Times New Roman" w:cs="Times New Roman"/>
          <w:color w:val="000000" w:themeColor="text1"/>
          <w:sz w:val="24"/>
          <w:szCs w:val="24"/>
        </w:rPr>
        <w:t>uma</w:t>
      </w:r>
      <w:r w:rsidRPr="00467C46">
        <w:rPr>
          <w:rFonts w:ascii="Times New Roman" w:hAnsi="Times New Roman" w:cs="Times New Roman"/>
          <w:color w:val="000000" w:themeColor="text1"/>
          <w:sz w:val="24"/>
          <w:szCs w:val="24"/>
        </w:rPr>
        <w:t xml:space="preserve">, </w:t>
      </w:r>
      <w:r w:rsidR="0037683C" w:rsidRPr="00467C46">
        <w:rPr>
          <w:rFonts w:ascii="Times New Roman" w:hAnsi="Times New Roman" w:cs="Times New Roman"/>
          <w:color w:val="000000" w:themeColor="text1"/>
          <w:sz w:val="24"/>
          <w:szCs w:val="24"/>
        </w:rPr>
        <w:t>ainda que não se configure nu</w:t>
      </w:r>
      <w:r w:rsidR="00A14201" w:rsidRPr="00467C46">
        <w:rPr>
          <w:rFonts w:ascii="Times New Roman" w:hAnsi="Times New Roman" w:cs="Times New Roman"/>
          <w:color w:val="000000" w:themeColor="text1"/>
          <w:sz w:val="24"/>
          <w:szCs w:val="24"/>
        </w:rPr>
        <w:t>ma nova organização da área de História da E</w:t>
      </w:r>
      <w:r w:rsidR="0037683C" w:rsidRPr="00467C46">
        <w:rPr>
          <w:rFonts w:ascii="Times New Roman" w:hAnsi="Times New Roman" w:cs="Times New Roman"/>
          <w:color w:val="000000" w:themeColor="text1"/>
          <w:sz w:val="24"/>
          <w:szCs w:val="24"/>
        </w:rPr>
        <w:t xml:space="preserve">ducação, o projeto Educação, </w:t>
      </w:r>
      <w:r w:rsidR="00A14201" w:rsidRPr="00467C46">
        <w:rPr>
          <w:rFonts w:ascii="Times New Roman" w:hAnsi="Times New Roman" w:cs="Times New Roman"/>
          <w:color w:val="000000" w:themeColor="text1"/>
          <w:sz w:val="24"/>
          <w:szCs w:val="24"/>
        </w:rPr>
        <w:t>História e M</w:t>
      </w:r>
      <w:r w:rsidR="0037683C" w:rsidRPr="00467C46">
        <w:rPr>
          <w:rFonts w:ascii="Times New Roman" w:hAnsi="Times New Roman" w:cs="Times New Roman"/>
          <w:color w:val="000000" w:themeColor="text1"/>
          <w:sz w:val="24"/>
          <w:szCs w:val="24"/>
        </w:rPr>
        <w:t xml:space="preserve">emória possibilitou articulações de pesquisa com o </w:t>
      </w:r>
      <w:r w:rsidR="0037683C" w:rsidRPr="00467C46">
        <w:rPr>
          <w:rFonts w:ascii="Times New Roman" w:hAnsi="Times New Roman" w:cs="Times New Roman"/>
          <w:sz w:val="24"/>
          <w:szCs w:val="24"/>
        </w:rPr>
        <w:t xml:space="preserve">campo da </w:t>
      </w:r>
      <w:r w:rsidR="00DA6031" w:rsidRPr="00467C46">
        <w:rPr>
          <w:rFonts w:ascii="Times New Roman" w:hAnsi="Times New Roman" w:cs="Times New Roman"/>
          <w:sz w:val="24"/>
          <w:szCs w:val="24"/>
        </w:rPr>
        <w:t>H</w:t>
      </w:r>
      <w:r w:rsidR="0037683C" w:rsidRPr="00467C46">
        <w:rPr>
          <w:rFonts w:ascii="Times New Roman" w:hAnsi="Times New Roman" w:cs="Times New Roman"/>
          <w:sz w:val="24"/>
          <w:szCs w:val="24"/>
        </w:rPr>
        <w:t xml:space="preserve">istória </w:t>
      </w:r>
      <w:r w:rsidR="00A14201" w:rsidRPr="00467C46">
        <w:rPr>
          <w:rFonts w:ascii="Times New Roman" w:hAnsi="Times New Roman" w:cs="Times New Roman"/>
          <w:sz w:val="24"/>
          <w:szCs w:val="24"/>
        </w:rPr>
        <w:t>da E</w:t>
      </w:r>
      <w:r w:rsidR="0037683C" w:rsidRPr="00467C46">
        <w:rPr>
          <w:rFonts w:ascii="Times New Roman" w:hAnsi="Times New Roman" w:cs="Times New Roman"/>
          <w:sz w:val="24"/>
          <w:szCs w:val="24"/>
        </w:rPr>
        <w:t xml:space="preserve">ducação, apresentando, inclusive, uma produção bastante concentrada de trabalhos em torno de temáticas relacionadas </w:t>
      </w:r>
      <w:proofErr w:type="gramStart"/>
      <w:r w:rsidR="0037683C" w:rsidRPr="00467C46">
        <w:rPr>
          <w:rFonts w:ascii="Times New Roman" w:hAnsi="Times New Roman" w:cs="Times New Roman"/>
          <w:sz w:val="24"/>
          <w:szCs w:val="24"/>
        </w:rPr>
        <w:t>à</w:t>
      </w:r>
      <w:proofErr w:type="gramEnd"/>
      <w:r w:rsidR="0037683C" w:rsidRPr="00467C46">
        <w:rPr>
          <w:rFonts w:ascii="Times New Roman" w:hAnsi="Times New Roman" w:cs="Times New Roman"/>
          <w:sz w:val="24"/>
          <w:szCs w:val="24"/>
        </w:rPr>
        <w:t xml:space="preserve"> </w:t>
      </w:r>
      <w:r w:rsidR="006E679E">
        <w:rPr>
          <w:rFonts w:ascii="Times New Roman" w:hAnsi="Times New Roman" w:cs="Times New Roman"/>
          <w:sz w:val="24"/>
          <w:szCs w:val="24"/>
        </w:rPr>
        <w:t>essa área do conhecimento</w:t>
      </w:r>
      <w:r w:rsidR="0037683C" w:rsidRPr="00467C46">
        <w:rPr>
          <w:rFonts w:ascii="Times New Roman" w:hAnsi="Times New Roman" w:cs="Times New Roman"/>
          <w:sz w:val="24"/>
          <w:szCs w:val="24"/>
        </w:rPr>
        <w:t xml:space="preserve">. </w:t>
      </w:r>
    </w:p>
    <w:p w:rsidR="006E679E" w:rsidRPr="00467C46" w:rsidRDefault="006E679E" w:rsidP="00273D37">
      <w:pPr>
        <w:pStyle w:val="PargrafodaLista"/>
        <w:spacing w:after="0" w:line="360" w:lineRule="auto"/>
        <w:ind w:left="0"/>
        <w:jc w:val="both"/>
        <w:rPr>
          <w:rFonts w:ascii="Times New Roman" w:hAnsi="Times New Roman" w:cs="Times New Roman"/>
          <w:sz w:val="24"/>
          <w:szCs w:val="24"/>
        </w:rPr>
      </w:pPr>
    </w:p>
    <w:p w:rsidR="00273D37" w:rsidRPr="00467C46" w:rsidRDefault="00273D37" w:rsidP="00273D37">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 xml:space="preserve">De projeto isolado </w:t>
      </w:r>
      <w:r w:rsidR="005530B9" w:rsidRPr="00467C46">
        <w:rPr>
          <w:rFonts w:ascii="Times New Roman" w:hAnsi="Times New Roman" w:cs="Times New Roman"/>
          <w:b/>
          <w:sz w:val="24"/>
          <w:szCs w:val="24"/>
        </w:rPr>
        <w:t>Educação, H</w:t>
      </w:r>
      <w:r w:rsidRPr="00467C46">
        <w:rPr>
          <w:rFonts w:ascii="Times New Roman" w:hAnsi="Times New Roman" w:cs="Times New Roman"/>
          <w:b/>
          <w:sz w:val="24"/>
          <w:szCs w:val="24"/>
        </w:rPr>
        <w:t xml:space="preserve">istória </w:t>
      </w:r>
      <w:r w:rsidR="005530B9" w:rsidRPr="00467C46">
        <w:rPr>
          <w:rFonts w:ascii="Times New Roman" w:hAnsi="Times New Roman" w:cs="Times New Roman"/>
          <w:b/>
          <w:sz w:val="24"/>
          <w:szCs w:val="24"/>
        </w:rPr>
        <w:t>e M</w:t>
      </w:r>
      <w:r w:rsidRPr="00467C46">
        <w:rPr>
          <w:rFonts w:ascii="Times New Roman" w:hAnsi="Times New Roman" w:cs="Times New Roman"/>
          <w:b/>
          <w:sz w:val="24"/>
          <w:szCs w:val="24"/>
        </w:rPr>
        <w:t xml:space="preserve">emória à linha de </w:t>
      </w:r>
      <w:r w:rsidR="005530B9" w:rsidRPr="00467C46">
        <w:rPr>
          <w:rFonts w:ascii="Times New Roman" w:hAnsi="Times New Roman" w:cs="Times New Roman"/>
          <w:b/>
          <w:sz w:val="24"/>
          <w:szCs w:val="24"/>
        </w:rPr>
        <w:t>História e P</w:t>
      </w:r>
      <w:r w:rsidRPr="00467C46">
        <w:rPr>
          <w:rFonts w:ascii="Times New Roman" w:hAnsi="Times New Roman" w:cs="Times New Roman"/>
          <w:b/>
          <w:sz w:val="24"/>
          <w:szCs w:val="24"/>
        </w:rPr>
        <w:t xml:space="preserve">olítica </w:t>
      </w:r>
      <w:r w:rsidR="005530B9" w:rsidRPr="00467C46">
        <w:rPr>
          <w:rFonts w:ascii="Times New Roman" w:hAnsi="Times New Roman" w:cs="Times New Roman"/>
          <w:b/>
          <w:sz w:val="24"/>
          <w:szCs w:val="24"/>
        </w:rPr>
        <w:t>E</w:t>
      </w:r>
      <w:r w:rsidRPr="00467C46">
        <w:rPr>
          <w:rFonts w:ascii="Times New Roman" w:hAnsi="Times New Roman" w:cs="Times New Roman"/>
          <w:b/>
          <w:sz w:val="24"/>
          <w:szCs w:val="24"/>
        </w:rPr>
        <w:t>ducacionais (2003-2015</w:t>
      </w:r>
      <w:proofErr w:type="gramStart"/>
      <w:r w:rsidRPr="00467C46">
        <w:rPr>
          <w:rFonts w:ascii="Times New Roman" w:hAnsi="Times New Roman" w:cs="Times New Roman"/>
          <w:b/>
          <w:sz w:val="24"/>
          <w:szCs w:val="24"/>
        </w:rPr>
        <w:t>)</w:t>
      </w:r>
      <w:proofErr w:type="gramEnd"/>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Ao longo do ano de 2003 houve reformulação do projeto do curso, mantendo-se a área de concentração em educação</w:t>
      </w:r>
      <w:r w:rsidR="005530B9" w:rsidRPr="00467C46">
        <w:rPr>
          <w:rFonts w:ascii="Times New Roman" w:hAnsi="Times New Roman" w:cs="Times New Roman"/>
          <w:sz w:val="24"/>
          <w:szCs w:val="24"/>
        </w:rPr>
        <w:t xml:space="preserve"> </w:t>
      </w:r>
      <w:r w:rsidRPr="00467C46">
        <w:rPr>
          <w:rFonts w:ascii="Times New Roman" w:hAnsi="Times New Roman" w:cs="Times New Roman"/>
          <w:sz w:val="24"/>
          <w:szCs w:val="24"/>
        </w:rPr>
        <w:t>e alterando-se as linhas de pesquisa. Na nova organização, cuja implantação iniciaria em 2004, as linhas estabelecidas foram Ensino</w:t>
      </w:r>
      <w:r w:rsidR="000C4994" w:rsidRPr="00467C46">
        <w:rPr>
          <w:rFonts w:ascii="Times New Roman" w:hAnsi="Times New Roman" w:cs="Times New Roman"/>
          <w:sz w:val="24"/>
          <w:szCs w:val="24"/>
        </w:rPr>
        <w:t>-</w:t>
      </w:r>
      <w:r w:rsidR="00DB6732" w:rsidRPr="00467C46">
        <w:rPr>
          <w:rFonts w:ascii="Times New Roman" w:hAnsi="Times New Roman" w:cs="Times New Roman"/>
          <w:sz w:val="24"/>
          <w:szCs w:val="24"/>
        </w:rPr>
        <w:t>A</w:t>
      </w:r>
      <w:r w:rsidRPr="00467C46">
        <w:rPr>
          <w:rFonts w:ascii="Times New Roman" w:hAnsi="Times New Roman" w:cs="Times New Roman"/>
          <w:sz w:val="24"/>
          <w:szCs w:val="24"/>
        </w:rPr>
        <w:t xml:space="preserve">prendizagem e </w:t>
      </w:r>
      <w:r w:rsidR="00DB6732" w:rsidRPr="00467C46">
        <w:rPr>
          <w:rFonts w:ascii="Times New Roman" w:hAnsi="Times New Roman" w:cs="Times New Roman"/>
          <w:sz w:val="24"/>
          <w:szCs w:val="24"/>
        </w:rPr>
        <w:t>História e Política E</w:t>
      </w:r>
      <w:r w:rsidRPr="00467C46">
        <w:rPr>
          <w:rFonts w:ascii="Times New Roman" w:hAnsi="Times New Roman" w:cs="Times New Roman"/>
          <w:sz w:val="24"/>
          <w:szCs w:val="24"/>
        </w:rPr>
        <w:t xml:space="preserve">ducacionais. Ocorreu uma reorganização das disciplinas, na tentativa de atender </w:t>
      </w:r>
      <w:r w:rsidR="0047791E" w:rsidRPr="00467C46">
        <w:rPr>
          <w:rFonts w:ascii="Times New Roman" w:hAnsi="Times New Roman" w:cs="Times New Roman"/>
          <w:sz w:val="24"/>
          <w:szCs w:val="24"/>
        </w:rPr>
        <w:t xml:space="preserve">a </w:t>
      </w:r>
      <w:r w:rsidRPr="00467C46">
        <w:rPr>
          <w:rFonts w:ascii="Times New Roman" w:hAnsi="Times New Roman" w:cs="Times New Roman"/>
          <w:sz w:val="24"/>
          <w:szCs w:val="24"/>
        </w:rPr>
        <w:t xml:space="preserve">uma formação geral </w:t>
      </w:r>
      <w:r w:rsidR="0047791E" w:rsidRPr="00467C46">
        <w:rPr>
          <w:rFonts w:ascii="Times New Roman" w:hAnsi="Times New Roman" w:cs="Times New Roman"/>
          <w:sz w:val="24"/>
          <w:szCs w:val="24"/>
        </w:rPr>
        <w:t>d</w:t>
      </w:r>
      <w:r w:rsidRPr="00467C46">
        <w:rPr>
          <w:rFonts w:ascii="Times New Roman" w:hAnsi="Times New Roman" w:cs="Times New Roman"/>
          <w:sz w:val="24"/>
          <w:szCs w:val="24"/>
        </w:rPr>
        <w:t xml:space="preserve">as duas linhas e formação específica a cada uma das linhas. Nessa nova formatação foi excluída </w:t>
      </w:r>
      <w:r w:rsidR="00A14201" w:rsidRPr="00467C46">
        <w:rPr>
          <w:rFonts w:ascii="Times New Roman" w:hAnsi="Times New Roman" w:cs="Times New Roman"/>
          <w:sz w:val="24"/>
          <w:szCs w:val="24"/>
        </w:rPr>
        <w:t>Educação, História e M</w:t>
      </w:r>
      <w:r w:rsidR="0047791E" w:rsidRPr="00467C46">
        <w:rPr>
          <w:rFonts w:ascii="Times New Roman" w:hAnsi="Times New Roman" w:cs="Times New Roman"/>
          <w:sz w:val="24"/>
          <w:szCs w:val="24"/>
        </w:rPr>
        <w:t xml:space="preserve">emória </w:t>
      </w:r>
      <w:r w:rsidRPr="00467C46">
        <w:rPr>
          <w:rFonts w:ascii="Times New Roman" w:hAnsi="Times New Roman" w:cs="Times New Roman"/>
          <w:sz w:val="24"/>
          <w:szCs w:val="24"/>
        </w:rPr>
        <w:t xml:space="preserve">do rol de </w:t>
      </w:r>
      <w:r w:rsidR="0047791E" w:rsidRPr="00467C46">
        <w:rPr>
          <w:rFonts w:ascii="Times New Roman" w:hAnsi="Times New Roman" w:cs="Times New Roman"/>
          <w:sz w:val="24"/>
          <w:szCs w:val="24"/>
        </w:rPr>
        <w:t xml:space="preserve">disciplinas </w:t>
      </w:r>
      <w:r w:rsidRPr="00467C46">
        <w:rPr>
          <w:rFonts w:ascii="Times New Roman" w:hAnsi="Times New Roman" w:cs="Times New Roman"/>
          <w:sz w:val="24"/>
          <w:szCs w:val="24"/>
        </w:rPr>
        <w:t xml:space="preserve">optativas. </w:t>
      </w:r>
    </w:p>
    <w:p w:rsidR="00273D37" w:rsidRPr="00467C46" w:rsidRDefault="00273D37"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Conforme relatório apresentado a C</w:t>
      </w:r>
      <w:r w:rsidR="00B8440D" w:rsidRPr="00467C46">
        <w:rPr>
          <w:rFonts w:ascii="Times New Roman" w:hAnsi="Times New Roman" w:cs="Times New Roman"/>
          <w:sz w:val="24"/>
          <w:szCs w:val="24"/>
        </w:rPr>
        <w:t>APES</w:t>
      </w:r>
      <w:r w:rsidRPr="00467C46">
        <w:rPr>
          <w:rFonts w:ascii="Times New Roman" w:hAnsi="Times New Roman" w:cs="Times New Roman"/>
          <w:sz w:val="24"/>
          <w:szCs w:val="24"/>
        </w:rPr>
        <w:t>, cujo registro encontra-se nos Cadernos Indicadores</w:t>
      </w:r>
      <w:r w:rsidR="0055621B" w:rsidRPr="00467C46">
        <w:rPr>
          <w:rFonts w:ascii="Times New Roman" w:hAnsi="Times New Roman" w:cs="Times New Roman"/>
          <w:sz w:val="24"/>
          <w:szCs w:val="24"/>
        </w:rPr>
        <w:t xml:space="preserve"> do Relatório Anual</w:t>
      </w:r>
      <w:r w:rsidRPr="00467C46">
        <w:rPr>
          <w:rFonts w:ascii="Times New Roman" w:hAnsi="Times New Roman" w:cs="Times New Roman"/>
          <w:sz w:val="24"/>
          <w:szCs w:val="24"/>
        </w:rPr>
        <w:t>, assim pode-se compreender a nova organização (</w:t>
      </w:r>
      <w:r w:rsidR="0055621B" w:rsidRPr="00467C46">
        <w:rPr>
          <w:rFonts w:ascii="Times New Roman" w:hAnsi="Times New Roman" w:cs="Times New Roman"/>
          <w:sz w:val="24"/>
          <w:szCs w:val="24"/>
        </w:rPr>
        <w:t xml:space="preserve">UEPG, </w:t>
      </w:r>
      <w:r w:rsidRPr="00467C46">
        <w:rPr>
          <w:rFonts w:ascii="Times New Roman" w:hAnsi="Times New Roman" w:cs="Times New Roman"/>
          <w:sz w:val="24"/>
          <w:szCs w:val="24"/>
        </w:rPr>
        <w:t>2003, p. 29):</w:t>
      </w:r>
    </w:p>
    <w:p w:rsidR="006E679E" w:rsidRDefault="006E679E" w:rsidP="00273D37">
      <w:pPr>
        <w:pStyle w:val="PargrafodaLista"/>
        <w:spacing w:after="0" w:line="240" w:lineRule="auto"/>
        <w:ind w:left="2268"/>
        <w:jc w:val="both"/>
        <w:rPr>
          <w:rFonts w:ascii="Times New Roman" w:hAnsi="Times New Roman" w:cs="Times New Roman"/>
        </w:rPr>
      </w:pPr>
    </w:p>
    <w:p w:rsidR="00273D37" w:rsidRPr="00467C46" w:rsidRDefault="00273D37" w:rsidP="00273D37">
      <w:pPr>
        <w:pStyle w:val="PargrafodaLista"/>
        <w:spacing w:after="0" w:line="240" w:lineRule="auto"/>
        <w:ind w:left="2268"/>
        <w:jc w:val="both"/>
        <w:rPr>
          <w:rFonts w:ascii="Times New Roman" w:hAnsi="Times New Roman" w:cs="Times New Roman"/>
        </w:rPr>
      </w:pPr>
      <w:r w:rsidRPr="00467C46">
        <w:rPr>
          <w:rFonts w:ascii="Times New Roman" w:hAnsi="Times New Roman" w:cs="Times New Roman"/>
        </w:rPr>
        <w:t>Como três das quatro Professoras que se aposentaram se concentravam na linha de Política Educacional e do Projeto Isolado Educação, História e Memória foi necessária uma avaliação que considerasse as deficiências na constituição das Linhas de Pesquisa, tanto as levantadas pelas avaliações externas quanto as percebidas internamente</w:t>
      </w:r>
      <w:r w:rsidR="0076643B" w:rsidRPr="00467C46">
        <w:rPr>
          <w:rFonts w:ascii="Times New Roman" w:hAnsi="Times New Roman" w:cs="Times New Roman"/>
        </w:rPr>
        <w:t>.</w:t>
      </w:r>
      <w:r w:rsidRPr="00467C46">
        <w:rPr>
          <w:rFonts w:ascii="Times New Roman" w:hAnsi="Times New Roman" w:cs="Times New Roman"/>
        </w:rPr>
        <w:t xml:space="preserve"> Assim, foi tomada a decisão de estruturar o Programa em torno das duas Linhas de Pesquisa Ensino-Aprendizagem e História e </w:t>
      </w:r>
      <w:proofErr w:type="gramStart"/>
      <w:r w:rsidRPr="00467C46">
        <w:rPr>
          <w:rFonts w:ascii="Times New Roman" w:hAnsi="Times New Roman" w:cs="Times New Roman"/>
        </w:rPr>
        <w:t xml:space="preserve">Política Educacionais, com reagrupamento dos </w:t>
      </w:r>
      <w:r w:rsidRPr="00467C46">
        <w:rPr>
          <w:rFonts w:ascii="Times New Roman" w:hAnsi="Times New Roman" w:cs="Times New Roman"/>
        </w:rPr>
        <w:lastRenderedPageBreak/>
        <w:t>Professores remanescentes das linhas</w:t>
      </w:r>
      <w:proofErr w:type="gramEnd"/>
      <w:r w:rsidRPr="00467C46">
        <w:rPr>
          <w:rFonts w:ascii="Times New Roman" w:hAnsi="Times New Roman" w:cs="Times New Roman"/>
        </w:rPr>
        <w:t xml:space="preserve"> a serem extintas e dos novos docentes em fase de credenciamento. Com a tomada dessa decisão que procurava manter como um dos </w:t>
      </w:r>
      <w:proofErr w:type="spellStart"/>
      <w:r w:rsidRPr="00467C46">
        <w:rPr>
          <w:rFonts w:ascii="Times New Roman" w:hAnsi="Times New Roman" w:cs="Times New Roman"/>
        </w:rPr>
        <w:t>pólos</w:t>
      </w:r>
      <w:proofErr w:type="spellEnd"/>
      <w:r w:rsidRPr="00467C46">
        <w:rPr>
          <w:rFonts w:ascii="Times New Roman" w:hAnsi="Times New Roman" w:cs="Times New Roman"/>
        </w:rPr>
        <w:t xml:space="preserve"> do Programa as discussões de ordem contextual, ou seja, sobre história e políticas da educação.</w:t>
      </w:r>
    </w:p>
    <w:p w:rsidR="00273D37" w:rsidRPr="00467C46" w:rsidRDefault="00273D37" w:rsidP="00273D37">
      <w:pPr>
        <w:pStyle w:val="PargrafodaLista"/>
        <w:spacing w:after="0" w:line="240" w:lineRule="auto"/>
        <w:ind w:left="2268"/>
        <w:jc w:val="both"/>
        <w:rPr>
          <w:rFonts w:ascii="Times New Roman" w:hAnsi="Times New Roman" w:cs="Times New Roman"/>
          <w:sz w:val="24"/>
          <w:szCs w:val="24"/>
        </w:rPr>
      </w:pPr>
    </w:p>
    <w:p w:rsidR="00273D37" w:rsidRPr="00467C46" w:rsidRDefault="00553028" w:rsidP="00273D37">
      <w:pPr>
        <w:pStyle w:val="PargrafodaLista"/>
        <w:spacing w:after="0" w:line="360" w:lineRule="auto"/>
        <w:ind w:left="0" w:firstLine="708"/>
        <w:jc w:val="both"/>
        <w:rPr>
          <w:rFonts w:ascii="Times New Roman" w:hAnsi="Times New Roman" w:cs="Times New Roman"/>
          <w:sz w:val="24"/>
          <w:szCs w:val="24"/>
        </w:rPr>
      </w:pPr>
      <w:r w:rsidRPr="00467C46">
        <w:rPr>
          <w:rFonts w:ascii="Times New Roman" w:hAnsi="Times New Roman" w:cs="Times New Roman"/>
          <w:sz w:val="24"/>
          <w:szCs w:val="24"/>
        </w:rPr>
        <w:t>O corpo docente é reduzido</w:t>
      </w:r>
      <w:r w:rsidR="00273D37" w:rsidRPr="00467C46">
        <w:rPr>
          <w:rFonts w:ascii="Times New Roman" w:hAnsi="Times New Roman" w:cs="Times New Roman"/>
          <w:sz w:val="24"/>
          <w:szCs w:val="24"/>
        </w:rPr>
        <w:t xml:space="preserve"> desde a criação da linha </w:t>
      </w:r>
      <w:r w:rsidR="005530B9" w:rsidRPr="00467C46">
        <w:rPr>
          <w:rFonts w:ascii="Times New Roman" w:hAnsi="Times New Roman" w:cs="Times New Roman"/>
          <w:sz w:val="24"/>
          <w:szCs w:val="24"/>
        </w:rPr>
        <w:t>História e Política Educacionais</w:t>
      </w:r>
      <w:r w:rsidR="00273D37" w:rsidRPr="00467C46">
        <w:rPr>
          <w:rFonts w:ascii="Times New Roman" w:hAnsi="Times New Roman" w:cs="Times New Roman"/>
          <w:sz w:val="24"/>
          <w:szCs w:val="24"/>
        </w:rPr>
        <w:t xml:space="preserve">, sofrendo um pequeno aumento apenas recentemente, como atesta o quadro </w:t>
      </w:r>
      <w:proofErr w:type="gramStart"/>
      <w:r w:rsidR="008215E4">
        <w:rPr>
          <w:rFonts w:ascii="Times New Roman" w:hAnsi="Times New Roman" w:cs="Times New Roman"/>
          <w:sz w:val="24"/>
          <w:szCs w:val="24"/>
        </w:rPr>
        <w:t>3</w:t>
      </w:r>
      <w:proofErr w:type="gramEnd"/>
      <w:r w:rsidR="00273D37" w:rsidRPr="00467C46">
        <w:rPr>
          <w:rFonts w:ascii="Times New Roman" w:hAnsi="Times New Roman" w:cs="Times New Roman"/>
          <w:sz w:val="24"/>
          <w:szCs w:val="24"/>
        </w:rPr>
        <w:t>.</w:t>
      </w:r>
    </w:p>
    <w:p w:rsidR="00273D37" w:rsidRPr="00480499" w:rsidRDefault="00273D37" w:rsidP="00273D37">
      <w:pPr>
        <w:pStyle w:val="PargrafodaLista"/>
        <w:spacing w:after="0" w:line="240" w:lineRule="auto"/>
        <w:ind w:left="0"/>
        <w:jc w:val="both"/>
        <w:rPr>
          <w:rFonts w:ascii="Times New Roman" w:hAnsi="Times New Roman" w:cs="Times New Roman"/>
          <w:sz w:val="24"/>
          <w:szCs w:val="24"/>
        </w:rPr>
      </w:pPr>
      <w:r w:rsidRPr="00480499">
        <w:rPr>
          <w:rFonts w:ascii="Times New Roman" w:hAnsi="Times New Roman" w:cs="Times New Roman"/>
          <w:sz w:val="24"/>
          <w:szCs w:val="24"/>
        </w:rPr>
        <w:t xml:space="preserve">QUADRO </w:t>
      </w:r>
      <w:r w:rsidR="009254B2" w:rsidRPr="00480499">
        <w:rPr>
          <w:rFonts w:ascii="Times New Roman" w:hAnsi="Times New Roman" w:cs="Times New Roman"/>
          <w:sz w:val="24"/>
          <w:szCs w:val="24"/>
        </w:rPr>
        <w:t>3</w:t>
      </w:r>
      <w:r w:rsidRPr="00480499">
        <w:rPr>
          <w:rFonts w:ascii="Times New Roman" w:hAnsi="Times New Roman" w:cs="Times New Roman"/>
          <w:sz w:val="24"/>
          <w:szCs w:val="24"/>
        </w:rPr>
        <w:t xml:space="preserve"> – Distribuição dos docentes da Linha História e </w:t>
      </w:r>
      <w:proofErr w:type="gramStart"/>
      <w:r w:rsidRPr="00480499">
        <w:rPr>
          <w:rFonts w:ascii="Times New Roman" w:hAnsi="Times New Roman" w:cs="Times New Roman"/>
          <w:sz w:val="24"/>
          <w:szCs w:val="24"/>
        </w:rPr>
        <w:t>Política Educacionais</w:t>
      </w:r>
      <w:proofErr w:type="gramEnd"/>
      <w:r w:rsidRPr="00480499">
        <w:rPr>
          <w:rFonts w:ascii="Times New Roman" w:hAnsi="Times New Roman" w:cs="Times New Roman"/>
          <w:sz w:val="24"/>
          <w:szCs w:val="24"/>
        </w:rPr>
        <w:t xml:space="preserve"> - HPE (2004-2015)</w:t>
      </w:r>
    </w:p>
    <w:tbl>
      <w:tblPr>
        <w:tblStyle w:val="Tabelacomgrade"/>
        <w:tblW w:w="0" w:type="auto"/>
        <w:tblInd w:w="108" w:type="dxa"/>
        <w:tblLook w:val="04A0" w:firstRow="1" w:lastRow="0" w:firstColumn="1" w:lastColumn="0" w:noHBand="0" w:noVBand="1"/>
      </w:tblPr>
      <w:tblGrid>
        <w:gridCol w:w="2053"/>
        <w:gridCol w:w="2161"/>
        <w:gridCol w:w="2161"/>
        <w:gridCol w:w="2161"/>
      </w:tblGrid>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ANO</w:t>
            </w:r>
          </w:p>
        </w:tc>
        <w:tc>
          <w:tcPr>
            <w:tcW w:w="216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DOCENTES DA LINHA HEP</w:t>
            </w:r>
          </w:p>
        </w:tc>
        <w:tc>
          <w:tcPr>
            <w:tcW w:w="2161" w:type="dxa"/>
          </w:tcPr>
          <w:p w:rsidR="00273D37" w:rsidRPr="00467C46" w:rsidRDefault="00273D37" w:rsidP="0076643B">
            <w:pPr>
              <w:pStyle w:val="PargrafodaLista"/>
              <w:ind w:left="0"/>
              <w:jc w:val="both"/>
              <w:rPr>
                <w:rFonts w:ascii="Times New Roman" w:hAnsi="Times New Roman" w:cs="Times New Roman"/>
              </w:rPr>
            </w:pPr>
            <w:r w:rsidRPr="00467C46">
              <w:rPr>
                <w:rFonts w:ascii="Times New Roman" w:hAnsi="Times New Roman" w:cs="Times New Roman"/>
              </w:rPr>
              <w:t>DOCENTES DE HISTÓRIA</w:t>
            </w:r>
          </w:p>
        </w:tc>
        <w:tc>
          <w:tcPr>
            <w:tcW w:w="216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DOCENTES DE POLÍTICA</w:t>
            </w:r>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2004</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4</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2005</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4</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2006</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7</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5</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2007</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8</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2008</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8</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3</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5</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2009</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4</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2010</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7</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5</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2011</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7</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2</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5</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2012</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8</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3</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5</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2013</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9</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3</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2014</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9</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3</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r>
      <w:tr w:rsidR="00273D37" w:rsidRPr="00467C46" w:rsidTr="006C342C">
        <w:tc>
          <w:tcPr>
            <w:tcW w:w="2053"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2015</w:t>
            </w:r>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9</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3</w:t>
            </w:r>
            <w:proofErr w:type="gramEnd"/>
          </w:p>
        </w:tc>
        <w:tc>
          <w:tcPr>
            <w:tcW w:w="2161" w:type="dxa"/>
          </w:tcPr>
          <w:p w:rsidR="00273D37" w:rsidRPr="00467C46" w:rsidRDefault="00273D37" w:rsidP="006C342C">
            <w:pPr>
              <w:pStyle w:val="PargrafodaLista"/>
              <w:ind w:left="0"/>
              <w:jc w:val="both"/>
              <w:rPr>
                <w:rFonts w:ascii="Times New Roman" w:hAnsi="Times New Roman" w:cs="Times New Roman"/>
              </w:rPr>
            </w:pPr>
            <w:proofErr w:type="gramStart"/>
            <w:r w:rsidRPr="00467C46">
              <w:rPr>
                <w:rFonts w:ascii="Times New Roman" w:hAnsi="Times New Roman" w:cs="Times New Roman"/>
              </w:rPr>
              <w:t>6</w:t>
            </w:r>
            <w:proofErr w:type="gramEnd"/>
          </w:p>
        </w:tc>
      </w:tr>
    </w:tbl>
    <w:p w:rsidR="00163820" w:rsidRPr="00480499" w:rsidRDefault="00163820" w:rsidP="00163820">
      <w:pPr>
        <w:pStyle w:val="PargrafodaLista"/>
        <w:spacing w:after="0" w:line="360" w:lineRule="auto"/>
        <w:ind w:left="0"/>
        <w:jc w:val="both"/>
        <w:rPr>
          <w:rFonts w:ascii="Times New Roman" w:hAnsi="Times New Roman" w:cs="Times New Roman"/>
          <w:b/>
        </w:rPr>
      </w:pPr>
      <w:r w:rsidRPr="00480499">
        <w:rPr>
          <w:rFonts w:ascii="Times New Roman" w:hAnsi="Times New Roman" w:cs="Times New Roman"/>
          <w:color w:val="000000" w:themeColor="text1"/>
        </w:rPr>
        <w:t>Nota: Dados produzidos pelos autores.</w:t>
      </w:r>
    </w:p>
    <w:p w:rsidR="00273D37" w:rsidRPr="00467C46" w:rsidRDefault="00273D37" w:rsidP="00273D37">
      <w:pPr>
        <w:pStyle w:val="PargrafodaLista"/>
        <w:spacing w:after="0" w:line="240" w:lineRule="auto"/>
        <w:ind w:left="0" w:firstLine="708"/>
        <w:jc w:val="both"/>
        <w:rPr>
          <w:rFonts w:ascii="Times New Roman" w:hAnsi="Times New Roman" w:cs="Times New Roman"/>
          <w:sz w:val="24"/>
          <w:szCs w:val="24"/>
        </w:rPr>
      </w:pPr>
    </w:p>
    <w:p w:rsidR="00457A67" w:rsidRPr="00780B21" w:rsidRDefault="00457A67" w:rsidP="00A14201">
      <w:pPr>
        <w:pStyle w:val="PargrafodaLista"/>
        <w:spacing w:after="0" w:line="360" w:lineRule="auto"/>
        <w:ind w:left="0" w:firstLine="708"/>
        <w:jc w:val="both"/>
        <w:rPr>
          <w:rFonts w:ascii="Times New Roman" w:hAnsi="Times New Roman" w:cs="Times New Roman"/>
          <w:color w:val="FF0000"/>
          <w:sz w:val="24"/>
          <w:szCs w:val="24"/>
          <w:shd w:val="clear" w:color="auto" w:fill="FFFFFF"/>
        </w:rPr>
      </w:pPr>
      <w:r w:rsidRPr="00780B21">
        <w:rPr>
          <w:rFonts w:ascii="Times New Roman" w:hAnsi="Times New Roman" w:cs="Times New Roman"/>
          <w:color w:val="FF0000"/>
          <w:sz w:val="24"/>
          <w:szCs w:val="24"/>
        </w:rPr>
        <w:t xml:space="preserve">A representação docente de História da Educação está vinculada a três professores que estão no PPGE/UEPG. Maria Isabel Moura Nascimento, </w:t>
      </w:r>
      <w:r w:rsidR="00A14201" w:rsidRPr="00780B21">
        <w:rPr>
          <w:rFonts w:ascii="Times New Roman" w:hAnsi="Times New Roman" w:cs="Times New Roman"/>
          <w:color w:val="FF0000"/>
          <w:sz w:val="24"/>
          <w:szCs w:val="24"/>
        </w:rPr>
        <w:t>graduada em P</w:t>
      </w:r>
      <w:r w:rsidRPr="00780B21">
        <w:rPr>
          <w:rFonts w:ascii="Times New Roman" w:hAnsi="Times New Roman" w:cs="Times New Roman"/>
          <w:color w:val="FF0000"/>
          <w:sz w:val="24"/>
          <w:szCs w:val="24"/>
        </w:rPr>
        <w:t xml:space="preserve">edagogia, mestre em </w:t>
      </w:r>
      <w:r w:rsidR="00A14201" w:rsidRPr="00780B21">
        <w:rPr>
          <w:rFonts w:ascii="Times New Roman" w:hAnsi="Times New Roman" w:cs="Times New Roman"/>
          <w:color w:val="FF0000"/>
          <w:sz w:val="24"/>
          <w:szCs w:val="24"/>
        </w:rPr>
        <w:t>E</w:t>
      </w:r>
      <w:r w:rsidRPr="00780B21">
        <w:rPr>
          <w:rFonts w:ascii="Times New Roman" w:hAnsi="Times New Roman" w:cs="Times New Roman"/>
          <w:color w:val="FF0000"/>
          <w:sz w:val="24"/>
          <w:szCs w:val="24"/>
        </w:rPr>
        <w:t xml:space="preserve">ducação, </w:t>
      </w:r>
      <w:r w:rsidR="00A14201" w:rsidRPr="00780B21">
        <w:rPr>
          <w:rFonts w:ascii="Times New Roman" w:hAnsi="Times New Roman" w:cs="Times New Roman"/>
          <w:color w:val="FF0000"/>
          <w:sz w:val="24"/>
          <w:szCs w:val="24"/>
        </w:rPr>
        <w:t>tem doutorado em E</w:t>
      </w:r>
      <w:r w:rsidRPr="00780B21">
        <w:rPr>
          <w:rFonts w:ascii="Times New Roman" w:hAnsi="Times New Roman" w:cs="Times New Roman"/>
          <w:color w:val="FF0000"/>
          <w:sz w:val="24"/>
          <w:szCs w:val="24"/>
        </w:rPr>
        <w:t xml:space="preserve">ducação na Unicamp </w:t>
      </w:r>
      <w:r w:rsidR="008215E4" w:rsidRPr="00780B21">
        <w:rPr>
          <w:rFonts w:ascii="Times New Roman" w:hAnsi="Times New Roman" w:cs="Times New Roman"/>
          <w:color w:val="FF0000"/>
          <w:sz w:val="24"/>
          <w:szCs w:val="24"/>
        </w:rPr>
        <w:t>orientado por</w:t>
      </w:r>
      <w:r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shd w:val="clear" w:color="auto" w:fill="FFFFFF"/>
        </w:rPr>
        <w:t>José Claudi</w:t>
      </w:r>
      <w:r w:rsidR="00A14201" w:rsidRPr="00780B21">
        <w:rPr>
          <w:rFonts w:ascii="Times New Roman" w:hAnsi="Times New Roman" w:cs="Times New Roman"/>
          <w:color w:val="FF0000"/>
          <w:sz w:val="24"/>
          <w:szCs w:val="24"/>
          <w:shd w:val="clear" w:color="auto" w:fill="FFFFFF"/>
        </w:rPr>
        <w:t>nei Lombardi. Ela ingressou no M</w:t>
      </w:r>
      <w:r w:rsidRPr="00780B21">
        <w:rPr>
          <w:rFonts w:ascii="Times New Roman" w:hAnsi="Times New Roman" w:cs="Times New Roman"/>
          <w:color w:val="FF0000"/>
          <w:sz w:val="24"/>
          <w:szCs w:val="24"/>
          <w:shd w:val="clear" w:color="auto" w:fill="FFFFFF"/>
        </w:rPr>
        <w:t xml:space="preserve">estrado em Educação da UEPG, em 2004. Além disso, passou a assumir a coordenação do HISTEDBR dos Campos Gerais. Já </w:t>
      </w:r>
      <w:proofErr w:type="spellStart"/>
      <w:r w:rsidRPr="00780B21">
        <w:rPr>
          <w:rFonts w:ascii="Times New Roman" w:hAnsi="Times New Roman" w:cs="Times New Roman"/>
          <w:color w:val="FF0000"/>
          <w:sz w:val="24"/>
          <w:szCs w:val="24"/>
          <w:shd w:val="clear" w:color="auto" w:fill="FFFFFF"/>
        </w:rPr>
        <w:t>Névio</w:t>
      </w:r>
      <w:proofErr w:type="spellEnd"/>
      <w:r w:rsidRPr="00780B21">
        <w:rPr>
          <w:rFonts w:ascii="Times New Roman" w:hAnsi="Times New Roman" w:cs="Times New Roman"/>
          <w:color w:val="FF0000"/>
          <w:sz w:val="24"/>
          <w:szCs w:val="24"/>
          <w:shd w:val="clear" w:color="auto" w:fill="FFFFFF"/>
        </w:rPr>
        <w:t xml:space="preserve"> de Campos, </w:t>
      </w:r>
      <w:r w:rsidR="00A14201" w:rsidRPr="00780B21">
        <w:rPr>
          <w:rFonts w:ascii="Times New Roman" w:hAnsi="Times New Roman" w:cs="Times New Roman"/>
          <w:color w:val="FF0000"/>
          <w:sz w:val="24"/>
          <w:szCs w:val="24"/>
          <w:shd w:val="clear" w:color="auto" w:fill="FFFFFF"/>
        </w:rPr>
        <w:t>graduado em F</w:t>
      </w:r>
      <w:r w:rsidRPr="00780B21">
        <w:rPr>
          <w:rFonts w:ascii="Times New Roman" w:hAnsi="Times New Roman" w:cs="Times New Roman"/>
          <w:color w:val="FF0000"/>
          <w:sz w:val="24"/>
          <w:szCs w:val="24"/>
          <w:shd w:val="clear" w:color="auto" w:fill="FFFFFF"/>
        </w:rPr>
        <w:t>ilosofia, mestrado e dou</w:t>
      </w:r>
      <w:r w:rsidR="00A14201" w:rsidRPr="00780B21">
        <w:rPr>
          <w:rFonts w:ascii="Times New Roman" w:hAnsi="Times New Roman" w:cs="Times New Roman"/>
          <w:color w:val="FF0000"/>
          <w:sz w:val="24"/>
          <w:szCs w:val="24"/>
          <w:shd w:val="clear" w:color="auto" w:fill="FFFFFF"/>
        </w:rPr>
        <w:t>torado em Educação na linha de História e Historiografia da E</w:t>
      </w:r>
      <w:r w:rsidRPr="00780B21">
        <w:rPr>
          <w:rFonts w:ascii="Times New Roman" w:hAnsi="Times New Roman" w:cs="Times New Roman"/>
          <w:color w:val="FF0000"/>
          <w:sz w:val="24"/>
          <w:szCs w:val="24"/>
          <w:shd w:val="clear" w:color="auto" w:fill="FFFFFF"/>
        </w:rPr>
        <w:t xml:space="preserve">ducação, pela UFPR, </w:t>
      </w:r>
      <w:proofErr w:type="gramStart"/>
      <w:r w:rsidRPr="00780B21">
        <w:rPr>
          <w:rFonts w:ascii="Times New Roman" w:hAnsi="Times New Roman" w:cs="Times New Roman"/>
          <w:color w:val="FF0000"/>
          <w:sz w:val="24"/>
          <w:szCs w:val="24"/>
          <w:shd w:val="clear" w:color="auto" w:fill="FFFFFF"/>
        </w:rPr>
        <w:t>sob orientação</w:t>
      </w:r>
      <w:proofErr w:type="gramEnd"/>
      <w:r w:rsidRPr="00780B21">
        <w:rPr>
          <w:rFonts w:ascii="Times New Roman" w:hAnsi="Times New Roman" w:cs="Times New Roman"/>
          <w:color w:val="FF0000"/>
          <w:sz w:val="24"/>
          <w:szCs w:val="24"/>
          <w:shd w:val="clear" w:color="auto" w:fill="FFFFFF"/>
        </w:rPr>
        <w:t xml:space="preserve"> de Carlos Edu</w:t>
      </w:r>
      <w:r w:rsidR="00A14201" w:rsidRPr="00780B21">
        <w:rPr>
          <w:rFonts w:ascii="Times New Roman" w:hAnsi="Times New Roman" w:cs="Times New Roman"/>
          <w:color w:val="FF0000"/>
          <w:sz w:val="24"/>
          <w:szCs w:val="24"/>
          <w:shd w:val="clear" w:color="auto" w:fill="FFFFFF"/>
        </w:rPr>
        <w:t>ardo Vieira</w:t>
      </w:r>
      <w:r w:rsidR="008215E4" w:rsidRPr="00780B21">
        <w:rPr>
          <w:rFonts w:ascii="Times New Roman" w:hAnsi="Times New Roman" w:cs="Times New Roman"/>
          <w:color w:val="FF0000"/>
          <w:sz w:val="24"/>
          <w:szCs w:val="24"/>
          <w:shd w:val="clear" w:color="auto" w:fill="FFFFFF"/>
        </w:rPr>
        <w:t>,</w:t>
      </w:r>
      <w:r w:rsidRPr="00780B21">
        <w:rPr>
          <w:rFonts w:ascii="Times New Roman" w:hAnsi="Times New Roman" w:cs="Times New Roman"/>
          <w:color w:val="FF0000"/>
          <w:sz w:val="24"/>
          <w:szCs w:val="24"/>
          <w:shd w:val="clear" w:color="auto" w:fill="FFFFFF"/>
        </w:rPr>
        <w:t xml:space="preserve"> ingressou como docente na pós-graduação em 2008. E Ver</w:t>
      </w:r>
      <w:r w:rsidR="00B8440D" w:rsidRPr="00780B21">
        <w:rPr>
          <w:rFonts w:ascii="Times New Roman" w:hAnsi="Times New Roman" w:cs="Times New Roman"/>
          <w:color w:val="FF0000"/>
          <w:sz w:val="24"/>
          <w:szCs w:val="24"/>
          <w:shd w:val="clear" w:color="auto" w:fill="FFFFFF"/>
        </w:rPr>
        <w:t xml:space="preserve">a Lucia </w:t>
      </w:r>
      <w:proofErr w:type="spellStart"/>
      <w:r w:rsidR="00B8440D" w:rsidRPr="00780B21">
        <w:rPr>
          <w:rFonts w:ascii="Times New Roman" w:hAnsi="Times New Roman" w:cs="Times New Roman"/>
          <w:color w:val="FF0000"/>
          <w:sz w:val="24"/>
          <w:szCs w:val="24"/>
          <w:shd w:val="clear" w:color="auto" w:fill="FFFFFF"/>
        </w:rPr>
        <w:t>Martiniak</w:t>
      </w:r>
      <w:proofErr w:type="spellEnd"/>
      <w:r w:rsidR="00B8440D" w:rsidRPr="00780B21">
        <w:rPr>
          <w:rFonts w:ascii="Times New Roman" w:hAnsi="Times New Roman" w:cs="Times New Roman"/>
          <w:color w:val="FF0000"/>
          <w:sz w:val="24"/>
          <w:szCs w:val="24"/>
          <w:shd w:val="clear" w:color="auto" w:fill="FFFFFF"/>
        </w:rPr>
        <w:t>, graduada em P</w:t>
      </w:r>
      <w:r w:rsidRPr="00780B21">
        <w:rPr>
          <w:rFonts w:ascii="Times New Roman" w:hAnsi="Times New Roman" w:cs="Times New Roman"/>
          <w:color w:val="FF0000"/>
          <w:sz w:val="24"/>
          <w:szCs w:val="24"/>
          <w:shd w:val="clear" w:color="auto" w:fill="FFFFFF"/>
        </w:rPr>
        <w:t xml:space="preserve">edagogia, mestre em educação pela Universidade Estadual de Ponta Grossa, </w:t>
      </w:r>
      <w:proofErr w:type="gramStart"/>
      <w:r w:rsidRPr="00780B21">
        <w:rPr>
          <w:rFonts w:ascii="Times New Roman" w:hAnsi="Times New Roman" w:cs="Times New Roman"/>
          <w:color w:val="FF0000"/>
          <w:sz w:val="24"/>
          <w:szCs w:val="24"/>
          <w:shd w:val="clear" w:color="auto" w:fill="FFFFFF"/>
        </w:rPr>
        <w:t>sob orientação</w:t>
      </w:r>
      <w:proofErr w:type="gramEnd"/>
      <w:r w:rsidRPr="00780B21">
        <w:rPr>
          <w:rFonts w:ascii="Times New Roman" w:hAnsi="Times New Roman" w:cs="Times New Roman"/>
          <w:color w:val="FF0000"/>
          <w:sz w:val="24"/>
          <w:szCs w:val="24"/>
          <w:shd w:val="clear" w:color="auto" w:fill="FFFFFF"/>
        </w:rPr>
        <w:t xml:space="preserve"> de Teresa J</w:t>
      </w:r>
      <w:r w:rsidR="00B8440D" w:rsidRPr="00780B21">
        <w:rPr>
          <w:rFonts w:ascii="Times New Roman" w:hAnsi="Times New Roman" w:cs="Times New Roman"/>
          <w:color w:val="FF0000"/>
          <w:sz w:val="24"/>
          <w:szCs w:val="24"/>
          <w:shd w:val="clear" w:color="auto" w:fill="FFFFFF"/>
        </w:rPr>
        <w:t xml:space="preserve">ussara </w:t>
      </w:r>
      <w:proofErr w:type="spellStart"/>
      <w:r w:rsidR="00B8440D" w:rsidRPr="00780B21">
        <w:rPr>
          <w:rFonts w:ascii="Times New Roman" w:hAnsi="Times New Roman" w:cs="Times New Roman"/>
          <w:color w:val="FF0000"/>
          <w:sz w:val="24"/>
          <w:szCs w:val="24"/>
          <w:shd w:val="clear" w:color="auto" w:fill="FFFFFF"/>
        </w:rPr>
        <w:lastRenderedPageBreak/>
        <w:t>Luporini</w:t>
      </w:r>
      <w:proofErr w:type="spellEnd"/>
      <w:r w:rsidR="00B8440D" w:rsidRPr="00780B21">
        <w:rPr>
          <w:rFonts w:ascii="Times New Roman" w:hAnsi="Times New Roman" w:cs="Times New Roman"/>
          <w:color w:val="FF0000"/>
          <w:sz w:val="24"/>
          <w:szCs w:val="24"/>
          <w:shd w:val="clear" w:color="auto" w:fill="FFFFFF"/>
        </w:rPr>
        <w:t xml:space="preserve"> e doutorado em E</w:t>
      </w:r>
      <w:r w:rsidR="008215E4" w:rsidRPr="00780B21">
        <w:rPr>
          <w:rFonts w:ascii="Times New Roman" w:hAnsi="Times New Roman" w:cs="Times New Roman"/>
          <w:color w:val="FF0000"/>
          <w:sz w:val="24"/>
          <w:szCs w:val="24"/>
          <w:shd w:val="clear" w:color="auto" w:fill="FFFFFF"/>
        </w:rPr>
        <w:t>ducação pela UNICAMP orientado por</w:t>
      </w:r>
      <w:r w:rsidRPr="00780B21">
        <w:rPr>
          <w:rFonts w:ascii="Times New Roman" w:hAnsi="Times New Roman" w:cs="Times New Roman"/>
          <w:color w:val="FF0000"/>
          <w:sz w:val="24"/>
          <w:szCs w:val="24"/>
          <w:shd w:val="clear" w:color="auto" w:fill="FFFFFF"/>
        </w:rPr>
        <w:t xml:space="preserve"> José Luiz </w:t>
      </w:r>
      <w:proofErr w:type="spellStart"/>
      <w:r w:rsidRPr="00780B21">
        <w:rPr>
          <w:rFonts w:ascii="Times New Roman" w:hAnsi="Times New Roman" w:cs="Times New Roman"/>
          <w:color w:val="FF0000"/>
          <w:sz w:val="24"/>
          <w:szCs w:val="24"/>
          <w:shd w:val="clear" w:color="auto" w:fill="FFFFFF"/>
        </w:rPr>
        <w:t>Sanfelice</w:t>
      </w:r>
      <w:proofErr w:type="spellEnd"/>
      <w:r w:rsidRPr="00780B21">
        <w:rPr>
          <w:rFonts w:ascii="Times New Roman" w:hAnsi="Times New Roman" w:cs="Times New Roman"/>
          <w:color w:val="FF0000"/>
          <w:sz w:val="24"/>
          <w:szCs w:val="24"/>
          <w:shd w:val="clear" w:color="auto" w:fill="FFFFFF"/>
        </w:rPr>
        <w:t xml:space="preserve"> e </w:t>
      </w:r>
      <w:proofErr w:type="spellStart"/>
      <w:r w:rsidRPr="00780B21">
        <w:rPr>
          <w:rFonts w:ascii="Times New Roman" w:hAnsi="Times New Roman" w:cs="Times New Roman"/>
          <w:color w:val="FF0000"/>
          <w:sz w:val="24"/>
          <w:szCs w:val="24"/>
          <w:shd w:val="clear" w:color="auto" w:fill="FFFFFF"/>
        </w:rPr>
        <w:t>co-orientação</w:t>
      </w:r>
      <w:proofErr w:type="spellEnd"/>
      <w:r w:rsidRPr="00780B21">
        <w:rPr>
          <w:rFonts w:ascii="Times New Roman" w:hAnsi="Times New Roman" w:cs="Times New Roman"/>
          <w:color w:val="FF0000"/>
          <w:sz w:val="24"/>
          <w:szCs w:val="24"/>
          <w:shd w:val="clear" w:color="auto" w:fill="FFFFFF"/>
        </w:rPr>
        <w:t xml:space="preserve"> de Maria Isabel Moura Nascimento. </w:t>
      </w:r>
      <w:proofErr w:type="spellStart"/>
      <w:r w:rsidRPr="00780B21">
        <w:rPr>
          <w:rFonts w:ascii="Times New Roman" w:hAnsi="Times New Roman" w:cs="Times New Roman"/>
          <w:color w:val="FF0000"/>
          <w:sz w:val="24"/>
          <w:szCs w:val="24"/>
          <w:shd w:val="clear" w:color="auto" w:fill="FFFFFF"/>
        </w:rPr>
        <w:t>Martiniak</w:t>
      </w:r>
      <w:proofErr w:type="spellEnd"/>
      <w:r w:rsidRPr="00780B21">
        <w:rPr>
          <w:rFonts w:ascii="Times New Roman" w:hAnsi="Times New Roman" w:cs="Times New Roman"/>
          <w:color w:val="FF0000"/>
          <w:sz w:val="24"/>
          <w:szCs w:val="24"/>
          <w:shd w:val="clear" w:color="auto" w:fill="FFFFFF"/>
        </w:rPr>
        <w:t xml:space="preserve"> compõe o grupo de pesquisadores do HISTEDBR dos Campos Gerais e ingressou no Programa de Pós-Graduação em Educação da UEPG, em 2013.</w:t>
      </w:r>
    </w:p>
    <w:p w:rsidR="00457A67" w:rsidRPr="00467C46" w:rsidRDefault="009254B2" w:rsidP="00A14201">
      <w:pPr>
        <w:pStyle w:val="PargrafodaLista"/>
        <w:spacing w:after="0" w:line="360" w:lineRule="auto"/>
        <w:ind w:left="0" w:firstLine="708"/>
        <w:jc w:val="both"/>
        <w:rPr>
          <w:rFonts w:ascii="Times New Roman" w:hAnsi="Times New Roman" w:cs="Times New Roman"/>
        </w:rPr>
      </w:pPr>
      <w:r>
        <w:rPr>
          <w:rFonts w:ascii="Times New Roman" w:hAnsi="Times New Roman" w:cs="Times New Roman"/>
          <w:sz w:val="24"/>
          <w:szCs w:val="24"/>
        </w:rPr>
        <w:t xml:space="preserve">Apesar do pequeno número de pesquisadores de </w:t>
      </w:r>
      <w:r w:rsidR="00A14201" w:rsidRPr="00467C46">
        <w:rPr>
          <w:rFonts w:ascii="Times New Roman" w:hAnsi="Times New Roman" w:cs="Times New Roman"/>
          <w:sz w:val="24"/>
          <w:szCs w:val="24"/>
        </w:rPr>
        <w:t>História da E</w:t>
      </w:r>
      <w:r w:rsidR="00185AA5" w:rsidRPr="00467C46">
        <w:rPr>
          <w:rFonts w:ascii="Times New Roman" w:hAnsi="Times New Roman" w:cs="Times New Roman"/>
          <w:sz w:val="24"/>
          <w:szCs w:val="24"/>
        </w:rPr>
        <w:t>ducação</w:t>
      </w:r>
      <w:r>
        <w:rPr>
          <w:rFonts w:ascii="Times New Roman" w:hAnsi="Times New Roman" w:cs="Times New Roman"/>
          <w:sz w:val="24"/>
          <w:szCs w:val="24"/>
        </w:rPr>
        <w:t xml:space="preserve">, os dados indicam que no período de 2004 a 2015 houve </w:t>
      </w:r>
      <w:r w:rsidR="009A7AB8">
        <w:rPr>
          <w:rFonts w:ascii="Times New Roman" w:hAnsi="Times New Roman" w:cs="Times New Roman"/>
          <w:sz w:val="24"/>
          <w:szCs w:val="24"/>
        </w:rPr>
        <w:t>três dezenas de</w:t>
      </w:r>
      <w:r>
        <w:rPr>
          <w:rFonts w:ascii="Times New Roman" w:hAnsi="Times New Roman" w:cs="Times New Roman"/>
          <w:sz w:val="24"/>
          <w:szCs w:val="24"/>
        </w:rPr>
        <w:t xml:space="preserve"> pesquisas orientadas, </w:t>
      </w:r>
      <w:r w:rsidR="00185AA5" w:rsidRPr="00467C46">
        <w:rPr>
          <w:rFonts w:ascii="Times New Roman" w:hAnsi="Times New Roman" w:cs="Times New Roman"/>
          <w:sz w:val="24"/>
          <w:szCs w:val="24"/>
        </w:rPr>
        <w:t>co</w:t>
      </w:r>
      <w:r w:rsidR="006A3051">
        <w:rPr>
          <w:rFonts w:ascii="Times New Roman" w:hAnsi="Times New Roman" w:cs="Times New Roman"/>
          <w:sz w:val="24"/>
          <w:szCs w:val="24"/>
        </w:rPr>
        <w:t>mo podemos observar no</w:t>
      </w:r>
      <w:r w:rsidR="00185AA5" w:rsidRPr="00467C46">
        <w:rPr>
          <w:rFonts w:ascii="Times New Roman" w:hAnsi="Times New Roman" w:cs="Times New Roman"/>
          <w:sz w:val="24"/>
          <w:szCs w:val="24"/>
        </w:rPr>
        <w:t xml:space="preserve"> quadro </w:t>
      </w:r>
      <w:proofErr w:type="gramStart"/>
      <w:r w:rsidR="006A3051">
        <w:rPr>
          <w:rFonts w:ascii="Times New Roman" w:hAnsi="Times New Roman" w:cs="Times New Roman"/>
          <w:sz w:val="24"/>
          <w:szCs w:val="24"/>
        </w:rPr>
        <w:t>4</w:t>
      </w:r>
      <w:proofErr w:type="gramEnd"/>
      <w:r w:rsidR="00185AA5" w:rsidRPr="00467C46">
        <w:rPr>
          <w:rFonts w:ascii="Times New Roman" w:hAnsi="Times New Roman" w:cs="Times New Roman"/>
          <w:sz w:val="24"/>
          <w:szCs w:val="24"/>
        </w:rPr>
        <w:t>.</w:t>
      </w:r>
    </w:p>
    <w:p w:rsidR="00273D37" w:rsidRPr="00480499" w:rsidRDefault="00273D37" w:rsidP="00273D37">
      <w:pPr>
        <w:pStyle w:val="PargrafodaLista"/>
        <w:spacing w:after="0" w:line="240" w:lineRule="auto"/>
        <w:ind w:left="0"/>
        <w:jc w:val="both"/>
        <w:rPr>
          <w:rFonts w:ascii="Times New Roman" w:hAnsi="Times New Roman" w:cs="Times New Roman"/>
          <w:sz w:val="24"/>
          <w:szCs w:val="24"/>
        </w:rPr>
      </w:pPr>
      <w:r w:rsidRPr="00480499">
        <w:rPr>
          <w:rFonts w:ascii="Times New Roman" w:hAnsi="Times New Roman" w:cs="Times New Roman"/>
          <w:sz w:val="24"/>
          <w:szCs w:val="24"/>
        </w:rPr>
        <w:t xml:space="preserve">QUADRO </w:t>
      </w:r>
      <w:r w:rsidR="006A3051" w:rsidRPr="00480499">
        <w:rPr>
          <w:rFonts w:ascii="Times New Roman" w:hAnsi="Times New Roman" w:cs="Times New Roman"/>
          <w:sz w:val="24"/>
          <w:szCs w:val="24"/>
        </w:rPr>
        <w:t>4</w:t>
      </w:r>
      <w:r w:rsidRPr="00480499">
        <w:rPr>
          <w:rFonts w:ascii="Times New Roman" w:hAnsi="Times New Roman" w:cs="Times New Roman"/>
          <w:sz w:val="24"/>
          <w:szCs w:val="24"/>
        </w:rPr>
        <w:t xml:space="preserve"> – Dissertações e teses </w:t>
      </w:r>
      <w:r w:rsidR="00A14201" w:rsidRPr="00480499">
        <w:rPr>
          <w:rFonts w:ascii="Times New Roman" w:hAnsi="Times New Roman" w:cs="Times New Roman"/>
          <w:sz w:val="24"/>
          <w:szCs w:val="24"/>
        </w:rPr>
        <w:t>com temáticas de História da E</w:t>
      </w:r>
      <w:r w:rsidRPr="00480499">
        <w:rPr>
          <w:rFonts w:ascii="Times New Roman" w:hAnsi="Times New Roman" w:cs="Times New Roman"/>
          <w:sz w:val="24"/>
          <w:szCs w:val="24"/>
        </w:rPr>
        <w:t>ducação (2004-2015)</w:t>
      </w:r>
    </w:p>
    <w:tbl>
      <w:tblPr>
        <w:tblStyle w:val="Tabelacomgrade"/>
        <w:tblW w:w="0" w:type="auto"/>
        <w:tblInd w:w="108" w:type="dxa"/>
        <w:tblLayout w:type="fixed"/>
        <w:tblLook w:val="04A0" w:firstRow="1" w:lastRow="0" w:firstColumn="1" w:lastColumn="0" w:noHBand="0" w:noVBand="1"/>
      </w:tblPr>
      <w:tblGrid>
        <w:gridCol w:w="2977"/>
        <w:gridCol w:w="1418"/>
        <w:gridCol w:w="1417"/>
        <w:gridCol w:w="1843"/>
        <w:gridCol w:w="881"/>
      </w:tblGrid>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b/>
                <w:color w:val="000000" w:themeColor="text1"/>
              </w:rPr>
            </w:pPr>
            <w:r w:rsidRPr="00467C46">
              <w:rPr>
                <w:rFonts w:ascii="Times New Roman" w:hAnsi="Times New Roman" w:cs="Times New Roman"/>
                <w:b/>
                <w:color w:val="000000" w:themeColor="text1"/>
              </w:rPr>
              <w:t>Título da dissertação</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b/>
                <w:color w:val="000000" w:themeColor="text1"/>
              </w:rPr>
            </w:pPr>
            <w:r w:rsidRPr="00467C46">
              <w:rPr>
                <w:rFonts w:ascii="Times New Roman" w:hAnsi="Times New Roman" w:cs="Times New Roman"/>
                <w:b/>
                <w:color w:val="000000" w:themeColor="text1"/>
              </w:rPr>
              <w:t>Autor</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b/>
                <w:color w:val="000000" w:themeColor="text1"/>
              </w:rPr>
            </w:pPr>
            <w:r w:rsidRPr="00467C46">
              <w:rPr>
                <w:rFonts w:ascii="Times New Roman" w:hAnsi="Times New Roman" w:cs="Times New Roman"/>
                <w:b/>
                <w:color w:val="000000" w:themeColor="text1"/>
              </w:rPr>
              <w:t>Orientador</w:t>
            </w:r>
          </w:p>
        </w:tc>
        <w:tc>
          <w:tcPr>
            <w:tcW w:w="1843" w:type="dxa"/>
          </w:tcPr>
          <w:p w:rsidR="00273D37" w:rsidRPr="00467C46" w:rsidRDefault="00273D37" w:rsidP="00FE2705">
            <w:pPr>
              <w:pStyle w:val="PargrafodaLista"/>
              <w:spacing w:after="0" w:line="240" w:lineRule="auto"/>
              <w:ind w:left="0"/>
              <w:jc w:val="both"/>
              <w:rPr>
                <w:rFonts w:ascii="Times New Roman" w:hAnsi="Times New Roman" w:cs="Times New Roman"/>
                <w:b/>
                <w:color w:val="000000" w:themeColor="text1"/>
              </w:rPr>
            </w:pPr>
            <w:r w:rsidRPr="00467C46">
              <w:rPr>
                <w:rFonts w:ascii="Times New Roman" w:hAnsi="Times New Roman" w:cs="Times New Roman"/>
                <w:b/>
                <w:color w:val="000000" w:themeColor="text1"/>
              </w:rPr>
              <w:t>Linha de Pesquisa</w:t>
            </w:r>
          </w:p>
        </w:tc>
        <w:tc>
          <w:tcPr>
            <w:tcW w:w="881" w:type="dxa"/>
          </w:tcPr>
          <w:p w:rsidR="00273D37" w:rsidRPr="00467C46" w:rsidRDefault="00273D37" w:rsidP="006C342C">
            <w:pPr>
              <w:pStyle w:val="PargrafodaLista"/>
              <w:ind w:left="0"/>
              <w:jc w:val="both"/>
              <w:rPr>
                <w:rFonts w:ascii="Times New Roman" w:hAnsi="Times New Roman" w:cs="Times New Roman"/>
                <w:b/>
              </w:rPr>
            </w:pPr>
            <w:r w:rsidRPr="00467C46">
              <w:rPr>
                <w:rFonts w:ascii="Times New Roman" w:hAnsi="Times New Roman" w:cs="Times New Roman"/>
                <w:b/>
              </w:rPr>
              <w:t>Ano defesa</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Educação e memória: a inserção da escola no contexto histórico da cidade de Palmeira – PR no século XIX</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Rogério </w:t>
            </w:r>
            <w:proofErr w:type="spellStart"/>
            <w:r w:rsidRPr="00467C46">
              <w:rPr>
                <w:rFonts w:ascii="Times New Roman" w:hAnsi="Times New Roman" w:cs="Times New Roman"/>
                <w:color w:val="000000" w:themeColor="text1"/>
              </w:rPr>
              <w:t>Schnell</w:t>
            </w:r>
            <w:proofErr w:type="spellEnd"/>
          </w:p>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Teresa Jussara </w:t>
            </w:r>
            <w:proofErr w:type="spellStart"/>
            <w:r w:rsidRPr="00467C46">
              <w:rPr>
                <w:rFonts w:ascii="Times New Roman" w:hAnsi="Times New Roman" w:cs="Times New Roman"/>
                <w:color w:val="000000" w:themeColor="text1"/>
              </w:rPr>
              <w:t>Luporin</w:t>
            </w:r>
            <w:proofErr w:type="spellEnd"/>
          </w:p>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
        </w:tc>
        <w:tc>
          <w:tcPr>
            <w:tcW w:w="1843" w:type="dxa"/>
          </w:tcPr>
          <w:p w:rsidR="00273D37" w:rsidRPr="00467C46" w:rsidRDefault="00780B21" w:rsidP="00FE2705">
            <w:pPr>
              <w:pStyle w:val="PargrafodaLista"/>
              <w:spacing w:after="0" w:line="240" w:lineRule="auto"/>
              <w:ind w:left="0"/>
              <w:jc w:val="both"/>
              <w:rPr>
                <w:rFonts w:ascii="Times New Roman" w:hAnsi="Times New Roman" w:cs="Times New Roman"/>
                <w:color w:val="000000" w:themeColor="text1"/>
              </w:rPr>
            </w:pPr>
            <w:r w:rsidRPr="00780B21">
              <w:rPr>
                <w:rFonts w:ascii="Times New Roman" w:hAnsi="Times New Roman" w:cs="Times New Roman"/>
                <w:color w:val="FF0000"/>
              </w:rPr>
              <w:t xml:space="preserve">Projeto Isolado </w:t>
            </w:r>
            <w:r w:rsidR="005530B9" w:rsidRPr="00780B21">
              <w:rPr>
                <w:rFonts w:ascii="Times New Roman" w:hAnsi="Times New Roman" w:cs="Times New Roman"/>
                <w:color w:val="FF0000"/>
              </w:rPr>
              <w:t>Educação, H</w:t>
            </w:r>
            <w:r w:rsidR="00DB6732" w:rsidRPr="00780B21">
              <w:rPr>
                <w:rFonts w:ascii="Times New Roman" w:hAnsi="Times New Roman" w:cs="Times New Roman"/>
                <w:color w:val="FF0000"/>
              </w:rPr>
              <w:t xml:space="preserve">istória e </w:t>
            </w:r>
            <w:proofErr w:type="gramStart"/>
            <w:r w:rsidR="00DB6732" w:rsidRPr="00780B21">
              <w:rPr>
                <w:rFonts w:ascii="Times New Roman" w:hAnsi="Times New Roman" w:cs="Times New Roman"/>
                <w:color w:val="FF0000"/>
              </w:rPr>
              <w:t>M</w:t>
            </w:r>
            <w:r w:rsidR="00273D37" w:rsidRPr="00780B21">
              <w:rPr>
                <w:rFonts w:ascii="Times New Roman" w:hAnsi="Times New Roman" w:cs="Times New Roman"/>
                <w:color w:val="FF0000"/>
              </w:rPr>
              <w:t>emória</w:t>
            </w:r>
            <w:proofErr w:type="gramEnd"/>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2004</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Constituição e instalação da Colônia Terra Nova: educação do imigrante alemão.</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Jeane </w:t>
            </w:r>
            <w:proofErr w:type="spellStart"/>
            <w:r w:rsidRPr="00467C46">
              <w:rPr>
                <w:rFonts w:ascii="Times New Roman" w:hAnsi="Times New Roman" w:cs="Times New Roman"/>
                <w:color w:val="000000" w:themeColor="text1"/>
              </w:rPr>
              <w:t>Silvane</w:t>
            </w:r>
            <w:proofErr w:type="spellEnd"/>
            <w:r w:rsidR="007F135E" w:rsidRPr="00467C46">
              <w:rPr>
                <w:rFonts w:ascii="Times New Roman" w:hAnsi="Times New Roman" w:cs="Times New Roman"/>
                <w:color w:val="000000" w:themeColor="text1"/>
              </w:rPr>
              <w:t xml:space="preserve"> </w:t>
            </w:r>
            <w:proofErr w:type="spellStart"/>
            <w:r w:rsidRPr="00467C46">
              <w:rPr>
                <w:rFonts w:ascii="Times New Roman" w:hAnsi="Times New Roman" w:cs="Times New Roman"/>
                <w:color w:val="000000" w:themeColor="text1"/>
              </w:rPr>
              <w:t>Eckert</w:t>
            </w:r>
            <w:proofErr w:type="spellEnd"/>
            <w:r w:rsidR="007F135E" w:rsidRPr="00467C46">
              <w:rPr>
                <w:rFonts w:ascii="Times New Roman" w:hAnsi="Times New Roman" w:cs="Times New Roman"/>
                <w:color w:val="000000" w:themeColor="text1"/>
              </w:rPr>
              <w:t xml:space="preserve"> </w:t>
            </w:r>
            <w:proofErr w:type="spellStart"/>
            <w:r w:rsidRPr="00467C46">
              <w:rPr>
                <w:rFonts w:ascii="Times New Roman" w:hAnsi="Times New Roman" w:cs="Times New Roman"/>
                <w:color w:val="000000" w:themeColor="text1"/>
              </w:rPr>
              <w:t>Mons</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Antonio</w:t>
            </w:r>
            <w:proofErr w:type="spellEnd"/>
            <w:r w:rsidRPr="00467C46">
              <w:rPr>
                <w:rFonts w:ascii="Times New Roman" w:hAnsi="Times New Roman" w:cs="Times New Roman"/>
                <w:color w:val="000000" w:themeColor="text1"/>
              </w:rPr>
              <w:t xml:space="preserve"> M. do Vale</w:t>
            </w:r>
          </w:p>
        </w:tc>
        <w:tc>
          <w:tcPr>
            <w:tcW w:w="1843"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Política Educacional</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2004</w:t>
            </w:r>
          </w:p>
        </w:tc>
      </w:tr>
      <w:tr w:rsidR="00273D37" w:rsidRPr="00467C46" w:rsidTr="00DB6732">
        <w:tc>
          <w:tcPr>
            <w:tcW w:w="2977" w:type="dxa"/>
          </w:tcPr>
          <w:p w:rsidR="00273D37" w:rsidRPr="00467C46" w:rsidRDefault="005758D8" w:rsidP="00FE2705">
            <w:pPr>
              <w:pStyle w:val="PargrafodaLista"/>
              <w:spacing w:after="0" w:line="240" w:lineRule="auto"/>
              <w:ind w:left="0"/>
              <w:jc w:val="both"/>
              <w:rPr>
                <w:rFonts w:ascii="Times New Roman" w:hAnsi="Times New Roman" w:cs="Times New Roman"/>
                <w:color w:val="000000" w:themeColor="text1"/>
              </w:rPr>
            </w:pPr>
            <w:hyperlink r:id="rId11" w:tgtFrame="_blank" w:history="1">
              <w:r w:rsidR="00273D37" w:rsidRPr="00467C46">
                <w:rPr>
                  <w:rStyle w:val="Hyperlink"/>
                  <w:rFonts w:ascii="Times New Roman" w:hAnsi="Times New Roman" w:cs="Times New Roman"/>
                  <w:color w:val="000000" w:themeColor="text1"/>
                  <w:u w:val="none"/>
                </w:rPr>
                <w:t>Representação da história das mulheres no Brasil em livros didáticos de história</w:t>
              </w:r>
            </w:hyperlink>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Ângela Ribeiro Ferreira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Luis</w:t>
            </w:r>
            <w:proofErr w:type="spellEnd"/>
            <w:r w:rsidRPr="00467C46">
              <w:rPr>
                <w:rFonts w:ascii="Times New Roman" w:hAnsi="Times New Roman" w:cs="Times New Roman"/>
                <w:color w:val="000000" w:themeColor="text1"/>
              </w:rPr>
              <w:t xml:space="preserve"> Fernando </w:t>
            </w:r>
            <w:proofErr w:type="spellStart"/>
            <w:r w:rsidRPr="00467C46">
              <w:rPr>
                <w:rFonts w:ascii="Times New Roman" w:hAnsi="Times New Roman" w:cs="Times New Roman"/>
                <w:color w:val="000000" w:themeColor="text1"/>
              </w:rPr>
              <w:t>Cerri</w:t>
            </w:r>
            <w:proofErr w:type="spellEnd"/>
          </w:p>
        </w:tc>
        <w:tc>
          <w:tcPr>
            <w:tcW w:w="1843" w:type="dxa"/>
          </w:tcPr>
          <w:p w:rsidR="0092048C" w:rsidRPr="00467C46" w:rsidRDefault="005530B9" w:rsidP="00FE2705">
            <w:pPr>
              <w:pStyle w:val="PargrafodaLista"/>
              <w:spacing w:after="0" w:line="240" w:lineRule="auto"/>
              <w:ind w:left="0"/>
              <w:jc w:val="both"/>
              <w:rPr>
                <w:rFonts w:ascii="Times New Roman" w:hAnsi="Times New Roman" w:cs="Times New Roman"/>
                <w:color w:val="0070C0"/>
                <w:sz w:val="18"/>
                <w:szCs w:val="18"/>
              </w:rPr>
            </w:pPr>
            <w:r w:rsidRPr="00467C46">
              <w:rPr>
                <w:rFonts w:ascii="Times New Roman" w:hAnsi="Times New Roman" w:cs="Times New Roman"/>
                <w:color w:val="000000" w:themeColor="text1"/>
              </w:rPr>
              <w:t>Ensino e Educação de P</w:t>
            </w:r>
            <w:r w:rsidR="005D3BE6" w:rsidRPr="00467C46">
              <w:rPr>
                <w:rFonts w:ascii="Times New Roman" w:hAnsi="Times New Roman" w:cs="Times New Roman"/>
                <w:color w:val="000000" w:themeColor="text1"/>
              </w:rPr>
              <w:t xml:space="preserve">rofessores </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2005</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rPr>
              <w:t xml:space="preserve">O primeiro Jardim de Infância no Brasil: Emília </w:t>
            </w:r>
            <w:proofErr w:type="spellStart"/>
            <w:r w:rsidRPr="00467C46">
              <w:rPr>
                <w:rFonts w:ascii="Times New Roman" w:hAnsi="Times New Roman" w:cs="Times New Roman"/>
                <w:color w:val="000000"/>
              </w:rPr>
              <w:t>Erichsen</w:t>
            </w:r>
            <w:proofErr w:type="spellEnd"/>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rPr>
              <w:t xml:space="preserve">Gislene </w:t>
            </w:r>
            <w:proofErr w:type="spellStart"/>
            <w:r w:rsidRPr="00467C46">
              <w:rPr>
                <w:rFonts w:ascii="Times New Roman" w:hAnsi="Times New Roman" w:cs="Times New Roman"/>
                <w:color w:val="000000"/>
              </w:rPr>
              <w:t>Lössnitz</w:t>
            </w:r>
            <w:proofErr w:type="spellEnd"/>
            <w:r w:rsidR="007F135E" w:rsidRPr="00467C46">
              <w:rPr>
                <w:rFonts w:ascii="Times New Roman" w:hAnsi="Times New Roman" w:cs="Times New Roman"/>
                <w:color w:val="000000"/>
              </w:rPr>
              <w:t xml:space="preserve"> </w:t>
            </w:r>
            <w:proofErr w:type="spellStart"/>
            <w:r w:rsidRPr="00467C46">
              <w:rPr>
                <w:rFonts w:ascii="Times New Roman" w:hAnsi="Times New Roman" w:cs="Times New Roman"/>
                <w:color w:val="000000"/>
              </w:rPr>
              <w:t>Bida</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w:t>
            </w:r>
            <w:r w:rsidR="00273D37" w:rsidRPr="00467C46">
              <w:rPr>
                <w:rFonts w:ascii="Times New Roman" w:hAnsi="Times New Roman" w:cs="Times New Roman"/>
                <w:color w:val="000000" w:themeColor="text1"/>
              </w:rPr>
              <w:t>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2006</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O ensino secundário profissionalizantes nas décadas de 1970 E 1980: aspectos da lei número 5692/71</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Adnilson</w:t>
            </w:r>
            <w:proofErr w:type="spellEnd"/>
            <w:r w:rsidRPr="00467C46">
              <w:rPr>
                <w:rFonts w:ascii="Times New Roman" w:hAnsi="Times New Roman" w:cs="Times New Roman"/>
                <w:color w:val="000000" w:themeColor="text1"/>
              </w:rPr>
              <w:t xml:space="preserve"> José da Silva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
        </w:tc>
        <w:tc>
          <w:tcPr>
            <w:tcW w:w="1843"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w:t>
            </w:r>
            <w:r w:rsidR="005530B9" w:rsidRPr="00467C46">
              <w:rPr>
                <w:rFonts w:ascii="Times New Roman" w:hAnsi="Times New Roman" w:cs="Times New Roman"/>
                <w:color w:val="000000" w:themeColor="text1"/>
              </w:rPr>
              <w:t>istória e Política E</w:t>
            </w:r>
            <w:r w:rsidRPr="00467C46">
              <w:rPr>
                <w:rFonts w:ascii="Times New Roman" w:hAnsi="Times New Roman" w:cs="Times New Roman"/>
                <w:color w:val="000000" w:themeColor="text1"/>
              </w:rPr>
              <w:t>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2006</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A constituição da escola evangélica de Carambeí: uma instituição educacional da imigração holandesa na Região dos Campos Gerais - PR</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Sonia Valdete Aparecida Lima Cordeiro</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w:t>
            </w:r>
            <w:r w:rsidR="00273D37" w:rsidRPr="00467C46">
              <w:rPr>
                <w:rFonts w:ascii="Times New Roman" w:hAnsi="Times New Roman" w:cs="Times New Roman"/>
                <w:color w:val="000000" w:themeColor="text1"/>
              </w:rPr>
              <w:t>olítica</w:t>
            </w:r>
            <w:r w:rsidRPr="00467C46">
              <w:rPr>
                <w:rFonts w:ascii="Times New Roman" w:hAnsi="Times New Roman" w:cs="Times New Roman"/>
                <w:color w:val="000000" w:themeColor="text1"/>
              </w:rPr>
              <w:t xml:space="preserve"> E</w:t>
            </w:r>
            <w:r w:rsidR="00273D37" w:rsidRPr="00467C46">
              <w:rPr>
                <w:rFonts w:ascii="Times New Roman" w:hAnsi="Times New Roman" w:cs="Times New Roman"/>
                <w:color w:val="000000" w:themeColor="text1"/>
              </w:rPr>
              <w:t>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2006</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shd w:val="clear" w:color="auto" w:fill="FFFFFF"/>
              </w:rPr>
              <w:t xml:space="preserve">Estado, ideologia e educação no jornal "Tribuna dos Municípios" de </w:t>
            </w:r>
            <w:proofErr w:type="gramStart"/>
            <w:r w:rsidRPr="00467C46">
              <w:rPr>
                <w:rFonts w:ascii="Times New Roman" w:hAnsi="Times New Roman" w:cs="Times New Roman"/>
                <w:color w:val="000000" w:themeColor="text1"/>
                <w:shd w:val="clear" w:color="auto" w:fill="FFFFFF"/>
              </w:rPr>
              <w:t>Irati-PR</w:t>
            </w:r>
            <w:proofErr w:type="gramEnd"/>
            <w:r w:rsidRPr="00467C46">
              <w:rPr>
                <w:rFonts w:ascii="Times New Roman" w:hAnsi="Times New Roman" w:cs="Times New Roman"/>
                <w:color w:val="000000" w:themeColor="text1"/>
                <w:shd w:val="clear" w:color="auto" w:fill="FFFFFF"/>
              </w:rPr>
              <w:t xml:space="preserve"> (1954-1959)</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Cláudia M. P. </w:t>
            </w:r>
            <w:proofErr w:type="spellStart"/>
            <w:r w:rsidRPr="00467C46">
              <w:rPr>
                <w:rFonts w:ascii="Times New Roman" w:hAnsi="Times New Roman" w:cs="Times New Roman"/>
              </w:rPr>
              <w:t>Zanlorenzi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2006</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 xml:space="preserve">FRANCISCO FERRER y GUARDIA: Educação e a imprensa </w:t>
            </w:r>
            <w:proofErr w:type="spellStart"/>
            <w:r w:rsidRPr="00467C46">
              <w:rPr>
                <w:rFonts w:ascii="Times New Roman" w:hAnsi="Times New Roman" w:cs="Times New Roman"/>
                <w:color w:val="000000" w:themeColor="text1"/>
                <w:shd w:val="clear" w:color="auto" w:fill="FFFFFF"/>
              </w:rPr>
              <w:t>anarcosindicalista</w:t>
            </w:r>
            <w:proofErr w:type="spellEnd"/>
            <w:r w:rsidRPr="00467C46">
              <w:rPr>
                <w:rFonts w:ascii="Times New Roman" w:hAnsi="Times New Roman" w:cs="Times New Roman"/>
                <w:color w:val="000000" w:themeColor="text1"/>
                <w:shd w:val="clear" w:color="auto" w:fill="FFFFFF"/>
              </w:rPr>
              <w:t xml:space="preserve"> – “A PLEBE” (1917- 1919)</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rPr>
            </w:pPr>
            <w:proofErr w:type="spellStart"/>
            <w:r w:rsidRPr="00467C46">
              <w:rPr>
                <w:rFonts w:ascii="Times New Roman" w:hAnsi="Times New Roman" w:cs="Times New Roman"/>
                <w:color w:val="000000"/>
              </w:rPr>
              <w:t>Aracely</w:t>
            </w:r>
            <w:proofErr w:type="spellEnd"/>
            <w:r w:rsidR="007F135E" w:rsidRPr="00467C46">
              <w:rPr>
                <w:rFonts w:ascii="Times New Roman" w:hAnsi="Times New Roman" w:cs="Times New Roman"/>
                <w:color w:val="000000"/>
              </w:rPr>
              <w:t xml:space="preserve"> </w:t>
            </w:r>
            <w:proofErr w:type="spellStart"/>
            <w:r w:rsidRPr="00467C46">
              <w:rPr>
                <w:rFonts w:ascii="Times New Roman" w:hAnsi="Times New Roman" w:cs="Times New Roman"/>
                <w:color w:val="000000"/>
              </w:rPr>
              <w:t>Mehl</w:t>
            </w:r>
            <w:proofErr w:type="spellEnd"/>
            <w:r w:rsidRPr="00467C46">
              <w:rPr>
                <w:rFonts w:ascii="Times New Roman" w:hAnsi="Times New Roman" w:cs="Times New Roman"/>
                <w:color w:val="000000"/>
              </w:rPr>
              <w:t xml:space="preserve"> Gonçalves</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p w:rsidR="00273D37" w:rsidRPr="00467C46" w:rsidRDefault="00273D37" w:rsidP="00FE2705">
            <w:pPr>
              <w:pStyle w:val="PargrafodaLista"/>
              <w:spacing w:after="0" w:line="240" w:lineRule="auto"/>
              <w:ind w:left="0"/>
              <w:jc w:val="both"/>
              <w:rPr>
                <w:rFonts w:ascii="Times New Roman" w:hAnsi="Times New Roman" w:cs="Times New Roman"/>
              </w:rPr>
            </w:pP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2007</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Gestão compartilhada (</w:t>
            </w:r>
            <w:proofErr w:type="spellStart"/>
            <w:r w:rsidRPr="00467C46">
              <w:rPr>
                <w:rFonts w:ascii="Times New Roman" w:hAnsi="Times New Roman" w:cs="Times New Roman"/>
                <w:color w:val="000000" w:themeColor="text1"/>
                <w:shd w:val="clear" w:color="auto" w:fill="FFFFFF"/>
              </w:rPr>
              <w:t>Apms</w:t>
            </w:r>
            <w:proofErr w:type="spellEnd"/>
            <w:r w:rsidRPr="00467C46">
              <w:rPr>
                <w:rFonts w:ascii="Times New Roman" w:hAnsi="Times New Roman" w:cs="Times New Roman"/>
                <w:color w:val="000000" w:themeColor="text1"/>
                <w:shd w:val="clear" w:color="auto" w:fill="FFFFFF"/>
              </w:rPr>
              <w:t>) no Paraná: a história da descentralização da educação no governo Jaime Lerner (1995-2002)</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Marta Beatriz dos Santos </w:t>
            </w:r>
            <w:proofErr w:type="spellStart"/>
            <w:proofErr w:type="gramStart"/>
            <w:r w:rsidRPr="00467C46">
              <w:rPr>
                <w:rFonts w:ascii="Times New Roman" w:hAnsi="Times New Roman" w:cs="Times New Roman"/>
              </w:rPr>
              <w:t>Dall´Igna</w:t>
            </w:r>
            <w:proofErr w:type="spellEnd"/>
            <w:proofErr w:type="gram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p w:rsidR="00273D37" w:rsidRPr="00467C46" w:rsidRDefault="00273D37" w:rsidP="00FE2705">
            <w:pPr>
              <w:pStyle w:val="PargrafodaLista"/>
              <w:spacing w:after="0" w:line="240" w:lineRule="auto"/>
              <w:ind w:left="0"/>
              <w:jc w:val="both"/>
              <w:rPr>
                <w:rFonts w:ascii="Times New Roman" w:hAnsi="Times New Roman" w:cs="Times New Roman"/>
              </w:rPr>
            </w:pP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2007</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A formação continuada de professores de geografia de Francisco Beltrão: análise do período 1995-2002.</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Ivo Zanella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Antonio</w:t>
            </w:r>
            <w:proofErr w:type="spellEnd"/>
            <w:r w:rsidRPr="00467C46">
              <w:rPr>
                <w:rFonts w:ascii="Times New Roman" w:hAnsi="Times New Roman" w:cs="Times New Roman"/>
                <w:color w:val="000000" w:themeColor="text1"/>
              </w:rPr>
              <w:t xml:space="preserve"> Marques do Valle </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2007</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lastRenderedPageBreak/>
              <w:t>História da Cartilha Progressiva (1907) nas escolas do Estado do Paraná</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Solange A. de Oliveira </w:t>
            </w:r>
            <w:proofErr w:type="spellStart"/>
            <w:r w:rsidRPr="00467C46">
              <w:rPr>
                <w:rFonts w:ascii="Times New Roman" w:hAnsi="Times New Roman" w:cs="Times New Roman"/>
                <w:color w:val="000000" w:themeColor="text1"/>
              </w:rPr>
              <w:t>Collares</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2008</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Patrimônio histórico-cultural: leitura crítica dos conceitos e suas implicações na prática escolar</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Irene da Silva Fonseca dos Santos</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Antonio</w:t>
            </w:r>
            <w:proofErr w:type="spellEnd"/>
            <w:r w:rsidRPr="00467C46">
              <w:rPr>
                <w:rFonts w:ascii="Times New Roman" w:hAnsi="Times New Roman" w:cs="Times New Roman"/>
                <w:color w:val="000000" w:themeColor="text1"/>
              </w:rPr>
              <w:t xml:space="preserve"> Marques do Valle</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2008</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Style w:val="apple-converted-space"/>
                <w:rFonts w:ascii="Times New Roman" w:hAnsi="Times New Roman" w:cs="Times New Roman"/>
                <w:color w:val="000000" w:themeColor="text1"/>
                <w:shd w:val="clear" w:color="auto" w:fill="FFFFFF"/>
              </w:rPr>
              <w:t>O desenvolvimento dos cursos de formação de professores primários na fronteira oeste paranaense</w:t>
            </w:r>
            <w:r w:rsidRPr="00467C46">
              <w:rPr>
                <w:rFonts w:ascii="Times New Roman" w:hAnsi="Times New Roman" w:cs="Times New Roman"/>
                <w:color w:val="000000" w:themeColor="text1"/>
                <w:shd w:val="clear" w:color="auto" w:fill="FFFFFF"/>
              </w:rPr>
              <w:t>: a criação da primeira Escola Normal Secundária pública de Foz do Iguaçu e do Oeste do Paraná</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Denise K. </w:t>
            </w:r>
            <w:proofErr w:type="spellStart"/>
            <w:r w:rsidRPr="00467C46">
              <w:rPr>
                <w:rFonts w:ascii="Times New Roman" w:hAnsi="Times New Roman" w:cs="Times New Roman"/>
                <w:color w:val="000000" w:themeColor="text1"/>
              </w:rPr>
              <w:t>Sbardelotto</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Adair Ângelo </w:t>
            </w:r>
            <w:proofErr w:type="spellStart"/>
            <w:r w:rsidRPr="00467C46">
              <w:rPr>
                <w:rFonts w:ascii="Times New Roman" w:hAnsi="Times New Roman" w:cs="Times New Roman"/>
                <w:color w:val="000000" w:themeColor="text1"/>
              </w:rPr>
              <w:t>Dalarosa</w:t>
            </w:r>
            <w:proofErr w:type="spellEnd"/>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2009</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O público, o privado e o estado sob a lógica do capital: a</w:t>
            </w:r>
            <w:r w:rsidR="008B4D03" w:rsidRPr="00467C46">
              <w:rPr>
                <w:rFonts w:ascii="Times New Roman" w:hAnsi="Times New Roman" w:cs="Times New Roman"/>
                <w:color w:val="000000" w:themeColor="text1"/>
                <w:shd w:val="clear" w:color="auto" w:fill="FFFFFF"/>
              </w:rPr>
              <w:t xml:space="preserve"> </w:t>
            </w:r>
            <w:r w:rsidRPr="00467C46">
              <w:rPr>
                <w:rFonts w:ascii="Times New Roman" w:hAnsi="Times New Roman" w:cs="Times New Roman"/>
                <w:color w:val="000000" w:themeColor="text1"/>
                <w:shd w:val="clear" w:color="auto" w:fill="FFFFFF"/>
              </w:rPr>
              <w:t xml:space="preserve">expansão do ensino superior no sudoeste do </w:t>
            </w:r>
            <w:proofErr w:type="gramStart"/>
            <w:r w:rsidRPr="00467C46">
              <w:rPr>
                <w:rFonts w:ascii="Times New Roman" w:hAnsi="Times New Roman" w:cs="Times New Roman"/>
                <w:color w:val="000000" w:themeColor="text1"/>
                <w:shd w:val="clear" w:color="auto" w:fill="FFFFFF"/>
              </w:rPr>
              <w:t>Paraná</w:t>
            </w:r>
            <w:proofErr w:type="gramEnd"/>
            <w:r w:rsidRPr="00467C46">
              <w:rPr>
                <w:rFonts w:ascii="Times New Roman" w:hAnsi="Times New Roman" w:cs="Times New Roman"/>
                <w:color w:val="000000" w:themeColor="text1"/>
                <w:shd w:val="clear" w:color="auto" w:fill="FFFFFF"/>
              </w:rPr>
              <w:t xml:space="preserve"> </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Leandro </w:t>
            </w:r>
            <w:proofErr w:type="spellStart"/>
            <w:r w:rsidRPr="00467C46">
              <w:rPr>
                <w:rFonts w:ascii="Times New Roman" w:hAnsi="Times New Roman" w:cs="Times New Roman"/>
                <w:color w:val="000000" w:themeColor="text1"/>
              </w:rPr>
              <w:t>Turmena</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José Subtil</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2009</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shd w:val="clear" w:color="auto" w:fill="FFFFFF"/>
              </w:rPr>
            </w:pPr>
            <w:r w:rsidRPr="00467C46">
              <w:rPr>
                <w:rFonts w:ascii="Times New Roman" w:hAnsi="Times New Roman" w:cs="Times New Roman"/>
                <w:color w:val="000000" w:themeColor="text1"/>
                <w:shd w:val="clear" w:color="auto" w:fill="FFFFFF"/>
              </w:rPr>
              <w:t>Milton Santos: pensamento global e educação</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Renata Lopes da Silva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2009</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w:t>
            </w:r>
            <w:proofErr w:type="gramStart"/>
            <w:r w:rsidRPr="00467C46">
              <w:rPr>
                <w:rFonts w:ascii="Times New Roman" w:hAnsi="Times New Roman" w:cs="Times New Roman"/>
                <w:color w:val="000000" w:themeColor="text1"/>
                <w:shd w:val="clear" w:color="auto" w:fill="FFFFFF"/>
              </w:rPr>
              <w:t>Intelectuais, modernidade e discurso</w:t>
            </w:r>
            <w:proofErr w:type="gramEnd"/>
            <w:r w:rsidRPr="00467C46">
              <w:rPr>
                <w:rFonts w:ascii="Times New Roman" w:hAnsi="Times New Roman" w:cs="Times New Roman"/>
                <w:color w:val="000000" w:themeColor="text1"/>
                <w:shd w:val="clear" w:color="auto" w:fill="FFFFFF"/>
              </w:rPr>
              <w:t xml:space="preserve"> educativo no Jornal “Diário dos Campos” (1907-1928)</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Eliezer F. de Souza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2010</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Ideário Republicano nos Campos Gerais: a criação do Grupo Escolar Conselheiro Jesuíno Marcondes (1907)</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Lúcia Mara de Lima Padilha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2010</w:t>
            </w:r>
          </w:p>
        </w:tc>
      </w:tr>
      <w:tr w:rsidR="00273D37" w:rsidRPr="00467C46" w:rsidTr="00DB6732">
        <w:tc>
          <w:tcPr>
            <w:tcW w:w="2977" w:type="dxa"/>
          </w:tcPr>
          <w:tbl>
            <w:tblPr>
              <w:tblpPr w:leftFromText="45" w:rightFromText="45" w:vertAnchor="text"/>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03"/>
            </w:tblGrid>
            <w:tr w:rsidR="00273D37" w:rsidRPr="00467C46" w:rsidTr="00DB6732">
              <w:trPr>
                <w:tblCellSpacing w:w="15" w:type="dxa"/>
              </w:trPr>
              <w:tc>
                <w:tcPr>
                  <w:tcW w:w="2843" w:type="dxa"/>
                  <w:shd w:val="clear" w:color="auto" w:fill="FFFFFF"/>
                </w:tcPr>
                <w:p w:rsidR="00273D37" w:rsidRPr="00467C46" w:rsidRDefault="00273D37" w:rsidP="00FE2705">
                  <w:pPr>
                    <w:spacing w:line="240" w:lineRule="auto"/>
                    <w:rPr>
                      <w:rFonts w:eastAsia="Times New Roman" w:cs="Times New Roman"/>
                      <w:color w:val="000000" w:themeColor="text1"/>
                      <w:lang w:eastAsia="pt-BR"/>
                    </w:rPr>
                  </w:pPr>
                  <w:r w:rsidRPr="00467C46">
                    <w:rPr>
                      <w:rFonts w:cs="Times New Roman"/>
                      <w:color w:val="000000" w:themeColor="text1"/>
                      <w:shd w:val="clear" w:color="auto" w:fill="FFFFFF"/>
                    </w:rPr>
                    <w:t>Conservatório de música de Ponta Grossa: (Re) produção cultural e distinção social (1971-1995)</w:t>
                  </w:r>
                </w:p>
              </w:tc>
            </w:tr>
          </w:tbl>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Georgeana</w:t>
            </w:r>
            <w:proofErr w:type="spellEnd"/>
            <w:r w:rsidRPr="00467C46">
              <w:rPr>
                <w:rFonts w:ascii="Times New Roman" w:hAnsi="Times New Roman" w:cs="Times New Roman"/>
                <w:color w:val="000000" w:themeColor="text1"/>
              </w:rPr>
              <w:t xml:space="preserve"> L. </w:t>
            </w:r>
            <w:proofErr w:type="spellStart"/>
            <w:r w:rsidRPr="00467C46">
              <w:rPr>
                <w:rFonts w:ascii="Times New Roman" w:hAnsi="Times New Roman" w:cs="Times New Roman"/>
                <w:color w:val="000000" w:themeColor="text1"/>
              </w:rPr>
              <w:t>Vendrami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2010</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 xml:space="preserve">História, trabalho e educação: ensino profissionalizante do </w:t>
            </w:r>
            <w:proofErr w:type="gramStart"/>
            <w:r w:rsidRPr="00467C46">
              <w:rPr>
                <w:rFonts w:ascii="Times New Roman" w:hAnsi="Times New Roman" w:cs="Times New Roman"/>
                <w:color w:val="000000" w:themeColor="text1"/>
                <w:shd w:val="clear" w:color="auto" w:fill="FFFFFF"/>
              </w:rPr>
              <w:t>Senai</w:t>
            </w:r>
            <w:proofErr w:type="gramEnd"/>
            <w:r w:rsidRPr="00467C46">
              <w:rPr>
                <w:rFonts w:ascii="Times New Roman" w:hAnsi="Times New Roman" w:cs="Times New Roman"/>
                <w:color w:val="000000" w:themeColor="text1"/>
                <w:shd w:val="clear" w:color="auto" w:fill="FFFFFF"/>
              </w:rPr>
              <w:t xml:space="preserve"> Ponta Grossa, PR</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Kelly Cristina </w:t>
            </w:r>
            <w:proofErr w:type="spellStart"/>
            <w:r w:rsidRPr="00467C46">
              <w:rPr>
                <w:rFonts w:ascii="Times New Roman" w:hAnsi="Times New Roman" w:cs="Times New Roman"/>
                <w:color w:val="000000" w:themeColor="text1"/>
              </w:rPr>
              <w:t>Campones</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2012</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Intelectuais e educação infantil no Brasil (1994-1998)</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rPr>
              <w:t xml:space="preserve">Ana Keli </w:t>
            </w:r>
            <w:proofErr w:type="spellStart"/>
            <w:r w:rsidRPr="00467C46">
              <w:rPr>
                <w:rFonts w:ascii="Times New Roman" w:hAnsi="Times New Roman" w:cs="Times New Roman"/>
              </w:rPr>
              <w:t>Moletta</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2012</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 xml:space="preserve">Intelectuais e educação na Diocese de Guarapuava: discursos de Dom </w:t>
            </w:r>
            <w:proofErr w:type="spellStart"/>
            <w:r w:rsidRPr="00467C46">
              <w:rPr>
                <w:rFonts w:ascii="Times New Roman" w:hAnsi="Times New Roman" w:cs="Times New Roman"/>
                <w:color w:val="000000" w:themeColor="text1"/>
                <w:shd w:val="clear" w:color="auto" w:fill="FFFFFF"/>
              </w:rPr>
              <w:t>Helmel</w:t>
            </w:r>
            <w:proofErr w:type="spellEnd"/>
            <w:r w:rsidRPr="00467C46">
              <w:rPr>
                <w:rFonts w:ascii="Times New Roman" w:hAnsi="Times New Roman" w:cs="Times New Roman"/>
                <w:color w:val="000000" w:themeColor="text1"/>
                <w:shd w:val="clear" w:color="auto" w:fill="FFFFFF"/>
              </w:rPr>
              <w:t xml:space="preserve"> e Dom </w:t>
            </w:r>
            <w:proofErr w:type="spellStart"/>
            <w:r w:rsidRPr="00467C46">
              <w:rPr>
                <w:rFonts w:ascii="Times New Roman" w:hAnsi="Times New Roman" w:cs="Times New Roman"/>
                <w:color w:val="000000" w:themeColor="text1"/>
                <w:shd w:val="clear" w:color="auto" w:fill="FFFFFF"/>
              </w:rPr>
              <w:t>Cavallin</w:t>
            </w:r>
            <w:proofErr w:type="spellEnd"/>
            <w:r w:rsidRPr="00467C46">
              <w:rPr>
                <w:rFonts w:ascii="Times New Roman" w:hAnsi="Times New Roman" w:cs="Times New Roman"/>
                <w:color w:val="000000" w:themeColor="text1"/>
                <w:shd w:val="clear" w:color="auto" w:fill="FFFFFF"/>
              </w:rPr>
              <w:t xml:space="preserve"> (1965-1992)</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Janete Queirós</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2012</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 xml:space="preserve">O </w:t>
            </w:r>
            <w:r w:rsidR="00796FC8" w:rsidRPr="00467C46">
              <w:rPr>
                <w:rFonts w:ascii="Times New Roman" w:hAnsi="Times New Roman" w:cs="Times New Roman"/>
                <w:color w:val="000000" w:themeColor="text1"/>
                <w:shd w:val="clear" w:color="auto" w:fill="FFFFFF"/>
              </w:rPr>
              <w:t>p</w:t>
            </w:r>
            <w:r w:rsidRPr="00467C46">
              <w:rPr>
                <w:rFonts w:ascii="Times New Roman" w:hAnsi="Times New Roman" w:cs="Times New Roman"/>
                <w:color w:val="000000" w:themeColor="text1"/>
                <w:shd w:val="clear" w:color="auto" w:fill="FFFFFF"/>
              </w:rPr>
              <w:t xml:space="preserve">rojeto </w:t>
            </w:r>
            <w:r w:rsidR="00796FC8" w:rsidRPr="00467C46">
              <w:rPr>
                <w:rFonts w:ascii="Times New Roman" w:hAnsi="Times New Roman" w:cs="Times New Roman"/>
                <w:color w:val="000000" w:themeColor="text1"/>
                <w:shd w:val="clear" w:color="auto" w:fill="FFFFFF"/>
              </w:rPr>
              <w:t>r</w:t>
            </w:r>
            <w:r w:rsidRPr="00467C46">
              <w:rPr>
                <w:rFonts w:ascii="Times New Roman" w:hAnsi="Times New Roman" w:cs="Times New Roman"/>
                <w:color w:val="000000" w:themeColor="text1"/>
                <w:shd w:val="clear" w:color="auto" w:fill="FFFFFF"/>
              </w:rPr>
              <w:t>epublicano para a educação no Paraná e o processo de (</w:t>
            </w:r>
            <w:proofErr w:type="spellStart"/>
            <w:r w:rsidRPr="00467C46">
              <w:rPr>
                <w:rFonts w:ascii="Times New Roman" w:hAnsi="Times New Roman" w:cs="Times New Roman"/>
                <w:color w:val="000000" w:themeColor="text1"/>
                <w:shd w:val="clear" w:color="auto" w:fill="FFFFFF"/>
              </w:rPr>
              <w:t>des</w:t>
            </w:r>
            <w:proofErr w:type="spellEnd"/>
            <w:proofErr w:type="gramStart"/>
            <w:r w:rsidRPr="00467C46">
              <w:rPr>
                <w:rFonts w:ascii="Times New Roman" w:hAnsi="Times New Roman" w:cs="Times New Roman"/>
                <w:color w:val="000000" w:themeColor="text1"/>
                <w:shd w:val="clear" w:color="auto" w:fill="FFFFFF"/>
              </w:rPr>
              <w:t>)mistificação</w:t>
            </w:r>
            <w:proofErr w:type="gramEnd"/>
            <w:r w:rsidRPr="00467C46">
              <w:rPr>
                <w:rFonts w:ascii="Times New Roman" w:hAnsi="Times New Roman" w:cs="Times New Roman"/>
                <w:color w:val="000000" w:themeColor="text1"/>
                <w:shd w:val="clear" w:color="auto" w:fill="FFFFFF"/>
              </w:rPr>
              <w:t xml:space="preserve"> de Júlia Wanderley</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Nilvan</w:t>
            </w:r>
            <w:proofErr w:type="spellEnd"/>
            <w:r w:rsidRPr="00467C46">
              <w:rPr>
                <w:rFonts w:ascii="Times New Roman" w:hAnsi="Times New Roman" w:cs="Times New Roman"/>
                <w:color w:val="000000" w:themeColor="text1"/>
              </w:rPr>
              <w:t xml:space="preserve"> Laurindo Sousa</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2013</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Lugar da biologia educacional na formação de pedagogos na Faculdade de Filosofia, Ciências e Letras de União da Vitória (1960-1989</w:t>
            </w:r>
            <w:proofErr w:type="gramStart"/>
            <w:r w:rsidRPr="00467C46">
              <w:rPr>
                <w:rFonts w:ascii="Times New Roman" w:hAnsi="Times New Roman" w:cs="Times New Roman"/>
                <w:color w:val="000000" w:themeColor="text1"/>
                <w:shd w:val="clear" w:color="auto" w:fill="FFFFFF"/>
              </w:rPr>
              <w:t>)</w:t>
            </w:r>
            <w:proofErr w:type="gramEnd"/>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Michele </w:t>
            </w:r>
            <w:proofErr w:type="spellStart"/>
            <w:r w:rsidRPr="00467C46">
              <w:rPr>
                <w:rFonts w:ascii="Times New Roman" w:hAnsi="Times New Roman" w:cs="Times New Roman"/>
                <w:color w:val="000000" w:themeColor="text1"/>
              </w:rPr>
              <w:t>Metelski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2013</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Educação para o trabalho: as crianças das escolas técnicas no Paraná (1900-1950)</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Maria Josélia </w:t>
            </w:r>
            <w:proofErr w:type="spellStart"/>
            <w:r w:rsidRPr="00467C46">
              <w:rPr>
                <w:rFonts w:ascii="Times New Roman" w:hAnsi="Times New Roman" w:cs="Times New Roman"/>
                <w:color w:val="000000" w:themeColor="text1"/>
              </w:rPr>
              <w:t>Zanlorense</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2013</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lastRenderedPageBreak/>
              <w:t>Reconstrução histórica do primeiro grupo escolar dos Campos Gerais: Vicente Machado (1904)</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Aline Cristina </w:t>
            </w:r>
            <w:proofErr w:type="spellStart"/>
            <w:r w:rsidRPr="00467C46">
              <w:rPr>
                <w:rFonts w:ascii="Times New Roman" w:hAnsi="Times New Roman" w:cs="Times New Roman"/>
                <w:color w:val="000000" w:themeColor="text1"/>
              </w:rPr>
              <w:t>Schram</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rPr>
            </w:pPr>
            <w:r w:rsidRPr="00467C46">
              <w:rPr>
                <w:rFonts w:ascii="Times New Roman" w:hAnsi="Times New Roman" w:cs="Times New Roman"/>
              </w:rPr>
              <w:t>2014</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 xml:space="preserve">O curso de pedagogia da Universidade Estadual de Ponta Grossa: uma análise histórica, a partir dos aspectos legais e do papel dos coordenadores de </w:t>
            </w:r>
            <w:proofErr w:type="gramStart"/>
            <w:r w:rsidRPr="00467C46">
              <w:rPr>
                <w:rFonts w:ascii="Times New Roman" w:hAnsi="Times New Roman" w:cs="Times New Roman"/>
                <w:color w:val="000000" w:themeColor="text1"/>
                <w:shd w:val="clear" w:color="auto" w:fill="FFFFFF"/>
              </w:rPr>
              <w:t>curso</w:t>
            </w:r>
            <w:proofErr w:type="gramEnd"/>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Adriana Aparecida </w:t>
            </w:r>
            <w:proofErr w:type="spellStart"/>
            <w:r w:rsidRPr="00467C46">
              <w:rPr>
                <w:rFonts w:ascii="Times New Roman" w:hAnsi="Times New Roman" w:cs="Times New Roman"/>
                <w:color w:val="000000" w:themeColor="text1"/>
              </w:rPr>
              <w:t>Antoniacomi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Gisele </w:t>
            </w:r>
            <w:proofErr w:type="spellStart"/>
            <w:r w:rsidRPr="00467C46">
              <w:rPr>
                <w:rFonts w:ascii="Times New Roman" w:hAnsi="Times New Roman" w:cs="Times New Roman"/>
                <w:color w:val="000000" w:themeColor="text1"/>
              </w:rPr>
              <w:t>Masson</w:t>
            </w:r>
            <w:proofErr w:type="spellEnd"/>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2014</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shd w:val="clear" w:color="auto" w:fill="FFFFFF"/>
              </w:rPr>
            </w:pPr>
            <w:r w:rsidRPr="00467C46">
              <w:rPr>
                <w:rFonts w:ascii="Times New Roman" w:hAnsi="Times New Roman" w:cs="Times New Roman"/>
                <w:color w:val="000000" w:themeColor="text1"/>
                <w:shd w:val="clear" w:color="auto" w:fill="FFFFFF"/>
              </w:rPr>
              <w:t>A expressão do liberalismo na Revista A Escola (1906-1910) no Paraná</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Cláudia M. P. </w:t>
            </w:r>
            <w:proofErr w:type="spellStart"/>
            <w:r w:rsidRPr="00467C46">
              <w:rPr>
                <w:rFonts w:ascii="Times New Roman" w:hAnsi="Times New Roman" w:cs="Times New Roman"/>
                <w:color w:val="000000" w:themeColor="text1"/>
              </w:rPr>
              <w:t>Zanlorenzi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2014</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shd w:val="clear" w:color="auto" w:fill="FFFFFF"/>
              </w:rPr>
            </w:pPr>
            <w:r w:rsidRPr="00467C46">
              <w:rPr>
                <w:rFonts w:ascii="Times New Roman" w:hAnsi="Times New Roman" w:cs="Times New Roman"/>
                <w:color w:val="000000" w:themeColor="text1"/>
                <w:shd w:val="clear" w:color="auto" w:fill="FFFFFF"/>
              </w:rPr>
              <w:t>A formação continuada de professores alfabetizadores: do Pró-Letramento ao PNAIC</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Rommy</w:t>
            </w:r>
            <w:proofErr w:type="spellEnd"/>
            <w:r w:rsidRPr="00467C46">
              <w:rPr>
                <w:rFonts w:ascii="Times New Roman" w:hAnsi="Times New Roman" w:cs="Times New Roman"/>
                <w:color w:val="000000" w:themeColor="text1"/>
              </w:rPr>
              <w:t xml:space="preserve"> Salomão</w:t>
            </w:r>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Vera Lúcia </w:t>
            </w:r>
            <w:proofErr w:type="spellStart"/>
            <w:r w:rsidRPr="00467C46">
              <w:rPr>
                <w:rFonts w:ascii="Times New Roman" w:hAnsi="Times New Roman" w:cs="Times New Roman"/>
                <w:color w:val="000000" w:themeColor="text1"/>
              </w:rPr>
              <w:t>Martiniak</w:t>
            </w:r>
            <w:proofErr w:type="spellEnd"/>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2014</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shd w:val="clear" w:color="auto" w:fill="FFFFFF"/>
              </w:rPr>
            </w:pPr>
            <w:r w:rsidRPr="00467C46">
              <w:rPr>
                <w:rFonts w:ascii="Times New Roman" w:hAnsi="Times New Roman" w:cs="Times New Roman"/>
                <w:color w:val="000000" w:themeColor="text1"/>
              </w:rPr>
              <w:t xml:space="preserve">Representações e apropriações da pedagogia moderna no Grupo Escolar Professor </w:t>
            </w:r>
            <w:proofErr w:type="spellStart"/>
            <w:r w:rsidRPr="00467C46">
              <w:rPr>
                <w:rFonts w:ascii="Times New Roman" w:hAnsi="Times New Roman" w:cs="Times New Roman"/>
                <w:color w:val="000000" w:themeColor="text1"/>
              </w:rPr>
              <w:t>Balduíno</w:t>
            </w:r>
            <w:proofErr w:type="spellEnd"/>
            <w:r w:rsidRPr="00467C46">
              <w:rPr>
                <w:rFonts w:ascii="Times New Roman" w:hAnsi="Times New Roman" w:cs="Times New Roman"/>
                <w:color w:val="000000" w:themeColor="text1"/>
              </w:rPr>
              <w:t xml:space="preserve"> Cardoso de Porto União – SC (1918-1957)</w:t>
            </w:r>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Valéria Aparecida </w:t>
            </w:r>
            <w:proofErr w:type="spellStart"/>
            <w:r w:rsidRPr="00467C46">
              <w:rPr>
                <w:rFonts w:ascii="Times New Roman" w:hAnsi="Times New Roman" w:cs="Times New Roman"/>
                <w:color w:val="000000" w:themeColor="text1"/>
              </w:rPr>
              <w:t>Schena</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Névio</w:t>
            </w:r>
            <w:proofErr w:type="spellEnd"/>
            <w:r w:rsidRPr="00467C46">
              <w:rPr>
                <w:rFonts w:ascii="Times New Roman" w:hAnsi="Times New Roman" w:cs="Times New Roman"/>
                <w:color w:val="000000" w:themeColor="text1"/>
              </w:rPr>
              <w:t xml:space="preserve"> de Campos</w:t>
            </w:r>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2015</w:t>
            </w:r>
          </w:p>
        </w:tc>
      </w:tr>
      <w:tr w:rsidR="00273D37" w:rsidRPr="00467C46" w:rsidTr="00DB6732">
        <w:tc>
          <w:tcPr>
            <w:tcW w:w="297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Imigração e educação dos poloneses em Ponta Grossa, </w:t>
            </w:r>
            <w:proofErr w:type="gramStart"/>
            <w:r w:rsidRPr="00467C46">
              <w:rPr>
                <w:rFonts w:ascii="Times New Roman" w:hAnsi="Times New Roman" w:cs="Times New Roman"/>
                <w:color w:val="000000" w:themeColor="text1"/>
              </w:rPr>
              <w:t>PR</w:t>
            </w:r>
            <w:proofErr w:type="gramEnd"/>
          </w:p>
        </w:tc>
        <w:tc>
          <w:tcPr>
            <w:tcW w:w="1418"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Luciana </w:t>
            </w:r>
            <w:proofErr w:type="spellStart"/>
            <w:r w:rsidRPr="00467C46">
              <w:rPr>
                <w:rFonts w:ascii="Times New Roman" w:hAnsi="Times New Roman" w:cs="Times New Roman"/>
                <w:color w:val="000000" w:themeColor="text1"/>
              </w:rPr>
              <w:t>Kubaski</w:t>
            </w:r>
            <w:proofErr w:type="spellEnd"/>
          </w:p>
        </w:tc>
        <w:tc>
          <w:tcPr>
            <w:tcW w:w="1417" w:type="dxa"/>
          </w:tcPr>
          <w:p w:rsidR="00273D37" w:rsidRPr="00467C46" w:rsidRDefault="00273D37"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 xml:space="preserve">Vera Lúcia </w:t>
            </w:r>
            <w:proofErr w:type="spellStart"/>
            <w:r w:rsidRPr="00467C46">
              <w:rPr>
                <w:rFonts w:ascii="Times New Roman" w:hAnsi="Times New Roman" w:cs="Times New Roman"/>
                <w:color w:val="000000" w:themeColor="text1"/>
              </w:rPr>
              <w:t>Martiniak</w:t>
            </w:r>
            <w:proofErr w:type="spellEnd"/>
          </w:p>
        </w:tc>
        <w:tc>
          <w:tcPr>
            <w:tcW w:w="1843" w:type="dxa"/>
          </w:tcPr>
          <w:p w:rsidR="00273D3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273D37" w:rsidRPr="00467C46" w:rsidRDefault="00273D37"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2015</w:t>
            </w:r>
          </w:p>
        </w:tc>
      </w:tr>
      <w:tr w:rsidR="00457A67" w:rsidRPr="00467C46" w:rsidTr="00DB6732">
        <w:tc>
          <w:tcPr>
            <w:tcW w:w="2977" w:type="dxa"/>
          </w:tcPr>
          <w:p w:rsidR="00457A67" w:rsidRPr="00467C46" w:rsidRDefault="007610EF"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shd w:val="clear" w:color="auto" w:fill="FFFFFF"/>
              </w:rPr>
              <w:t>Paraná Provincial: O Retrato da Educação nas Páginas do Jornal Dezenove de Dezembro (1853 – 1889)</w:t>
            </w:r>
          </w:p>
        </w:tc>
        <w:tc>
          <w:tcPr>
            <w:tcW w:w="1418" w:type="dxa"/>
          </w:tcPr>
          <w:p w:rsidR="00457A67" w:rsidRPr="00467C46" w:rsidRDefault="007610EF" w:rsidP="00FE2705">
            <w:pPr>
              <w:pStyle w:val="PargrafodaLista"/>
              <w:spacing w:after="0" w:line="240" w:lineRule="auto"/>
              <w:ind w:left="0"/>
              <w:jc w:val="both"/>
              <w:rPr>
                <w:rFonts w:ascii="Times New Roman" w:hAnsi="Times New Roman" w:cs="Times New Roman"/>
                <w:color w:val="000000" w:themeColor="text1"/>
              </w:rPr>
            </w:pPr>
            <w:proofErr w:type="spellStart"/>
            <w:r w:rsidRPr="00467C46">
              <w:rPr>
                <w:rFonts w:ascii="Times New Roman" w:hAnsi="Times New Roman" w:cs="Times New Roman"/>
                <w:color w:val="000000" w:themeColor="text1"/>
              </w:rPr>
              <w:t>Cebilla</w:t>
            </w:r>
            <w:proofErr w:type="spellEnd"/>
            <w:r w:rsidRPr="00467C46">
              <w:rPr>
                <w:rFonts w:ascii="Times New Roman" w:hAnsi="Times New Roman" w:cs="Times New Roman"/>
                <w:color w:val="000000" w:themeColor="text1"/>
              </w:rPr>
              <w:t xml:space="preserve"> </w:t>
            </w:r>
            <w:proofErr w:type="spellStart"/>
            <w:r w:rsidRPr="00467C46">
              <w:rPr>
                <w:rFonts w:ascii="Times New Roman" w:hAnsi="Times New Roman" w:cs="Times New Roman"/>
                <w:color w:val="000000" w:themeColor="text1"/>
              </w:rPr>
              <w:t>Moletta</w:t>
            </w:r>
            <w:proofErr w:type="spellEnd"/>
            <w:r w:rsidRPr="00467C46">
              <w:rPr>
                <w:rFonts w:ascii="Times New Roman" w:hAnsi="Times New Roman" w:cs="Times New Roman"/>
                <w:color w:val="000000" w:themeColor="text1"/>
              </w:rPr>
              <w:t xml:space="preserve"> </w:t>
            </w:r>
            <w:proofErr w:type="spellStart"/>
            <w:r w:rsidRPr="00467C46">
              <w:rPr>
                <w:rFonts w:ascii="Times New Roman" w:hAnsi="Times New Roman" w:cs="Times New Roman"/>
                <w:color w:val="000000" w:themeColor="text1"/>
              </w:rPr>
              <w:t>Slotuk</w:t>
            </w:r>
            <w:proofErr w:type="spellEnd"/>
          </w:p>
        </w:tc>
        <w:tc>
          <w:tcPr>
            <w:tcW w:w="1417" w:type="dxa"/>
          </w:tcPr>
          <w:p w:rsidR="00457A67" w:rsidRPr="00467C46" w:rsidRDefault="007610EF"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Maria Isabel M. Nascimento</w:t>
            </w:r>
          </w:p>
        </w:tc>
        <w:tc>
          <w:tcPr>
            <w:tcW w:w="1843" w:type="dxa"/>
          </w:tcPr>
          <w:p w:rsidR="00457A67" w:rsidRPr="00467C46" w:rsidRDefault="005530B9" w:rsidP="00FE2705">
            <w:pPr>
              <w:pStyle w:val="PargrafodaLista"/>
              <w:spacing w:after="0" w:line="240" w:lineRule="auto"/>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História e Política Educacionais</w:t>
            </w:r>
          </w:p>
        </w:tc>
        <w:tc>
          <w:tcPr>
            <w:tcW w:w="881" w:type="dxa"/>
          </w:tcPr>
          <w:p w:rsidR="00457A67" w:rsidRPr="00467C46" w:rsidRDefault="007610EF" w:rsidP="006C342C">
            <w:pPr>
              <w:pStyle w:val="PargrafodaLista"/>
              <w:ind w:left="0"/>
              <w:jc w:val="both"/>
              <w:rPr>
                <w:rFonts w:ascii="Times New Roman" w:hAnsi="Times New Roman" w:cs="Times New Roman"/>
                <w:color w:val="000000" w:themeColor="text1"/>
              </w:rPr>
            </w:pPr>
            <w:r w:rsidRPr="00467C46">
              <w:rPr>
                <w:rFonts w:ascii="Times New Roman" w:hAnsi="Times New Roman" w:cs="Times New Roman"/>
                <w:color w:val="000000" w:themeColor="text1"/>
              </w:rPr>
              <w:t>2015</w:t>
            </w:r>
          </w:p>
        </w:tc>
      </w:tr>
    </w:tbl>
    <w:p w:rsidR="00273D37" w:rsidRPr="00480499" w:rsidRDefault="00273D37" w:rsidP="00273D37">
      <w:pPr>
        <w:pStyle w:val="PargrafodaLista"/>
        <w:spacing w:after="0" w:line="24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Fonte: Arquivo de dissertações e teses do Programa de Pós-Graduação em Educação da UEPG</w:t>
      </w:r>
      <w:r w:rsidR="00C747D4" w:rsidRPr="00480499">
        <w:rPr>
          <w:rFonts w:ascii="Times New Roman" w:hAnsi="Times New Roman" w:cs="Times New Roman"/>
          <w:color w:val="000000" w:themeColor="text1"/>
        </w:rPr>
        <w:t xml:space="preserve"> (PPGE-UEPG, 2015</w:t>
      </w:r>
      <w:r w:rsidR="00006A68" w:rsidRPr="00480499">
        <w:rPr>
          <w:rFonts w:ascii="Times New Roman" w:hAnsi="Times New Roman" w:cs="Times New Roman"/>
          <w:color w:val="000000" w:themeColor="text1"/>
        </w:rPr>
        <w:t>a</w:t>
      </w:r>
      <w:r w:rsidR="00C747D4" w:rsidRPr="00480499">
        <w:rPr>
          <w:rFonts w:ascii="Times New Roman" w:hAnsi="Times New Roman" w:cs="Times New Roman"/>
          <w:color w:val="000000" w:themeColor="text1"/>
        </w:rPr>
        <w:t>; PPGE-UEPG, 2015b)</w:t>
      </w:r>
      <w:r w:rsidRPr="00480499">
        <w:rPr>
          <w:rFonts w:ascii="Times New Roman" w:hAnsi="Times New Roman" w:cs="Times New Roman"/>
          <w:color w:val="000000" w:themeColor="text1"/>
        </w:rPr>
        <w:t>.</w:t>
      </w:r>
    </w:p>
    <w:p w:rsidR="00273D37" w:rsidRPr="00480499" w:rsidRDefault="00273D37" w:rsidP="00273D37">
      <w:pPr>
        <w:pStyle w:val="PargrafodaLista"/>
        <w:spacing w:after="0" w:line="240" w:lineRule="auto"/>
        <w:ind w:left="0"/>
        <w:jc w:val="both"/>
        <w:rPr>
          <w:rFonts w:ascii="Times New Roman" w:hAnsi="Times New Roman" w:cs="Times New Roman"/>
          <w:color w:val="000000" w:themeColor="text1"/>
        </w:rPr>
      </w:pPr>
      <w:r w:rsidRPr="00480499">
        <w:rPr>
          <w:rFonts w:ascii="Times New Roman" w:hAnsi="Times New Roman" w:cs="Times New Roman"/>
          <w:color w:val="000000" w:themeColor="text1"/>
        </w:rPr>
        <w:t>Nota:</w:t>
      </w:r>
      <w:r w:rsidR="007F135E" w:rsidRPr="00480499">
        <w:rPr>
          <w:rFonts w:ascii="Times New Roman" w:hAnsi="Times New Roman" w:cs="Times New Roman"/>
          <w:color w:val="000000" w:themeColor="text1"/>
        </w:rPr>
        <w:t xml:space="preserve"> </w:t>
      </w:r>
      <w:r w:rsidRPr="00480499">
        <w:rPr>
          <w:rFonts w:ascii="Times New Roman" w:hAnsi="Times New Roman" w:cs="Times New Roman"/>
          <w:color w:val="000000" w:themeColor="text1"/>
        </w:rPr>
        <w:t>Dados produzidos pelo</w:t>
      </w:r>
      <w:r w:rsidR="0076643B" w:rsidRPr="00480499">
        <w:rPr>
          <w:rFonts w:ascii="Times New Roman" w:hAnsi="Times New Roman" w:cs="Times New Roman"/>
          <w:color w:val="000000" w:themeColor="text1"/>
        </w:rPr>
        <w:t>s</w:t>
      </w:r>
      <w:r w:rsidRPr="00480499">
        <w:rPr>
          <w:rFonts w:ascii="Times New Roman" w:hAnsi="Times New Roman" w:cs="Times New Roman"/>
          <w:color w:val="000000" w:themeColor="text1"/>
        </w:rPr>
        <w:t xml:space="preserve"> autor</w:t>
      </w:r>
      <w:r w:rsidR="0076643B" w:rsidRPr="00480499">
        <w:rPr>
          <w:rFonts w:ascii="Times New Roman" w:hAnsi="Times New Roman" w:cs="Times New Roman"/>
          <w:color w:val="000000" w:themeColor="text1"/>
        </w:rPr>
        <w:t>es</w:t>
      </w:r>
      <w:r w:rsidRPr="00480499">
        <w:rPr>
          <w:rFonts w:ascii="Times New Roman" w:hAnsi="Times New Roman" w:cs="Times New Roman"/>
          <w:color w:val="000000" w:themeColor="text1"/>
        </w:rPr>
        <w:t>.</w:t>
      </w:r>
    </w:p>
    <w:p w:rsidR="00273D37" w:rsidRPr="00467C46" w:rsidRDefault="00273D37" w:rsidP="00273D37">
      <w:pPr>
        <w:pStyle w:val="PargrafodaLista"/>
        <w:spacing w:after="0" w:line="240" w:lineRule="auto"/>
        <w:ind w:left="0"/>
        <w:jc w:val="both"/>
        <w:rPr>
          <w:rFonts w:ascii="Times New Roman" w:hAnsi="Times New Roman" w:cs="Times New Roman"/>
          <w:color w:val="000000" w:themeColor="text1"/>
        </w:rPr>
      </w:pPr>
    </w:p>
    <w:p w:rsidR="00273D37" w:rsidRDefault="00273D37" w:rsidP="00273D37">
      <w:pPr>
        <w:pStyle w:val="PargrafodaLista"/>
        <w:spacing w:after="0" w:line="360" w:lineRule="auto"/>
        <w:ind w:left="0"/>
        <w:jc w:val="both"/>
        <w:rPr>
          <w:rFonts w:ascii="Times New Roman" w:hAnsi="Times New Roman" w:cs="Times New Roman"/>
          <w:color w:val="000000" w:themeColor="text1"/>
          <w:sz w:val="24"/>
          <w:szCs w:val="24"/>
        </w:rPr>
      </w:pPr>
      <w:r w:rsidRPr="00467C46">
        <w:rPr>
          <w:rFonts w:ascii="Times New Roman" w:hAnsi="Times New Roman" w:cs="Times New Roman"/>
          <w:color w:val="000000" w:themeColor="text1"/>
        </w:rPr>
        <w:tab/>
      </w:r>
      <w:r w:rsidR="008215E4">
        <w:rPr>
          <w:rFonts w:ascii="Times New Roman" w:hAnsi="Times New Roman" w:cs="Times New Roman"/>
          <w:color w:val="000000" w:themeColor="text1"/>
        </w:rPr>
        <w:t>É</w:t>
      </w:r>
      <w:r w:rsidRPr="00467C46">
        <w:rPr>
          <w:rFonts w:ascii="Times New Roman" w:hAnsi="Times New Roman" w:cs="Times New Roman"/>
          <w:color w:val="000000" w:themeColor="text1"/>
          <w:sz w:val="24"/>
          <w:szCs w:val="24"/>
        </w:rPr>
        <w:t xml:space="preserve"> importante </w:t>
      </w:r>
      <w:r w:rsidRPr="00467C46">
        <w:rPr>
          <w:rFonts w:ascii="Times New Roman" w:hAnsi="Times New Roman" w:cs="Times New Roman"/>
          <w:sz w:val="24"/>
          <w:szCs w:val="24"/>
        </w:rPr>
        <w:t xml:space="preserve">destacar que algumas orientações foram feitas por docentes que têm incursão mais forte em </w:t>
      </w:r>
      <w:r w:rsidR="005530B9" w:rsidRPr="00467C46">
        <w:rPr>
          <w:rFonts w:ascii="Times New Roman" w:hAnsi="Times New Roman" w:cs="Times New Roman"/>
          <w:sz w:val="24"/>
          <w:szCs w:val="24"/>
        </w:rPr>
        <w:t>Política E</w:t>
      </w:r>
      <w:r w:rsidRPr="00467C46">
        <w:rPr>
          <w:rFonts w:ascii="Times New Roman" w:hAnsi="Times New Roman" w:cs="Times New Roman"/>
          <w:sz w:val="24"/>
          <w:szCs w:val="24"/>
        </w:rPr>
        <w:t xml:space="preserve">ducacional e na linha de </w:t>
      </w:r>
      <w:r w:rsidR="00DB6732" w:rsidRPr="00467C46">
        <w:rPr>
          <w:rFonts w:ascii="Times New Roman" w:hAnsi="Times New Roman" w:cs="Times New Roman"/>
          <w:sz w:val="24"/>
          <w:szCs w:val="24"/>
        </w:rPr>
        <w:t>Ensino-</w:t>
      </w:r>
      <w:r w:rsidR="007A073A" w:rsidRPr="00467C46">
        <w:rPr>
          <w:rFonts w:ascii="Times New Roman" w:hAnsi="Times New Roman" w:cs="Times New Roman"/>
          <w:sz w:val="24"/>
          <w:szCs w:val="24"/>
        </w:rPr>
        <w:t>A</w:t>
      </w:r>
      <w:r w:rsidRPr="00467C46">
        <w:rPr>
          <w:rFonts w:ascii="Times New Roman" w:hAnsi="Times New Roman" w:cs="Times New Roman"/>
          <w:sz w:val="24"/>
          <w:szCs w:val="24"/>
        </w:rPr>
        <w:t xml:space="preserve">prendizagem. Porém, a grande parte foi oriunda de orientação de professores de </w:t>
      </w:r>
      <w:r w:rsidR="00E35423" w:rsidRPr="00467C46">
        <w:rPr>
          <w:rFonts w:ascii="Times New Roman" w:hAnsi="Times New Roman" w:cs="Times New Roman"/>
          <w:sz w:val="24"/>
          <w:szCs w:val="24"/>
        </w:rPr>
        <w:t>H</w:t>
      </w:r>
      <w:r w:rsidRPr="00467C46">
        <w:rPr>
          <w:rFonts w:ascii="Times New Roman" w:hAnsi="Times New Roman" w:cs="Times New Roman"/>
          <w:sz w:val="24"/>
          <w:szCs w:val="24"/>
        </w:rPr>
        <w:t>is</w:t>
      </w:r>
      <w:r w:rsidR="00E35423" w:rsidRPr="00467C46">
        <w:rPr>
          <w:rFonts w:ascii="Times New Roman" w:hAnsi="Times New Roman" w:cs="Times New Roman"/>
          <w:sz w:val="24"/>
          <w:szCs w:val="24"/>
        </w:rPr>
        <w:t>tória da E</w:t>
      </w:r>
      <w:r w:rsidRPr="00467C46">
        <w:rPr>
          <w:rFonts w:ascii="Times New Roman" w:hAnsi="Times New Roman" w:cs="Times New Roman"/>
          <w:sz w:val="24"/>
          <w:szCs w:val="24"/>
        </w:rPr>
        <w:t xml:space="preserve">ducação. Na última </w:t>
      </w:r>
      <w:r w:rsidRPr="00467C46">
        <w:rPr>
          <w:rFonts w:ascii="Times New Roman" w:hAnsi="Times New Roman" w:cs="Times New Roman"/>
          <w:color w:val="000000" w:themeColor="text1"/>
          <w:sz w:val="24"/>
          <w:szCs w:val="24"/>
        </w:rPr>
        <w:t>década, embora ainda o pequeno número de docentes, percebe-se</w:t>
      </w:r>
      <w:r w:rsidR="001143A1" w:rsidRPr="00467C46">
        <w:rPr>
          <w:rFonts w:ascii="Times New Roman" w:hAnsi="Times New Roman" w:cs="Times New Roman"/>
          <w:color w:val="000000" w:themeColor="text1"/>
          <w:sz w:val="24"/>
          <w:szCs w:val="24"/>
        </w:rPr>
        <w:t xml:space="preserve"> </w:t>
      </w:r>
      <w:r w:rsidRPr="00467C46">
        <w:rPr>
          <w:rFonts w:ascii="Times New Roman" w:hAnsi="Times New Roman" w:cs="Times New Roman"/>
          <w:color w:val="000000" w:themeColor="text1"/>
          <w:sz w:val="24"/>
          <w:szCs w:val="24"/>
        </w:rPr>
        <w:t xml:space="preserve">um crescimento </w:t>
      </w:r>
      <w:r w:rsidR="00A14201" w:rsidRPr="00467C46">
        <w:rPr>
          <w:rFonts w:ascii="Times New Roman" w:hAnsi="Times New Roman" w:cs="Times New Roman"/>
          <w:color w:val="000000" w:themeColor="text1"/>
          <w:sz w:val="24"/>
          <w:szCs w:val="24"/>
        </w:rPr>
        <w:t>de atuação dos professores de História E</w:t>
      </w:r>
      <w:r w:rsidRPr="00467C46">
        <w:rPr>
          <w:rFonts w:ascii="Times New Roman" w:hAnsi="Times New Roman" w:cs="Times New Roman"/>
          <w:color w:val="000000" w:themeColor="text1"/>
          <w:sz w:val="24"/>
          <w:szCs w:val="24"/>
        </w:rPr>
        <w:t xml:space="preserve">ducação, o que explica a maior incidência de pesquisas nessa área.  </w:t>
      </w:r>
    </w:p>
    <w:p w:rsidR="00B86B96" w:rsidRPr="00780B21" w:rsidRDefault="00B86B96" w:rsidP="00B86B96">
      <w:pPr>
        <w:pStyle w:val="PargrafodaLista"/>
        <w:spacing w:after="0" w:line="360" w:lineRule="auto"/>
        <w:ind w:left="0" w:firstLine="708"/>
        <w:jc w:val="both"/>
        <w:rPr>
          <w:rFonts w:ascii="Times New Roman" w:hAnsi="Times New Roman" w:cs="Times New Roman"/>
          <w:color w:val="FF0000"/>
          <w:sz w:val="24"/>
        </w:rPr>
      </w:pPr>
      <w:r w:rsidRPr="00780B21">
        <w:rPr>
          <w:rFonts w:ascii="Times New Roman" w:hAnsi="Times New Roman" w:cs="Times New Roman"/>
          <w:color w:val="FF0000"/>
          <w:sz w:val="24"/>
        </w:rPr>
        <w:t>Esse movimento da História da Educação como campo de pesquisa na UEPG precisa ser compreendido no interior do campo acadêmico brasileiro. Na interpretação de Diana Vidal e Faria Filho (2003, p. 37), com a criação dos programas de pós-graduação em educação (anos 1960), do Grupo de Trabalho História da Educação da Associação Nacional de Pós-Graduação e Pesquisa em Educação (1984) e do Grupo de Estudos e Pesquisas “História, sociedade e educação no Brasil” (</w:t>
      </w:r>
      <w:proofErr w:type="spellStart"/>
      <w:r w:rsidRPr="00780B21">
        <w:rPr>
          <w:rFonts w:ascii="Times New Roman" w:hAnsi="Times New Roman" w:cs="Times New Roman"/>
          <w:color w:val="FF0000"/>
          <w:sz w:val="24"/>
        </w:rPr>
        <w:t>Histedbr</w:t>
      </w:r>
      <w:proofErr w:type="spellEnd"/>
      <w:r w:rsidRPr="00780B21">
        <w:rPr>
          <w:rFonts w:ascii="Times New Roman" w:hAnsi="Times New Roman" w:cs="Times New Roman"/>
          <w:color w:val="FF0000"/>
          <w:sz w:val="24"/>
        </w:rPr>
        <w:t xml:space="preserve">), no ano de 1986, “cresceu substantivamente a produção de trabalhos em História da Educação no Brasil”. </w:t>
      </w:r>
    </w:p>
    <w:p w:rsidR="00B86B96" w:rsidRPr="00780B21" w:rsidRDefault="00B86B96" w:rsidP="00B86B96">
      <w:pPr>
        <w:pStyle w:val="PargrafodaLista"/>
        <w:spacing w:after="0" w:line="360" w:lineRule="auto"/>
        <w:ind w:left="0" w:firstLine="708"/>
        <w:jc w:val="both"/>
        <w:rPr>
          <w:rFonts w:ascii="Times New Roman" w:hAnsi="Times New Roman" w:cs="Times New Roman"/>
          <w:color w:val="FF0000"/>
          <w:sz w:val="24"/>
        </w:rPr>
      </w:pPr>
      <w:r w:rsidRPr="00780B21">
        <w:rPr>
          <w:rFonts w:ascii="Times New Roman" w:hAnsi="Times New Roman" w:cs="Times New Roman"/>
          <w:color w:val="FF0000"/>
          <w:sz w:val="24"/>
        </w:rPr>
        <w:lastRenderedPageBreak/>
        <w:t>Esses autores (2003, p. 59) identificaram a relativização de pesquisas de caráter individual e o crescimento das redes de pesquisadores a partir de grupos de pesquisa, característica marcante da área de educação a partir daquele momento:</w:t>
      </w:r>
    </w:p>
    <w:p w:rsidR="00480499" w:rsidRPr="00780B21" w:rsidRDefault="00480499" w:rsidP="00B86B96">
      <w:pPr>
        <w:pStyle w:val="PargrafodaLista"/>
        <w:spacing w:after="0" w:line="240" w:lineRule="auto"/>
        <w:ind w:left="2268"/>
        <w:jc w:val="both"/>
        <w:rPr>
          <w:rFonts w:ascii="Times New Roman" w:hAnsi="Times New Roman" w:cs="Times New Roman"/>
          <w:color w:val="FF0000"/>
        </w:rPr>
      </w:pPr>
    </w:p>
    <w:p w:rsidR="00B86B96" w:rsidRPr="00780B21" w:rsidRDefault="00B86B96" w:rsidP="00B86B96">
      <w:pPr>
        <w:pStyle w:val="PargrafodaLista"/>
        <w:spacing w:after="0" w:line="240" w:lineRule="auto"/>
        <w:ind w:left="2268"/>
        <w:jc w:val="both"/>
        <w:rPr>
          <w:rFonts w:ascii="Times New Roman" w:hAnsi="Times New Roman" w:cs="Times New Roman"/>
          <w:color w:val="FF0000"/>
        </w:rPr>
      </w:pPr>
      <w:r w:rsidRPr="00780B21">
        <w:rPr>
          <w:rFonts w:ascii="Times New Roman" w:hAnsi="Times New Roman" w:cs="Times New Roman"/>
          <w:color w:val="FF0000"/>
        </w:rPr>
        <w:t xml:space="preserve">Ao longo dos anos de 1990, a área se viu enriquecida com a constituição de inúmeras outras instâncias de aglutinação de pesquisadores e condensação/difusão de perspectivas teórico-metodológicas. A primeira grande novidade </w:t>
      </w:r>
      <w:proofErr w:type="gramStart"/>
      <w:r w:rsidRPr="00780B21">
        <w:rPr>
          <w:rFonts w:ascii="Times New Roman" w:hAnsi="Times New Roman" w:cs="Times New Roman"/>
          <w:color w:val="FF0000"/>
        </w:rPr>
        <w:t>foi,</w:t>
      </w:r>
      <w:proofErr w:type="gramEnd"/>
      <w:r w:rsidRPr="00780B21">
        <w:rPr>
          <w:rFonts w:ascii="Times New Roman" w:hAnsi="Times New Roman" w:cs="Times New Roman"/>
          <w:color w:val="FF0000"/>
        </w:rPr>
        <w:t xml:space="preserve"> ao que nos parece, uma mudança substantiva na forma própria de organizar e realizar as pesquisas: além da continuidade da tradição das investigações efetuadas individualmente, emergiu na área, como em todo o campo da educação, uma multiplicidade de grupos de pesquisa que se impuseram o desafio de investigações de escopo alargado, de longo prazo e com grande preocupação com o mapeamento, organização e disponibilização de acervos documentais.</w:t>
      </w:r>
    </w:p>
    <w:p w:rsidR="00B86B96" w:rsidRPr="00780B21" w:rsidRDefault="00B86B96" w:rsidP="00B86B96">
      <w:pPr>
        <w:pStyle w:val="PargrafodaLista"/>
        <w:spacing w:after="0" w:line="240" w:lineRule="auto"/>
        <w:ind w:left="2268"/>
        <w:jc w:val="both"/>
        <w:rPr>
          <w:rFonts w:ascii="Times New Roman" w:hAnsi="Times New Roman" w:cs="Times New Roman"/>
          <w:color w:val="FF0000"/>
          <w:sz w:val="24"/>
        </w:rPr>
      </w:pPr>
    </w:p>
    <w:p w:rsidR="00B86B96" w:rsidRPr="00780B21" w:rsidRDefault="00B86B96" w:rsidP="00B86B96">
      <w:pPr>
        <w:pStyle w:val="PargrafodaLista"/>
        <w:spacing w:after="0" w:line="360" w:lineRule="auto"/>
        <w:ind w:left="0" w:firstLine="708"/>
        <w:jc w:val="both"/>
        <w:rPr>
          <w:rFonts w:ascii="Times New Roman" w:hAnsi="Times New Roman" w:cs="Times New Roman"/>
          <w:color w:val="FF0000"/>
          <w:sz w:val="24"/>
        </w:rPr>
      </w:pPr>
      <w:r w:rsidRPr="00780B21">
        <w:rPr>
          <w:rFonts w:ascii="Times New Roman" w:hAnsi="Times New Roman" w:cs="Times New Roman"/>
          <w:color w:val="FF0000"/>
          <w:sz w:val="24"/>
        </w:rPr>
        <w:t>Outro aspecto de relevância seria o processo de criação de diversas instituições de pesquisa e revistas especializadas:</w:t>
      </w:r>
    </w:p>
    <w:p w:rsidR="00B86B96" w:rsidRPr="00780B21" w:rsidRDefault="00B86B96" w:rsidP="00B86B96">
      <w:pPr>
        <w:pStyle w:val="PargrafodaLista"/>
        <w:spacing w:after="0" w:line="240" w:lineRule="auto"/>
        <w:ind w:left="2268"/>
        <w:jc w:val="both"/>
        <w:rPr>
          <w:rFonts w:ascii="Times New Roman" w:hAnsi="Times New Roman" w:cs="Times New Roman"/>
          <w:color w:val="FF0000"/>
        </w:rPr>
      </w:pPr>
    </w:p>
    <w:p w:rsidR="00B86B96" w:rsidRPr="00780B21" w:rsidRDefault="00B86B96" w:rsidP="00B86B96">
      <w:pPr>
        <w:pStyle w:val="PargrafodaLista"/>
        <w:spacing w:after="0" w:line="240" w:lineRule="auto"/>
        <w:ind w:left="2268"/>
        <w:jc w:val="both"/>
        <w:rPr>
          <w:rFonts w:ascii="Times New Roman" w:hAnsi="Times New Roman" w:cs="Times New Roman"/>
          <w:color w:val="FF0000"/>
        </w:rPr>
      </w:pPr>
      <w:r w:rsidRPr="00780B21">
        <w:rPr>
          <w:rFonts w:ascii="Times New Roman" w:hAnsi="Times New Roman" w:cs="Times New Roman"/>
          <w:color w:val="FF0000"/>
        </w:rPr>
        <w:t xml:space="preserve">Em 1996, os pesquisadores em história da educação do Rio Grande do Sul, decidiram, pioneiramente, criar a Associação Sul-Rio-Grandense de Pesquisadores em História da Educação/ASPHE, responsável pela publicação História da Educação. Em 1999, foi </w:t>
      </w:r>
      <w:proofErr w:type="gramStart"/>
      <w:r w:rsidRPr="00780B21">
        <w:rPr>
          <w:rFonts w:ascii="Times New Roman" w:hAnsi="Times New Roman" w:cs="Times New Roman"/>
          <w:color w:val="FF0000"/>
        </w:rPr>
        <w:t>a</w:t>
      </w:r>
      <w:proofErr w:type="gramEnd"/>
      <w:r w:rsidRPr="00780B21">
        <w:rPr>
          <w:rFonts w:ascii="Times New Roman" w:hAnsi="Times New Roman" w:cs="Times New Roman"/>
          <w:color w:val="FF0000"/>
        </w:rPr>
        <w:t xml:space="preserve"> vez da criação da Sociedade Brasileira de História da Educação (SBHE), fruto de um trabalho de cooperação e articulação dos diversos pesquisadores e grupos de pesquisas atuantes na área, e da Revista Brasileira de História da Educação. (VIDAL; FARIA FILHO, 2003, p. 59).</w:t>
      </w:r>
    </w:p>
    <w:p w:rsidR="00B86B96" w:rsidRPr="00780B21" w:rsidRDefault="00B86B96" w:rsidP="00B86B96">
      <w:pPr>
        <w:pStyle w:val="PargrafodaLista"/>
        <w:spacing w:after="0" w:line="240" w:lineRule="auto"/>
        <w:ind w:left="2268"/>
        <w:jc w:val="both"/>
        <w:rPr>
          <w:rFonts w:ascii="Times New Roman" w:hAnsi="Times New Roman" w:cs="Times New Roman"/>
          <w:color w:val="FF0000"/>
          <w:sz w:val="24"/>
        </w:rPr>
      </w:pPr>
    </w:p>
    <w:p w:rsidR="00B86B96" w:rsidRPr="00780B21" w:rsidRDefault="00B86B96" w:rsidP="00B86B96">
      <w:pPr>
        <w:pStyle w:val="PargrafodaLista"/>
        <w:spacing w:after="0" w:line="360" w:lineRule="auto"/>
        <w:ind w:left="0" w:firstLine="708"/>
        <w:jc w:val="both"/>
        <w:rPr>
          <w:rFonts w:ascii="Times New Roman" w:hAnsi="Times New Roman" w:cs="Times New Roman"/>
          <w:color w:val="FF0000"/>
          <w:sz w:val="24"/>
        </w:rPr>
      </w:pPr>
      <w:r w:rsidRPr="00780B21">
        <w:rPr>
          <w:rFonts w:ascii="Times New Roman" w:hAnsi="Times New Roman" w:cs="Times New Roman"/>
          <w:color w:val="FF0000"/>
          <w:sz w:val="24"/>
        </w:rPr>
        <w:t>Já, no texto de 2003, estes autores indicavam o sentido da criação da Sociedade Brasileira de História da Educação (SBHE), em 1999. Conforme Saviani (2005, p. 81),</w:t>
      </w:r>
      <w:proofErr w:type="gramStart"/>
      <w:r w:rsidRPr="00780B21">
        <w:rPr>
          <w:rFonts w:ascii="Times New Roman" w:hAnsi="Times New Roman" w:cs="Times New Roman"/>
          <w:color w:val="FF0000"/>
          <w:sz w:val="24"/>
        </w:rPr>
        <w:t xml:space="preserve">  </w:t>
      </w:r>
      <w:proofErr w:type="gramEnd"/>
      <w:r w:rsidRPr="00780B21">
        <w:rPr>
          <w:rFonts w:ascii="Times New Roman" w:hAnsi="Times New Roman" w:cs="Times New Roman"/>
          <w:color w:val="FF0000"/>
          <w:sz w:val="24"/>
        </w:rPr>
        <w:t xml:space="preserve">“coroando um processo que se estendeu por cerca de quatro anos, em outubro de 1999 foi criada a Sociedade Brasileira de História da Educação (SBHE)”. Esta instituição possibilitou um espaço importante de debate aos historiadores da educação, alçando os associados a dialogarem e associarem-se as sociedades internacionais na organização dos congressos ibero-americanos e luso-brasileiros de história da educação, assim como nos congressos internacionais da ISCHE (Internacional </w:t>
      </w:r>
      <w:proofErr w:type="spellStart"/>
      <w:r w:rsidRPr="00780B21">
        <w:rPr>
          <w:rFonts w:ascii="Times New Roman" w:hAnsi="Times New Roman" w:cs="Times New Roman"/>
          <w:color w:val="FF0000"/>
          <w:sz w:val="24"/>
        </w:rPr>
        <w:t>Standing</w:t>
      </w:r>
      <w:proofErr w:type="spellEnd"/>
      <w:r w:rsidRPr="00780B21">
        <w:rPr>
          <w:rFonts w:ascii="Times New Roman" w:hAnsi="Times New Roman" w:cs="Times New Roman"/>
          <w:color w:val="FF0000"/>
          <w:sz w:val="24"/>
        </w:rPr>
        <w:t xml:space="preserve"> Conferente for </w:t>
      </w:r>
      <w:proofErr w:type="spellStart"/>
      <w:r w:rsidRPr="00780B21">
        <w:rPr>
          <w:rFonts w:ascii="Times New Roman" w:hAnsi="Times New Roman" w:cs="Times New Roman"/>
          <w:color w:val="FF0000"/>
          <w:sz w:val="24"/>
        </w:rPr>
        <w:t>the</w:t>
      </w:r>
      <w:proofErr w:type="spellEnd"/>
      <w:r w:rsidRPr="00780B21">
        <w:rPr>
          <w:rFonts w:ascii="Times New Roman" w:hAnsi="Times New Roman" w:cs="Times New Roman"/>
          <w:color w:val="FF0000"/>
          <w:sz w:val="24"/>
        </w:rPr>
        <w:t xml:space="preserve"> </w:t>
      </w:r>
      <w:proofErr w:type="spellStart"/>
      <w:r w:rsidRPr="00780B21">
        <w:rPr>
          <w:rFonts w:ascii="Times New Roman" w:hAnsi="Times New Roman" w:cs="Times New Roman"/>
          <w:color w:val="FF0000"/>
          <w:sz w:val="24"/>
        </w:rPr>
        <w:t>History</w:t>
      </w:r>
      <w:proofErr w:type="spellEnd"/>
      <w:r w:rsidRPr="00780B21">
        <w:rPr>
          <w:rFonts w:ascii="Times New Roman" w:hAnsi="Times New Roman" w:cs="Times New Roman"/>
          <w:color w:val="FF0000"/>
          <w:sz w:val="24"/>
        </w:rPr>
        <w:t xml:space="preserve"> </w:t>
      </w:r>
      <w:proofErr w:type="spellStart"/>
      <w:r w:rsidRPr="00780B21">
        <w:rPr>
          <w:rFonts w:ascii="Times New Roman" w:hAnsi="Times New Roman" w:cs="Times New Roman"/>
          <w:color w:val="FF0000"/>
          <w:sz w:val="24"/>
        </w:rPr>
        <w:t>of</w:t>
      </w:r>
      <w:proofErr w:type="spellEnd"/>
      <w:r w:rsidRPr="00780B21">
        <w:rPr>
          <w:rFonts w:ascii="Times New Roman" w:hAnsi="Times New Roman" w:cs="Times New Roman"/>
          <w:color w:val="FF0000"/>
          <w:sz w:val="24"/>
        </w:rPr>
        <w:t xml:space="preserve"> </w:t>
      </w:r>
      <w:proofErr w:type="spellStart"/>
      <w:r w:rsidRPr="00780B21">
        <w:rPr>
          <w:rFonts w:ascii="Times New Roman" w:hAnsi="Times New Roman" w:cs="Times New Roman"/>
          <w:color w:val="FF0000"/>
          <w:sz w:val="24"/>
        </w:rPr>
        <w:t>Education</w:t>
      </w:r>
      <w:proofErr w:type="spellEnd"/>
      <w:r w:rsidRPr="00780B21">
        <w:rPr>
          <w:rFonts w:ascii="Times New Roman" w:hAnsi="Times New Roman" w:cs="Times New Roman"/>
          <w:color w:val="FF0000"/>
          <w:sz w:val="24"/>
        </w:rPr>
        <w:t>).</w:t>
      </w:r>
    </w:p>
    <w:p w:rsidR="00B86B96" w:rsidRPr="00780B21" w:rsidRDefault="00B86B96" w:rsidP="00B86B96">
      <w:pPr>
        <w:pStyle w:val="PargrafodaLista"/>
        <w:spacing w:after="0" w:line="360" w:lineRule="auto"/>
        <w:ind w:left="0" w:firstLine="708"/>
        <w:jc w:val="both"/>
        <w:rPr>
          <w:rFonts w:ascii="Times New Roman" w:hAnsi="Times New Roman" w:cs="Times New Roman"/>
          <w:bCs/>
          <w:color w:val="FF0000"/>
          <w:sz w:val="24"/>
          <w:szCs w:val="24"/>
        </w:rPr>
      </w:pPr>
      <w:r w:rsidRPr="00780B21">
        <w:rPr>
          <w:rFonts w:ascii="Times New Roman" w:hAnsi="Times New Roman" w:cs="Times New Roman"/>
          <w:color w:val="FF0000"/>
          <w:sz w:val="24"/>
        </w:rPr>
        <w:t xml:space="preserve">Além </w:t>
      </w:r>
      <w:r w:rsidR="00075EE3" w:rsidRPr="00780B21">
        <w:rPr>
          <w:rFonts w:ascii="Times New Roman" w:hAnsi="Times New Roman" w:cs="Times New Roman"/>
          <w:color w:val="FF0000"/>
          <w:sz w:val="24"/>
        </w:rPr>
        <w:t>do mais,</w:t>
      </w:r>
      <w:r w:rsidRPr="00780B21">
        <w:rPr>
          <w:rFonts w:ascii="Times New Roman" w:hAnsi="Times New Roman" w:cs="Times New Roman"/>
          <w:color w:val="FF0000"/>
          <w:sz w:val="24"/>
        </w:rPr>
        <w:t xml:space="preserve"> devem ser destacadas as obras </w:t>
      </w:r>
      <w:r w:rsidRPr="00780B21">
        <w:rPr>
          <w:rFonts w:ascii="Times New Roman" w:hAnsi="Times New Roman" w:cs="Times New Roman"/>
          <w:i/>
          <w:color w:val="FF0000"/>
          <w:sz w:val="24"/>
        </w:rPr>
        <w:t>História da educação no Brasil: matrizes interpretativas, abordagens e fontes predominantes na primeira década do século XX</w:t>
      </w:r>
      <w:r w:rsidRPr="00780B21">
        <w:rPr>
          <w:rFonts w:ascii="Times New Roman" w:hAnsi="Times New Roman" w:cs="Times New Roman"/>
          <w:color w:val="FF0000"/>
          <w:sz w:val="24"/>
        </w:rPr>
        <w:t xml:space="preserve">, organizada por </w:t>
      </w:r>
      <w:proofErr w:type="spellStart"/>
      <w:r w:rsidRPr="00780B21">
        <w:rPr>
          <w:rFonts w:ascii="Times New Roman" w:hAnsi="Times New Roman" w:cs="Times New Roman"/>
          <w:color w:val="FF0000"/>
          <w:sz w:val="24"/>
        </w:rPr>
        <w:t>Libânia</w:t>
      </w:r>
      <w:proofErr w:type="spellEnd"/>
      <w:r w:rsidRPr="00780B21">
        <w:rPr>
          <w:rFonts w:ascii="Times New Roman" w:hAnsi="Times New Roman" w:cs="Times New Roman"/>
          <w:color w:val="FF0000"/>
          <w:sz w:val="24"/>
        </w:rPr>
        <w:t xml:space="preserve"> Xavier, </w:t>
      </w:r>
      <w:proofErr w:type="spellStart"/>
      <w:r w:rsidRPr="00780B21">
        <w:rPr>
          <w:rFonts w:ascii="Times New Roman" w:hAnsi="Times New Roman" w:cs="Times New Roman"/>
          <w:color w:val="FF0000"/>
          <w:sz w:val="24"/>
        </w:rPr>
        <w:t>Elomar</w:t>
      </w:r>
      <w:proofErr w:type="spellEnd"/>
      <w:r w:rsidRPr="00780B21">
        <w:rPr>
          <w:rFonts w:ascii="Times New Roman" w:hAnsi="Times New Roman" w:cs="Times New Roman"/>
          <w:color w:val="FF0000"/>
          <w:sz w:val="24"/>
        </w:rPr>
        <w:t xml:space="preserve"> </w:t>
      </w:r>
      <w:proofErr w:type="spellStart"/>
      <w:r w:rsidRPr="00780B21">
        <w:rPr>
          <w:rFonts w:ascii="Times New Roman" w:hAnsi="Times New Roman" w:cs="Times New Roman"/>
          <w:color w:val="FF0000"/>
          <w:sz w:val="24"/>
        </w:rPr>
        <w:t>Tambara</w:t>
      </w:r>
      <w:proofErr w:type="spellEnd"/>
      <w:r w:rsidRPr="00780B21">
        <w:rPr>
          <w:rFonts w:ascii="Times New Roman" w:hAnsi="Times New Roman" w:cs="Times New Roman"/>
          <w:color w:val="FF0000"/>
          <w:sz w:val="24"/>
        </w:rPr>
        <w:t xml:space="preserve"> e </w:t>
      </w:r>
      <w:proofErr w:type="spellStart"/>
      <w:r w:rsidRPr="00780B21">
        <w:rPr>
          <w:rFonts w:ascii="Times New Roman" w:hAnsi="Times New Roman" w:cs="Times New Roman"/>
          <w:color w:val="FF0000"/>
          <w:sz w:val="24"/>
        </w:rPr>
        <w:t>Antonio</w:t>
      </w:r>
      <w:proofErr w:type="spellEnd"/>
      <w:r w:rsidRPr="00780B21">
        <w:rPr>
          <w:rFonts w:ascii="Times New Roman" w:hAnsi="Times New Roman" w:cs="Times New Roman"/>
          <w:color w:val="FF0000"/>
          <w:sz w:val="24"/>
        </w:rPr>
        <w:t xml:space="preserve"> Carlos Ferreira Pinheiro; </w:t>
      </w:r>
      <w:r w:rsidRPr="00780B21">
        <w:rPr>
          <w:rFonts w:ascii="Times New Roman" w:hAnsi="Times New Roman" w:cs="Times New Roman"/>
          <w:i/>
          <w:color w:val="FF0000"/>
          <w:sz w:val="24"/>
        </w:rPr>
        <w:t>História da educação: ensino e pesquisa,</w:t>
      </w:r>
      <w:r w:rsidRPr="00780B21">
        <w:rPr>
          <w:rFonts w:ascii="Times New Roman" w:hAnsi="Times New Roman" w:cs="Times New Roman"/>
          <w:color w:val="FF0000"/>
          <w:sz w:val="24"/>
        </w:rPr>
        <w:t xml:space="preserve"> sob a coordenação de </w:t>
      </w:r>
      <w:proofErr w:type="spellStart"/>
      <w:r w:rsidRPr="00780B21">
        <w:rPr>
          <w:rFonts w:ascii="Times New Roman" w:hAnsi="Times New Roman" w:cs="Times New Roman"/>
          <w:color w:val="FF0000"/>
          <w:sz w:val="24"/>
        </w:rPr>
        <w:t>Christianni</w:t>
      </w:r>
      <w:proofErr w:type="spellEnd"/>
      <w:r w:rsidRPr="00780B21">
        <w:rPr>
          <w:rFonts w:ascii="Times New Roman" w:hAnsi="Times New Roman" w:cs="Times New Roman"/>
          <w:color w:val="FF0000"/>
          <w:sz w:val="24"/>
        </w:rPr>
        <w:t xml:space="preserve"> Cardoso Morais, </w:t>
      </w:r>
      <w:proofErr w:type="spellStart"/>
      <w:r w:rsidRPr="00780B21">
        <w:rPr>
          <w:rFonts w:ascii="Times New Roman" w:hAnsi="Times New Roman" w:cs="Times New Roman"/>
          <w:color w:val="FF0000"/>
          <w:sz w:val="24"/>
        </w:rPr>
        <w:t>Écio</w:t>
      </w:r>
      <w:proofErr w:type="spellEnd"/>
      <w:r w:rsidRPr="00780B21">
        <w:rPr>
          <w:rFonts w:ascii="Times New Roman" w:hAnsi="Times New Roman" w:cs="Times New Roman"/>
          <w:color w:val="FF0000"/>
          <w:sz w:val="24"/>
        </w:rPr>
        <w:t xml:space="preserve"> Antônio Portes e Maria Aparecida Arruda (2006); </w:t>
      </w:r>
      <w:r w:rsidRPr="00780B21">
        <w:rPr>
          <w:rFonts w:ascii="Times New Roman" w:hAnsi="Times New Roman" w:cs="Times New Roman"/>
          <w:i/>
          <w:color w:val="FF0000"/>
          <w:sz w:val="24"/>
        </w:rPr>
        <w:t>História da educação: formação do camp</w:t>
      </w:r>
      <w:r w:rsidRPr="00780B21">
        <w:rPr>
          <w:rFonts w:ascii="Times New Roman" w:hAnsi="Times New Roman" w:cs="Times New Roman"/>
          <w:color w:val="FF0000"/>
          <w:sz w:val="24"/>
        </w:rPr>
        <w:t>o, organi</w:t>
      </w:r>
      <w:r w:rsidR="001E3CCF" w:rsidRPr="00780B21">
        <w:rPr>
          <w:rFonts w:ascii="Times New Roman" w:hAnsi="Times New Roman" w:cs="Times New Roman"/>
          <w:color w:val="FF0000"/>
          <w:sz w:val="24"/>
        </w:rPr>
        <w:t xml:space="preserve">zada por Carlos </w:t>
      </w:r>
      <w:proofErr w:type="spellStart"/>
      <w:r w:rsidR="001E3CCF" w:rsidRPr="00780B21">
        <w:rPr>
          <w:rFonts w:ascii="Times New Roman" w:hAnsi="Times New Roman" w:cs="Times New Roman"/>
          <w:color w:val="FF0000"/>
          <w:sz w:val="24"/>
        </w:rPr>
        <w:t>Monarcha</w:t>
      </w:r>
      <w:proofErr w:type="spellEnd"/>
      <w:r w:rsidR="001E3CCF" w:rsidRPr="00780B21">
        <w:rPr>
          <w:rFonts w:ascii="Times New Roman" w:hAnsi="Times New Roman" w:cs="Times New Roman"/>
          <w:color w:val="FF0000"/>
          <w:sz w:val="24"/>
        </w:rPr>
        <w:t xml:space="preserve"> (2005) e </w:t>
      </w:r>
      <w:r w:rsidR="0060572B" w:rsidRPr="00780B21">
        <w:rPr>
          <w:rFonts w:ascii="Times New Roman" w:hAnsi="Times New Roman" w:cs="Times New Roman"/>
          <w:i/>
          <w:color w:val="FF0000"/>
          <w:sz w:val="24"/>
          <w:szCs w:val="24"/>
        </w:rPr>
        <w:t>História e história da educação: o</w:t>
      </w:r>
      <w:r w:rsidR="001E3CCF" w:rsidRPr="00780B21">
        <w:rPr>
          <w:rFonts w:ascii="Times New Roman" w:hAnsi="Times New Roman" w:cs="Times New Roman"/>
          <w:i/>
          <w:color w:val="FF0000"/>
          <w:sz w:val="24"/>
          <w:szCs w:val="24"/>
        </w:rPr>
        <w:t xml:space="preserve"> debate teórico-metodológico atual</w:t>
      </w:r>
      <w:r w:rsidR="0060572B" w:rsidRPr="00780B21">
        <w:rPr>
          <w:rFonts w:ascii="Times New Roman" w:hAnsi="Times New Roman" w:cs="Times New Roman"/>
          <w:i/>
          <w:color w:val="FF0000"/>
          <w:sz w:val="24"/>
          <w:szCs w:val="24"/>
        </w:rPr>
        <w:t xml:space="preserve">, </w:t>
      </w:r>
      <w:proofErr w:type="gramStart"/>
      <w:r w:rsidR="0060572B" w:rsidRPr="00780B21">
        <w:rPr>
          <w:rFonts w:ascii="Times New Roman" w:hAnsi="Times New Roman" w:cs="Times New Roman"/>
          <w:color w:val="FF0000"/>
          <w:sz w:val="24"/>
          <w:szCs w:val="24"/>
        </w:rPr>
        <w:t>sob organização</w:t>
      </w:r>
      <w:proofErr w:type="gramEnd"/>
      <w:r w:rsidR="0060572B" w:rsidRPr="00780B21">
        <w:rPr>
          <w:rFonts w:ascii="Times New Roman" w:hAnsi="Times New Roman" w:cs="Times New Roman"/>
          <w:i/>
          <w:color w:val="FF0000"/>
          <w:sz w:val="24"/>
          <w:szCs w:val="24"/>
        </w:rPr>
        <w:t xml:space="preserve"> </w:t>
      </w:r>
      <w:r w:rsidR="001E3CCF" w:rsidRPr="00780B21">
        <w:rPr>
          <w:rFonts w:ascii="Times New Roman" w:hAnsi="Times New Roman" w:cs="Times New Roman"/>
          <w:color w:val="FF0000"/>
          <w:sz w:val="24"/>
          <w:szCs w:val="24"/>
        </w:rPr>
        <w:t>de</w:t>
      </w:r>
      <w:r w:rsidRPr="00780B21">
        <w:rPr>
          <w:rFonts w:ascii="Times New Roman" w:hAnsi="Times New Roman" w:cs="Times New Roman"/>
          <w:color w:val="FF0000"/>
          <w:sz w:val="24"/>
        </w:rPr>
        <w:t xml:space="preserve"> </w:t>
      </w:r>
      <w:r w:rsidR="001E3CCF" w:rsidRPr="00780B21">
        <w:rPr>
          <w:rFonts w:ascii="Times New Roman" w:hAnsi="Times New Roman" w:cs="Times New Roman"/>
          <w:color w:val="FF0000"/>
          <w:sz w:val="24"/>
        </w:rPr>
        <w:t xml:space="preserve">Saviani, Lombardi e </w:t>
      </w:r>
      <w:proofErr w:type="spellStart"/>
      <w:r w:rsidR="001E3CCF" w:rsidRPr="00780B21">
        <w:rPr>
          <w:rFonts w:ascii="Times New Roman" w:hAnsi="Times New Roman" w:cs="Times New Roman"/>
          <w:color w:val="FF0000"/>
          <w:sz w:val="24"/>
        </w:rPr>
        <w:t>Sanfelice</w:t>
      </w:r>
      <w:proofErr w:type="spellEnd"/>
      <w:r w:rsidR="001E3CCF" w:rsidRPr="00780B21">
        <w:rPr>
          <w:rFonts w:ascii="Times New Roman" w:hAnsi="Times New Roman" w:cs="Times New Roman"/>
          <w:color w:val="FF0000"/>
          <w:sz w:val="24"/>
        </w:rPr>
        <w:t xml:space="preserve"> (1998</w:t>
      </w:r>
      <w:r w:rsidR="0060572B" w:rsidRPr="00780B21">
        <w:rPr>
          <w:rFonts w:ascii="Times New Roman" w:hAnsi="Times New Roman" w:cs="Times New Roman"/>
          <w:color w:val="FF0000"/>
          <w:sz w:val="24"/>
        </w:rPr>
        <w:t>).</w:t>
      </w:r>
      <w:r w:rsidRPr="00780B21">
        <w:rPr>
          <w:rFonts w:ascii="Times New Roman" w:hAnsi="Times New Roman" w:cs="Times New Roman"/>
          <w:color w:val="FF0000"/>
          <w:sz w:val="24"/>
        </w:rPr>
        <w:t xml:space="preserve"> Cabe </w:t>
      </w:r>
      <w:r w:rsidRPr="00780B21">
        <w:rPr>
          <w:rFonts w:ascii="Times New Roman" w:hAnsi="Times New Roman" w:cs="Times New Roman"/>
          <w:color w:val="FF0000"/>
          <w:sz w:val="24"/>
        </w:rPr>
        <w:lastRenderedPageBreak/>
        <w:t>salientar</w:t>
      </w:r>
      <w:r w:rsidR="00BF3E30" w:rsidRPr="00780B21">
        <w:rPr>
          <w:rFonts w:ascii="Times New Roman" w:hAnsi="Times New Roman" w:cs="Times New Roman"/>
          <w:color w:val="FF0000"/>
          <w:sz w:val="24"/>
        </w:rPr>
        <w:t>,</w:t>
      </w:r>
      <w:r w:rsidRPr="00780B21">
        <w:rPr>
          <w:rFonts w:ascii="Times New Roman" w:hAnsi="Times New Roman" w:cs="Times New Roman"/>
          <w:color w:val="FF0000"/>
          <w:sz w:val="24"/>
        </w:rPr>
        <w:t xml:space="preserve"> ainda</w:t>
      </w:r>
      <w:r w:rsidR="00BF3E30" w:rsidRPr="00780B21">
        <w:rPr>
          <w:rFonts w:ascii="Times New Roman" w:hAnsi="Times New Roman" w:cs="Times New Roman"/>
          <w:color w:val="FF0000"/>
          <w:sz w:val="24"/>
        </w:rPr>
        <w:t>,</w:t>
      </w:r>
      <w:r w:rsidRPr="00780B21">
        <w:rPr>
          <w:rFonts w:ascii="Times New Roman" w:hAnsi="Times New Roman" w:cs="Times New Roman"/>
          <w:color w:val="FF0000"/>
          <w:sz w:val="24"/>
        </w:rPr>
        <w:t xml:space="preserve"> o dossiê </w:t>
      </w:r>
      <w:r w:rsidRPr="00780B21">
        <w:rPr>
          <w:rFonts w:ascii="Times New Roman" w:hAnsi="Times New Roman" w:cs="Times New Roman"/>
          <w:i/>
          <w:color w:val="FF0000"/>
          <w:sz w:val="24"/>
          <w:szCs w:val="24"/>
        </w:rPr>
        <w:t>América como ponto de inflexão e observação de experiências de escrita da História da Educação</w:t>
      </w:r>
      <w:r w:rsidRPr="00780B21">
        <w:rPr>
          <w:rFonts w:ascii="Times New Roman" w:hAnsi="Times New Roman" w:cs="Times New Roman"/>
          <w:color w:val="FF0000"/>
          <w:sz w:val="24"/>
          <w:szCs w:val="24"/>
        </w:rPr>
        <w:t>, publicado na Revista Brasileira de História de Educação, volume 14, número</w:t>
      </w:r>
      <w:r w:rsidR="007A7C11" w:rsidRPr="00780B21">
        <w:rPr>
          <w:rFonts w:ascii="Times New Roman" w:hAnsi="Times New Roman" w:cs="Times New Roman"/>
          <w:color w:val="FF0000"/>
          <w:sz w:val="24"/>
          <w:szCs w:val="24"/>
        </w:rPr>
        <w:t xml:space="preserve"> 1,</w:t>
      </w:r>
      <w:r w:rsidR="00F63851" w:rsidRPr="00780B21">
        <w:rPr>
          <w:rFonts w:ascii="Times New Roman" w:hAnsi="Times New Roman" w:cs="Times New Roman"/>
          <w:color w:val="FF0000"/>
          <w:sz w:val="24"/>
          <w:szCs w:val="24"/>
        </w:rPr>
        <w:t xml:space="preserve"> de 2014, na</w:t>
      </w:r>
      <w:r w:rsidRPr="00780B21">
        <w:rPr>
          <w:rFonts w:ascii="Times New Roman" w:hAnsi="Times New Roman" w:cs="Times New Roman"/>
          <w:color w:val="FF0000"/>
          <w:sz w:val="24"/>
          <w:szCs w:val="24"/>
        </w:rPr>
        <w:t xml:space="preserve"> qual há quatro artigos importantes. </w:t>
      </w:r>
    </w:p>
    <w:p w:rsidR="00B86B96" w:rsidRPr="00780B21" w:rsidRDefault="00B86B96" w:rsidP="00B86B96">
      <w:pPr>
        <w:pStyle w:val="PargrafodaLista"/>
        <w:spacing w:after="0" w:line="360" w:lineRule="auto"/>
        <w:ind w:left="0" w:firstLine="708"/>
        <w:jc w:val="both"/>
        <w:rPr>
          <w:rFonts w:ascii="Times New Roman" w:hAnsi="Times New Roman" w:cs="Times New Roman"/>
          <w:bCs/>
          <w:color w:val="FF0000"/>
          <w:sz w:val="24"/>
          <w:szCs w:val="24"/>
        </w:rPr>
      </w:pPr>
      <w:r w:rsidRPr="00780B21">
        <w:rPr>
          <w:rFonts w:ascii="Times New Roman" w:hAnsi="Times New Roman" w:cs="Times New Roman"/>
          <w:color w:val="FF0000"/>
          <w:sz w:val="24"/>
        </w:rPr>
        <w:t xml:space="preserve">Além dessas discussões merecem menção os estudos que retratam as pesquisas em História da Educação na região sul do Brasil. Nesse aspecto, </w:t>
      </w:r>
      <w:r w:rsidR="00075EE3" w:rsidRPr="00780B21">
        <w:rPr>
          <w:rFonts w:ascii="Times New Roman" w:hAnsi="Times New Roman" w:cs="Times New Roman"/>
          <w:color w:val="FF0000"/>
          <w:sz w:val="24"/>
        </w:rPr>
        <w:t>destaca-se</w:t>
      </w:r>
      <w:r w:rsidRPr="00780B21">
        <w:rPr>
          <w:rFonts w:ascii="Times New Roman" w:hAnsi="Times New Roman" w:cs="Times New Roman"/>
          <w:color w:val="FF0000"/>
          <w:sz w:val="24"/>
        </w:rPr>
        <w:t xml:space="preserve"> a obra </w:t>
      </w:r>
      <w:r w:rsidRPr="00780B21">
        <w:rPr>
          <w:rFonts w:ascii="Times New Roman" w:hAnsi="Times New Roman" w:cs="Times New Roman"/>
          <w:i/>
          <w:color w:val="FF0000"/>
          <w:sz w:val="24"/>
        </w:rPr>
        <w:t>Uma cartografia da pesquisa em história da educação na região sul: Paraná, Santa Catarina, Rio Grande do Sul (1980-2000)</w:t>
      </w:r>
      <w:r w:rsidRPr="00780B21">
        <w:rPr>
          <w:rFonts w:ascii="Times New Roman" w:hAnsi="Times New Roman" w:cs="Times New Roman"/>
          <w:color w:val="FF0000"/>
          <w:sz w:val="24"/>
        </w:rPr>
        <w:t xml:space="preserve"> escrita por Maria Helena Bastos, Marcus Levy </w:t>
      </w:r>
      <w:proofErr w:type="spellStart"/>
      <w:r w:rsidRPr="00780B21">
        <w:rPr>
          <w:rFonts w:ascii="Times New Roman" w:hAnsi="Times New Roman" w:cs="Times New Roman"/>
          <w:color w:val="FF0000"/>
          <w:sz w:val="24"/>
        </w:rPr>
        <w:t>Bencostta</w:t>
      </w:r>
      <w:proofErr w:type="spellEnd"/>
      <w:r w:rsidRPr="00780B21">
        <w:rPr>
          <w:rFonts w:ascii="Times New Roman" w:hAnsi="Times New Roman" w:cs="Times New Roman"/>
          <w:color w:val="FF0000"/>
          <w:sz w:val="24"/>
        </w:rPr>
        <w:t xml:space="preserve"> e Maria Teresa Santos Cunha, cuja ideia seria recensear a produção existente nesses três estados e fazer algumas avaliações do </w:t>
      </w:r>
      <w:r w:rsidR="007079B2" w:rsidRPr="00780B21">
        <w:rPr>
          <w:rFonts w:ascii="Times New Roman" w:hAnsi="Times New Roman" w:cs="Times New Roman"/>
          <w:color w:val="FF0000"/>
          <w:sz w:val="24"/>
        </w:rPr>
        <w:t xml:space="preserve">seu </w:t>
      </w:r>
      <w:r w:rsidRPr="00780B21">
        <w:rPr>
          <w:rFonts w:ascii="Times New Roman" w:hAnsi="Times New Roman" w:cs="Times New Roman"/>
          <w:color w:val="FF0000"/>
          <w:sz w:val="24"/>
        </w:rPr>
        <w:t>estado do conhecimento. A</w:t>
      </w:r>
      <w:r w:rsidR="007079B2" w:rsidRPr="00780B21">
        <w:rPr>
          <w:rFonts w:ascii="Times New Roman" w:hAnsi="Times New Roman" w:cs="Times New Roman"/>
          <w:color w:val="FF0000"/>
          <w:sz w:val="24"/>
        </w:rPr>
        <w:t>demais</w:t>
      </w:r>
      <w:r w:rsidRPr="00780B21">
        <w:rPr>
          <w:rFonts w:ascii="Times New Roman" w:hAnsi="Times New Roman" w:cs="Times New Roman"/>
          <w:color w:val="FF0000"/>
          <w:sz w:val="24"/>
        </w:rPr>
        <w:t xml:space="preserve">, destacamos </w:t>
      </w:r>
      <w:r w:rsidR="007079B2" w:rsidRPr="00780B21">
        <w:rPr>
          <w:rFonts w:ascii="Times New Roman" w:hAnsi="Times New Roman" w:cs="Times New Roman"/>
          <w:color w:val="FF0000"/>
          <w:sz w:val="24"/>
        </w:rPr>
        <w:t xml:space="preserve">o artigo </w:t>
      </w:r>
      <w:r w:rsidRPr="00780B21">
        <w:rPr>
          <w:rFonts w:ascii="Times New Roman" w:hAnsi="Times New Roman" w:cs="Times New Roman"/>
          <w:i/>
          <w:color w:val="FF0000"/>
          <w:sz w:val="24"/>
          <w:szCs w:val="24"/>
        </w:rPr>
        <w:t>A historiografia da educação paranaense no cenário da História da Educação Brasileira: 10 anos de pe</w:t>
      </w:r>
      <w:r w:rsidR="007A7C11" w:rsidRPr="00780B21">
        <w:rPr>
          <w:rFonts w:ascii="Times New Roman" w:hAnsi="Times New Roman" w:cs="Times New Roman"/>
          <w:i/>
          <w:color w:val="FF0000"/>
          <w:sz w:val="24"/>
          <w:szCs w:val="24"/>
        </w:rPr>
        <w:t xml:space="preserve">squisa na Universidade Federal de </w:t>
      </w:r>
      <w:r w:rsidR="007A7C11" w:rsidRPr="00780B21">
        <w:rPr>
          <w:rFonts w:ascii="Times New Roman" w:hAnsi="Times New Roman" w:cs="Times New Roman"/>
          <w:color w:val="FF0000"/>
          <w:sz w:val="24"/>
          <w:szCs w:val="24"/>
        </w:rPr>
        <w:t xml:space="preserve">Levy </w:t>
      </w:r>
      <w:proofErr w:type="spellStart"/>
      <w:r w:rsidR="007A7C11" w:rsidRPr="00780B21">
        <w:rPr>
          <w:rFonts w:ascii="Times New Roman" w:hAnsi="Times New Roman" w:cs="Times New Roman"/>
          <w:color w:val="FF0000"/>
          <w:sz w:val="24"/>
          <w:szCs w:val="24"/>
        </w:rPr>
        <w:t>Bencosta</w:t>
      </w:r>
      <w:proofErr w:type="spellEnd"/>
      <w:r w:rsidR="007A7C11" w:rsidRPr="00780B21">
        <w:rPr>
          <w:rFonts w:ascii="Times New Roman" w:hAnsi="Times New Roman" w:cs="Times New Roman"/>
          <w:color w:val="FF0000"/>
          <w:sz w:val="24"/>
          <w:szCs w:val="24"/>
        </w:rPr>
        <w:t xml:space="preserve"> e Diana Vidal</w:t>
      </w:r>
      <w:r w:rsidR="007A7C11" w:rsidRPr="00780B21">
        <w:rPr>
          <w:rFonts w:ascii="Times New Roman" w:hAnsi="Times New Roman" w:cs="Times New Roman"/>
          <w:i/>
          <w:color w:val="FF0000"/>
          <w:sz w:val="24"/>
          <w:szCs w:val="24"/>
        </w:rPr>
        <w:t>.</w:t>
      </w:r>
    </w:p>
    <w:p w:rsidR="00B86B96" w:rsidRPr="00467C46" w:rsidRDefault="00B86B96" w:rsidP="00273D37">
      <w:pPr>
        <w:pStyle w:val="PargrafodaLista"/>
        <w:spacing w:after="0" w:line="360" w:lineRule="auto"/>
        <w:ind w:left="0"/>
        <w:jc w:val="both"/>
        <w:rPr>
          <w:rFonts w:ascii="Times New Roman" w:hAnsi="Times New Roman" w:cs="Times New Roman"/>
          <w:color w:val="000000" w:themeColor="text1"/>
          <w:sz w:val="24"/>
          <w:szCs w:val="24"/>
        </w:rPr>
      </w:pPr>
    </w:p>
    <w:p w:rsidR="00273D37" w:rsidRPr="00467C46" w:rsidRDefault="00273D37" w:rsidP="00273D37">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Considerações finais</w:t>
      </w:r>
    </w:p>
    <w:p w:rsidR="00480499" w:rsidRDefault="00273D37" w:rsidP="00AA3274">
      <w:pPr>
        <w:pStyle w:val="PargrafodaLista"/>
        <w:spacing w:after="0" w:line="360" w:lineRule="auto"/>
        <w:ind w:left="0"/>
        <w:jc w:val="both"/>
        <w:rPr>
          <w:rFonts w:ascii="Times New Roman" w:hAnsi="Times New Roman" w:cs="Times New Roman"/>
          <w:b/>
          <w:sz w:val="24"/>
          <w:szCs w:val="24"/>
        </w:rPr>
      </w:pPr>
      <w:r w:rsidRPr="00467C46">
        <w:rPr>
          <w:rFonts w:ascii="Times New Roman" w:hAnsi="Times New Roman" w:cs="Times New Roman"/>
          <w:b/>
          <w:sz w:val="24"/>
          <w:szCs w:val="24"/>
        </w:rPr>
        <w:tab/>
      </w:r>
    </w:p>
    <w:p w:rsidR="009D77F2" w:rsidRPr="00780B21" w:rsidRDefault="00273D37" w:rsidP="00480499">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As possibilidades</w:t>
      </w:r>
      <w:r w:rsidR="00A14201" w:rsidRPr="00780B21">
        <w:rPr>
          <w:rFonts w:ascii="Times New Roman" w:hAnsi="Times New Roman" w:cs="Times New Roman"/>
          <w:color w:val="FF0000"/>
          <w:sz w:val="24"/>
          <w:szCs w:val="24"/>
        </w:rPr>
        <w:t xml:space="preserve"> de abordagem da trajetória da História da E</w:t>
      </w:r>
      <w:r w:rsidRPr="00780B21">
        <w:rPr>
          <w:rFonts w:ascii="Times New Roman" w:hAnsi="Times New Roman" w:cs="Times New Roman"/>
          <w:color w:val="FF0000"/>
          <w:sz w:val="24"/>
          <w:szCs w:val="24"/>
        </w:rPr>
        <w:t>ducação no âmbito da pesquisa são variadas.</w:t>
      </w:r>
      <w:r w:rsidR="001143A1"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rPr>
        <w:t xml:space="preserve">O recorte </w:t>
      </w:r>
      <w:r w:rsidR="00317201" w:rsidRPr="00780B21">
        <w:rPr>
          <w:rFonts w:ascii="Times New Roman" w:hAnsi="Times New Roman" w:cs="Times New Roman"/>
          <w:color w:val="FF0000"/>
          <w:sz w:val="24"/>
          <w:szCs w:val="24"/>
        </w:rPr>
        <w:t xml:space="preserve">inicial </w:t>
      </w:r>
      <w:r w:rsidRPr="00780B21">
        <w:rPr>
          <w:rFonts w:ascii="Times New Roman" w:hAnsi="Times New Roman" w:cs="Times New Roman"/>
          <w:color w:val="FF0000"/>
          <w:sz w:val="24"/>
          <w:szCs w:val="24"/>
        </w:rPr>
        <w:t xml:space="preserve">de análise </w:t>
      </w:r>
      <w:r w:rsidR="00196AB7" w:rsidRPr="00780B21">
        <w:rPr>
          <w:rFonts w:ascii="Times New Roman" w:hAnsi="Times New Roman" w:cs="Times New Roman"/>
          <w:color w:val="FF0000"/>
          <w:sz w:val="24"/>
          <w:szCs w:val="24"/>
        </w:rPr>
        <w:t xml:space="preserve">deste artigo </w:t>
      </w:r>
      <w:r w:rsidRPr="00780B21">
        <w:rPr>
          <w:rFonts w:ascii="Times New Roman" w:hAnsi="Times New Roman" w:cs="Times New Roman"/>
          <w:color w:val="FF0000"/>
          <w:sz w:val="24"/>
          <w:szCs w:val="24"/>
        </w:rPr>
        <w:t xml:space="preserve">está delimitado </w:t>
      </w:r>
      <w:r w:rsidR="00317201" w:rsidRPr="00780B21">
        <w:rPr>
          <w:rFonts w:ascii="Times New Roman" w:hAnsi="Times New Roman" w:cs="Times New Roman"/>
          <w:color w:val="FF0000"/>
          <w:sz w:val="24"/>
          <w:szCs w:val="24"/>
        </w:rPr>
        <w:t>n</w:t>
      </w:r>
      <w:r w:rsidR="00CA6CA8" w:rsidRPr="00780B21">
        <w:rPr>
          <w:rFonts w:ascii="Times New Roman" w:hAnsi="Times New Roman" w:cs="Times New Roman"/>
          <w:color w:val="FF0000"/>
          <w:sz w:val="24"/>
          <w:szCs w:val="24"/>
        </w:rPr>
        <w:t>o ano de 1994 quando ocorreu a</w:t>
      </w:r>
      <w:r w:rsidRPr="00780B21">
        <w:rPr>
          <w:rFonts w:ascii="Times New Roman" w:hAnsi="Times New Roman" w:cs="Times New Roman"/>
          <w:color w:val="FF0000"/>
          <w:sz w:val="24"/>
          <w:szCs w:val="24"/>
        </w:rPr>
        <w:t xml:space="preserve"> criação do curso de mestrado</w:t>
      </w:r>
      <w:r w:rsidR="00CA6CA8" w:rsidRPr="00780B21">
        <w:rPr>
          <w:rFonts w:ascii="Times New Roman" w:hAnsi="Times New Roman" w:cs="Times New Roman"/>
          <w:color w:val="FF0000"/>
          <w:sz w:val="24"/>
          <w:szCs w:val="24"/>
        </w:rPr>
        <w:t xml:space="preserve"> na UEPG</w:t>
      </w:r>
      <w:r w:rsidRPr="00780B21">
        <w:rPr>
          <w:rFonts w:ascii="Times New Roman" w:hAnsi="Times New Roman" w:cs="Times New Roman"/>
          <w:color w:val="FF0000"/>
          <w:sz w:val="24"/>
          <w:szCs w:val="24"/>
        </w:rPr>
        <w:t>.</w:t>
      </w:r>
      <w:r w:rsidR="00CA6CA8" w:rsidRPr="00780B21">
        <w:rPr>
          <w:rFonts w:ascii="Times New Roman" w:hAnsi="Times New Roman" w:cs="Times New Roman"/>
          <w:color w:val="FF0000"/>
          <w:sz w:val="24"/>
          <w:szCs w:val="24"/>
        </w:rPr>
        <w:t xml:space="preserve"> </w:t>
      </w:r>
      <w:r w:rsidR="009D77F2" w:rsidRPr="00780B21">
        <w:rPr>
          <w:rFonts w:ascii="Times New Roman" w:hAnsi="Times New Roman" w:cs="Times New Roman"/>
          <w:color w:val="FF0000"/>
          <w:sz w:val="24"/>
          <w:szCs w:val="24"/>
        </w:rPr>
        <w:t>Essa</w:t>
      </w:r>
      <w:r w:rsidR="00717A99" w:rsidRPr="00780B21">
        <w:rPr>
          <w:rFonts w:ascii="Times New Roman" w:hAnsi="Times New Roman" w:cs="Times New Roman"/>
          <w:color w:val="FF0000"/>
          <w:sz w:val="24"/>
          <w:szCs w:val="24"/>
        </w:rPr>
        <w:t xml:space="preserve"> delimitação</w:t>
      </w:r>
      <w:r w:rsidR="009D77F2" w:rsidRPr="00780B21">
        <w:rPr>
          <w:rFonts w:ascii="Times New Roman" w:hAnsi="Times New Roman" w:cs="Times New Roman"/>
          <w:color w:val="FF0000"/>
          <w:sz w:val="24"/>
          <w:szCs w:val="24"/>
        </w:rPr>
        <w:t xml:space="preserve"> reitera a afirmação de Maria Malta Campos e Osmar Fávero (1994, p. 6), de que “a pesquisa em educação no Brasil, hoje, tem como principal base institucional os programas de pós-graduação sediados nas universidades, criados notadamente a partir da década de 1970”.</w:t>
      </w:r>
      <w:r w:rsidR="009D77F2" w:rsidRPr="00780B21">
        <w:rPr>
          <w:color w:val="FF0000"/>
        </w:rPr>
        <w:t xml:space="preserve"> </w:t>
      </w:r>
      <w:r w:rsidRPr="00780B21">
        <w:rPr>
          <w:rFonts w:ascii="Times New Roman" w:hAnsi="Times New Roman" w:cs="Times New Roman"/>
          <w:color w:val="FF0000"/>
          <w:sz w:val="24"/>
          <w:szCs w:val="24"/>
        </w:rPr>
        <w:t xml:space="preserve"> </w:t>
      </w:r>
    </w:p>
    <w:p w:rsidR="006E679E" w:rsidRPr="00780B21" w:rsidRDefault="009D77F2" w:rsidP="00273D37">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O esforço do grupo da UEPG foi de</w:t>
      </w:r>
      <w:r w:rsidR="00273D37" w:rsidRPr="00780B21">
        <w:rPr>
          <w:rFonts w:ascii="Times New Roman" w:hAnsi="Times New Roman" w:cs="Times New Roman"/>
          <w:color w:val="FF0000"/>
          <w:sz w:val="24"/>
          <w:szCs w:val="24"/>
        </w:rPr>
        <w:t xml:space="preserve"> viabilizar a criação do primeiro mestrado da instituição, pois diante da inexistência de um quadro amplo de doutores estabeleceu-se parceria com a UNICAMP, UFPR e PUC-PR, garantindo a existência do curso por quase uma década nessa formatação. No início da primeira década do século XXI, já com um quadro próprio de docentes, o curso de mestrado organizou-se com professores da própria UEPG, </w:t>
      </w:r>
      <w:r w:rsidRPr="00780B21">
        <w:rPr>
          <w:rFonts w:ascii="Times New Roman" w:hAnsi="Times New Roman" w:cs="Times New Roman"/>
          <w:color w:val="FF0000"/>
          <w:sz w:val="24"/>
          <w:szCs w:val="24"/>
        </w:rPr>
        <w:t>culminando no</w:t>
      </w:r>
      <w:r w:rsidR="00273D37" w:rsidRPr="00780B21">
        <w:rPr>
          <w:rFonts w:ascii="Times New Roman" w:hAnsi="Times New Roman" w:cs="Times New Roman"/>
          <w:color w:val="FF0000"/>
          <w:sz w:val="24"/>
          <w:szCs w:val="24"/>
        </w:rPr>
        <w:t xml:space="preserve"> reconhecimento do curso junto a C</w:t>
      </w:r>
      <w:r w:rsidR="00B8440D" w:rsidRPr="00780B21">
        <w:rPr>
          <w:rFonts w:ascii="Times New Roman" w:hAnsi="Times New Roman" w:cs="Times New Roman"/>
          <w:color w:val="FF0000"/>
          <w:sz w:val="24"/>
          <w:szCs w:val="24"/>
        </w:rPr>
        <w:t>APES</w:t>
      </w:r>
      <w:r w:rsidR="009305DF" w:rsidRPr="00780B21">
        <w:rPr>
          <w:rFonts w:ascii="Times New Roman" w:hAnsi="Times New Roman" w:cs="Times New Roman"/>
          <w:color w:val="FF0000"/>
          <w:sz w:val="24"/>
          <w:szCs w:val="24"/>
        </w:rPr>
        <w:t xml:space="preserve"> e</w:t>
      </w:r>
      <w:r w:rsidR="00273D37" w:rsidRPr="00780B21">
        <w:rPr>
          <w:rFonts w:ascii="Times New Roman" w:hAnsi="Times New Roman" w:cs="Times New Roman"/>
          <w:color w:val="FF0000"/>
          <w:sz w:val="24"/>
          <w:szCs w:val="24"/>
        </w:rPr>
        <w:t xml:space="preserve"> </w:t>
      </w:r>
      <w:r w:rsidR="009305DF" w:rsidRPr="00780B21">
        <w:rPr>
          <w:rFonts w:ascii="Times New Roman" w:hAnsi="Times New Roman" w:cs="Times New Roman"/>
          <w:color w:val="FF0000"/>
          <w:sz w:val="24"/>
          <w:szCs w:val="24"/>
        </w:rPr>
        <w:t>na reorganização</w:t>
      </w:r>
      <w:r w:rsidR="00410AC1" w:rsidRPr="00780B21">
        <w:rPr>
          <w:rFonts w:ascii="Times New Roman" w:hAnsi="Times New Roman" w:cs="Times New Roman"/>
          <w:color w:val="FF0000"/>
          <w:sz w:val="24"/>
          <w:szCs w:val="24"/>
        </w:rPr>
        <w:t xml:space="preserve"> </w:t>
      </w:r>
      <w:r w:rsidR="009305DF" w:rsidRPr="00780B21">
        <w:rPr>
          <w:rFonts w:ascii="Times New Roman" w:hAnsi="Times New Roman" w:cs="Times New Roman"/>
          <w:color w:val="FF0000"/>
          <w:sz w:val="24"/>
          <w:szCs w:val="24"/>
        </w:rPr>
        <w:t>d</w:t>
      </w:r>
      <w:r w:rsidR="00410AC1" w:rsidRPr="00780B21">
        <w:rPr>
          <w:rFonts w:ascii="Times New Roman" w:hAnsi="Times New Roman" w:cs="Times New Roman"/>
          <w:color w:val="FF0000"/>
          <w:sz w:val="24"/>
          <w:szCs w:val="24"/>
        </w:rPr>
        <w:t xml:space="preserve">o programa. </w:t>
      </w:r>
    </w:p>
    <w:p w:rsidR="006E679E" w:rsidRPr="00780B21" w:rsidRDefault="00273D37" w:rsidP="00273D37">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 xml:space="preserve">Nesse movimento da pós-graduação da UEPG se fez presente a </w:t>
      </w:r>
      <w:r w:rsidR="00EA2051" w:rsidRPr="00780B21">
        <w:rPr>
          <w:rFonts w:ascii="Times New Roman" w:hAnsi="Times New Roman" w:cs="Times New Roman"/>
          <w:color w:val="FF0000"/>
          <w:sz w:val="24"/>
          <w:szCs w:val="24"/>
        </w:rPr>
        <w:t>História da E</w:t>
      </w:r>
      <w:r w:rsidRPr="00780B21">
        <w:rPr>
          <w:rFonts w:ascii="Times New Roman" w:hAnsi="Times New Roman" w:cs="Times New Roman"/>
          <w:color w:val="FF0000"/>
          <w:sz w:val="24"/>
          <w:szCs w:val="24"/>
        </w:rPr>
        <w:t>ducação. No início, na condição de linha e</w:t>
      </w:r>
      <w:r w:rsidR="006C4CD6" w:rsidRPr="00780B21">
        <w:rPr>
          <w:rFonts w:ascii="Times New Roman" w:hAnsi="Times New Roman" w:cs="Times New Roman"/>
          <w:color w:val="FF0000"/>
          <w:sz w:val="24"/>
          <w:szCs w:val="24"/>
        </w:rPr>
        <w:t>m</w:t>
      </w:r>
      <w:r w:rsidR="001143A1" w:rsidRPr="00780B21">
        <w:rPr>
          <w:rFonts w:ascii="Times New Roman" w:hAnsi="Times New Roman" w:cs="Times New Roman"/>
          <w:color w:val="FF0000"/>
          <w:sz w:val="24"/>
          <w:szCs w:val="24"/>
        </w:rPr>
        <w:t xml:space="preserve"> </w:t>
      </w:r>
      <w:r w:rsidR="006C4CD6" w:rsidRPr="00780B21">
        <w:rPr>
          <w:rFonts w:ascii="Times New Roman" w:hAnsi="Times New Roman" w:cs="Times New Roman"/>
          <w:color w:val="FF0000"/>
          <w:sz w:val="24"/>
          <w:szCs w:val="24"/>
        </w:rPr>
        <w:t>H</w:t>
      </w:r>
      <w:r w:rsidR="00E35423" w:rsidRPr="00780B21">
        <w:rPr>
          <w:rFonts w:ascii="Times New Roman" w:hAnsi="Times New Roman" w:cs="Times New Roman"/>
          <w:color w:val="FF0000"/>
          <w:sz w:val="24"/>
          <w:szCs w:val="24"/>
        </w:rPr>
        <w:t>istória e Historiografia da E</w:t>
      </w:r>
      <w:r w:rsidRPr="00780B21">
        <w:rPr>
          <w:rFonts w:ascii="Times New Roman" w:hAnsi="Times New Roman" w:cs="Times New Roman"/>
          <w:color w:val="FF0000"/>
          <w:sz w:val="24"/>
          <w:szCs w:val="24"/>
        </w:rPr>
        <w:t xml:space="preserve">ducação, contando com duas docentes </w:t>
      </w:r>
      <w:r w:rsidR="00EA2051" w:rsidRPr="00780B21">
        <w:rPr>
          <w:rFonts w:ascii="Times New Roman" w:hAnsi="Times New Roman" w:cs="Times New Roman"/>
          <w:color w:val="FF0000"/>
          <w:sz w:val="24"/>
          <w:szCs w:val="24"/>
        </w:rPr>
        <w:t>tituladas em Filosofia/História da E</w:t>
      </w:r>
      <w:r w:rsidRPr="00780B21">
        <w:rPr>
          <w:rFonts w:ascii="Times New Roman" w:hAnsi="Times New Roman" w:cs="Times New Roman"/>
          <w:color w:val="FF0000"/>
          <w:sz w:val="24"/>
          <w:szCs w:val="24"/>
        </w:rPr>
        <w:t>ducação pela PUC-SP. Na UEPG orientaram dissertações dessa área, mas também de outras.</w:t>
      </w:r>
      <w:r w:rsidR="00EA2051" w:rsidRPr="00780B21">
        <w:rPr>
          <w:rFonts w:ascii="Times New Roman" w:hAnsi="Times New Roman" w:cs="Times New Roman"/>
          <w:color w:val="FF0000"/>
          <w:sz w:val="24"/>
          <w:szCs w:val="24"/>
        </w:rPr>
        <w:t xml:space="preserve"> Embora existisse uma linha de História da E</w:t>
      </w:r>
      <w:r w:rsidRPr="00780B21">
        <w:rPr>
          <w:rFonts w:ascii="Times New Roman" w:hAnsi="Times New Roman" w:cs="Times New Roman"/>
          <w:color w:val="FF0000"/>
          <w:sz w:val="24"/>
          <w:szCs w:val="24"/>
        </w:rPr>
        <w:t>ducação, localizamos dissertações orientadas por elas em outras linhas de pesquisa. No processo de reformulação do curso com o objetivo de alcançar o reconhecimento da C</w:t>
      </w:r>
      <w:r w:rsidR="00B8440D" w:rsidRPr="00780B21">
        <w:rPr>
          <w:rFonts w:ascii="Times New Roman" w:hAnsi="Times New Roman" w:cs="Times New Roman"/>
          <w:color w:val="FF0000"/>
          <w:sz w:val="24"/>
          <w:szCs w:val="24"/>
        </w:rPr>
        <w:t>APES</w:t>
      </w:r>
      <w:r w:rsidRPr="00780B21">
        <w:rPr>
          <w:rFonts w:ascii="Times New Roman" w:hAnsi="Times New Roman" w:cs="Times New Roman"/>
          <w:color w:val="FF0000"/>
          <w:sz w:val="24"/>
          <w:szCs w:val="24"/>
        </w:rPr>
        <w:t xml:space="preserve"> a área de </w:t>
      </w:r>
      <w:r w:rsidR="006C4CD6" w:rsidRPr="00780B21">
        <w:rPr>
          <w:rFonts w:ascii="Times New Roman" w:hAnsi="Times New Roman" w:cs="Times New Roman"/>
          <w:color w:val="FF0000"/>
          <w:sz w:val="24"/>
          <w:szCs w:val="24"/>
        </w:rPr>
        <w:t xml:space="preserve">concentração </w:t>
      </w:r>
      <w:r w:rsidRPr="00780B21">
        <w:rPr>
          <w:rFonts w:ascii="Times New Roman" w:hAnsi="Times New Roman" w:cs="Times New Roman"/>
          <w:color w:val="FF0000"/>
          <w:sz w:val="24"/>
          <w:szCs w:val="24"/>
        </w:rPr>
        <w:t>passou a ser Educação e o número de linhas diminuiu significativamente. Em 200</w:t>
      </w:r>
      <w:r w:rsidR="005279B1" w:rsidRPr="00780B21">
        <w:rPr>
          <w:rFonts w:ascii="Times New Roman" w:hAnsi="Times New Roman" w:cs="Times New Roman"/>
          <w:color w:val="FF0000"/>
          <w:sz w:val="24"/>
          <w:szCs w:val="24"/>
        </w:rPr>
        <w:t>2</w:t>
      </w:r>
      <w:r w:rsidRPr="00780B21">
        <w:rPr>
          <w:rFonts w:ascii="Times New Roman" w:hAnsi="Times New Roman" w:cs="Times New Roman"/>
          <w:color w:val="FF0000"/>
          <w:sz w:val="24"/>
          <w:szCs w:val="24"/>
        </w:rPr>
        <w:t xml:space="preserve">, no momento de reconhecimento, houve uma maior síntese das </w:t>
      </w:r>
      <w:r w:rsidRPr="00780B21">
        <w:rPr>
          <w:rFonts w:ascii="Times New Roman" w:hAnsi="Times New Roman" w:cs="Times New Roman"/>
          <w:color w:val="FF0000"/>
          <w:sz w:val="24"/>
          <w:szCs w:val="24"/>
        </w:rPr>
        <w:lastRenderedPageBreak/>
        <w:t xml:space="preserve">linhas, na tentativa de estabelecer vinculação entre a formação no doutorado, os projetos de pesquisas e as publicações dos docentes. Naquele momento de adaptação é que a linha de </w:t>
      </w:r>
      <w:r w:rsidR="00B24117" w:rsidRPr="00780B21">
        <w:rPr>
          <w:rFonts w:ascii="Times New Roman" w:hAnsi="Times New Roman" w:cs="Times New Roman"/>
          <w:color w:val="FF0000"/>
          <w:sz w:val="24"/>
          <w:szCs w:val="24"/>
        </w:rPr>
        <w:t>H</w:t>
      </w:r>
      <w:r w:rsidR="00E35423" w:rsidRPr="00780B21">
        <w:rPr>
          <w:rFonts w:ascii="Times New Roman" w:hAnsi="Times New Roman" w:cs="Times New Roman"/>
          <w:color w:val="FF0000"/>
          <w:sz w:val="24"/>
          <w:szCs w:val="24"/>
        </w:rPr>
        <w:t>istória e Historiografia da E</w:t>
      </w:r>
      <w:r w:rsidRPr="00780B21">
        <w:rPr>
          <w:rFonts w:ascii="Times New Roman" w:hAnsi="Times New Roman" w:cs="Times New Roman"/>
          <w:color w:val="FF0000"/>
          <w:sz w:val="24"/>
          <w:szCs w:val="24"/>
        </w:rPr>
        <w:t>ducação</w:t>
      </w:r>
      <w:r w:rsidR="001143A1" w:rsidRPr="00780B21">
        <w:rPr>
          <w:rFonts w:ascii="Times New Roman" w:hAnsi="Times New Roman" w:cs="Times New Roman"/>
          <w:color w:val="FF0000"/>
          <w:sz w:val="24"/>
          <w:szCs w:val="24"/>
        </w:rPr>
        <w:t xml:space="preserve"> </w:t>
      </w:r>
      <w:r w:rsidR="00C66D17" w:rsidRPr="00780B21">
        <w:rPr>
          <w:rFonts w:ascii="Times New Roman" w:hAnsi="Times New Roman" w:cs="Times New Roman"/>
          <w:color w:val="FF0000"/>
          <w:sz w:val="24"/>
          <w:szCs w:val="24"/>
        </w:rPr>
        <w:t>foi extinta</w:t>
      </w:r>
      <w:r w:rsidR="00787234" w:rsidRPr="00780B21">
        <w:rPr>
          <w:rFonts w:ascii="Times New Roman" w:hAnsi="Times New Roman" w:cs="Times New Roman"/>
          <w:color w:val="FF0000"/>
          <w:sz w:val="24"/>
          <w:szCs w:val="24"/>
        </w:rPr>
        <w:t>.</w:t>
      </w:r>
      <w:r w:rsidR="00C66D17"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rPr>
        <w:t xml:space="preserve">Em </w:t>
      </w:r>
      <w:r w:rsidR="00317201" w:rsidRPr="00780B21">
        <w:rPr>
          <w:rFonts w:ascii="Times New Roman" w:hAnsi="Times New Roman" w:cs="Times New Roman"/>
          <w:color w:val="FF0000"/>
          <w:sz w:val="24"/>
          <w:szCs w:val="24"/>
        </w:rPr>
        <w:t xml:space="preserve">seu lugar passou a existir o projeto isolado </w:t>
      </w:r>
      <w:r w:rsidR="00C56069" w:rsidRPr="00780B21">
        <w:rPr>
          <w:rFonts w:ascii="Times New Roman" w:hAnsi="Times New Roman" w:cs="Times New Roman"/>
          <w:color w:val="FF0000"/>
          <w:sz w:val="24"/>
          <w:szCs w:val="24"/>
        </w:rPr>
        <w:t>Educação, História e</w:t>
      </w:r>
      <w:r w:rsidR="00317201" w:rsidRPr="00780B21">
        <w:rPr>
          <w:rFonts w:ascii="Times New Roman" w:hAnsi="Times New Roman" w:cs="Times New Roman"/>
          <w:color w:val="FF0000"/>
          <w:sz w:val="24"/>
          <w:szCs w:val="24"/>
        </w:rPr>
        <w:t xml:space="preserve"> Memória, permitindo a conclusão de quase uma dezena de dissertações. </w:t>
      </w:r>
      <w:r w:rsidRPr="00780B21">
        <w:rPr>
          <w:rFonts w:ascii="Times New Roman" w:hAnsi="Times New Roman" w:cs="Times New Roman"/>
          <w:color w:val="FF0000"/>
          <w:sz w:val="24"/>
          <w:szCs w:val="24"/>
        </w:rPr>
        <w:t xml:space="preserve">Em 2004, a linha de </w:t>
      </w:r>
      <w:r w:rsidR="00C77F7F" w:rsidRPr="00780B21">
        <w:rPr>
          <w:rFonts w:ascii="Times New Roman" w:hAnsi="Times New Roman" w:cs="Times New Roman"/>
          <w:color w:val="FF0000"/>
          <w:sz w:val="24"/>
          <w:szCs w:val="24"/>
        </w:rPr>
        <w:t>H</w:t>
      </w:r>
      <w:r w:rsidR="00E35423" w:rsidRPr="00780B21">
        <w:rPr>
          <w:rFonts w:ascii="Times New Roman" w:hAnsi="Times New Roman" w:cs="Times New Roman"/>
          <w:color w:val="FF0000"/>
          <w:sz w:val="24"/>
          <w:szCs w:val="24"/>
        </w:rPr>
        <w:t>istória e Política E</w:t>
      </w:r>
      <w:r w:rsidRPr="00780B21">
        <w:rPr>
          <w:rFonts w:ascii="Times New Roman" w:hAnsi="Times New Roman" w:cs="Times New Roman"/>
          <w:color w:val="FF0000"/>
          <w:sz w:val="24"/>
          <w:szCs w:val="24"/>
        </w:rPr>
        <w:t>ducacionais passou a vigorar.</w:t>
      </w:r>
      <w:r w:rsidR="00A40A22" w:rsidRPr="00780B21">
        <w:rPr>
          <w:rFonts w:ascii="Times New Roman" w:hAnsi="Times New Roman" w:cs="Times New Roman"/>
          <w:color w:val="FF0000"/>
          <w:sz w:val="24"/>
          <w:szCs w:val="24"/>
        </w:rPr>
        <w:t xml:space="preserve"> É possível afirmar que </w:t>
      </w:r>
      <w:r w:rsidRPr="00780B21">
        <w:rPr>
          <w:rFonts w:ascii="Times New Roman" w:hAnsi="Times New Roman" w:cs="Times New Roman"/>
          <w:color w:val="FF0000"/>
          <w:sz w:val="24"/>
          <w:szCs w:val="24"/>
        </w:rPr>
        <w:t xml:space="preserve">o período da última década foi o momento que contou com maior número de pesquisadores </w:t>
      </w:r>
      <w:r w:rsidR="00EA2051" w:rsidRPr="00780B21">
        <w:rPr>
          <w:rFonts w:ascii="Times New Roman" w:hAnsi="Times New Roman" w:cs="Times New Roman"/>
          <w:color w:val="FF0000"/>
          <w:sz w:val="24"/>
          <w:szCs w:val="24"/>
        </w:rPr>
        <w:t>de História da E</w:t>
      </w:r>
      <w:r w:rsidRPr="00780B21">
        <w:rPr>
          <w:rFonts w:ascii="Times New Roman" w:hAnsi="Times New Roman" w:cs="Times New Roman"/>
          <w:color w:val="FF0000"/>
          <w:sz w:val="24"/>
          <w:szCs w:val="24"/>
        </w:rPr>
        <w:t xml:space="preserve">ducação no programa. Além disso, </w:t>
      </w:r>
      <w:r w:rsidR="00A40A22" w:rsidRPr="00780B21">
        <w:rPr>
          <w:rFonts w:ascii="Times New Roman" w:hAnsi="Times New Roman" w:cs="Times New Roman"/>
          <w:color w:val="FF0000"/>
          <w:sz w:val="24"/>
          <w:szCs w:val="24"/>
        </w:rPr>
        <w:t>houve maior número de orientações</w:t>
      </w:r>
      <w:r w:rsidRPr="00780B21">
        <w:rPr>
          <w:rFonts w:ascii="Times New Roman" w:hAnsi="Times New Roman" w:cs="Times New Roman"/>
          <w:color w:val="FF0000"/>
          <w:sz w:val="24"/>
          <w:szCs w:val="24"/>
        </w:rPr>
        <w:t xml:space="preserve"> de dissertações </w:t>
      </w:r>
      <w:r w:rsidR="006E679E" w:rsidRPr="00780B21">
        <w:rPr>
          <w:rFonts w:ascii="Times New Roman" w:hAnsi="Times New Roman" w:cs="Times New Roman"/>
          <w:color w:val="FF0000"/>
          <w:sz w:val="24"/>
          <w:szCs w:val="24"/>
        </w:rPr>
        <w:t xml:space="preserve">e teses </w:t>
      </w:r>
      <w:r w:rsidRPr="00780B21">
        <w:rPr>
          <w:rFonts w:ascii="Times New Roman" w:hAnsi="Times New Roman" w:cs="Times New Roman"/>
          <w:color w:val="FF0000"/>
          <w:sz w:val="24"/>
          <w:szCs w:val="24"/>
        </w:rPr>
        <w:t xml:space="preserve">com escopo nessa área do conhecimento. </w:t>
      </w:r>
    </w:p>
    <w:p w:rsidR="0035239F" w:rsidRPr="00780B21" w:rsidRDefault="00273D37" w:rsidP="00273D37">
      <w:pPr>
        <w:pStyle w:val="PargrafodaLista"/>
        <w:spacing w:after="0" w:line="360" w:lineRule="auto"/>
        <w:ind w:left="0" w:firstLine="708"/>
        <w:jc w:val="both"/>
        <w:rPr>
          <w:rFonts w:ascii="Times New Roman" w:hAnsi="Times New Roman" w:cs="Times New Roman"/>
          <w:color w:val="FF0000"/>
          <w:sz w:val="24"/>
          <w:szCs w:val="24"/>
        </w:rPr>
      </w:pPr>
      <w:r w:rsidRPr="00780B21">
        <w:rPr>
          <w:rFonts w:ascii="Times New Roman" w:hAnsi="Times New Roman" w:cs="Times New Roman"/>
          <w:color w:val="FF0000"/>
          <w:sz w:val="24"/>
          <w:szCs w:val="24"/>
        </w:rPr>
        <w:t>Es</w:t>
      </w:r>
      <w:r w:rsidR="00317201" w:rsidRPr="00780B21">
        <w:rPr>
          <w:rFonts w:ascii="Times New Roman" w:hAnsi="Times New Roman" w:cs="Times New Roman"/>
          <w:color w:val="FF0000"/>
          <w:sz w:val="24"/>
          <w:szCs w:val="24"/>
        </w:rPr>
        <w:t>t</w:t>
      </w:r>
      <w:r w:rsidRPr="00780B21">
        <w:rPr>
          <w:rFonts w:ascii="Times New Roman" w:hAnsi="Times New Roman" w:cs="Times New Roman"/>
          <w:color w:val="FF0000"/>
          <w:sz w:val="24"/>
          <w:szCs w:val="24"/>
        </w:rPr>
        <w:t xml:space="preserve">e </w:t>
      </w:r>
      <w:r w:rsidR="00317201" w:rsidRPr="00780B21">
        <w:rPr>
          <w:rFonts w:ascii="Times New Roman" w:hAnsi="Times New Roman" w:cs="Times New Roman"/>
          <w:color w:val="FF0000"/>
          <w:sz w:val="24"/>
          <w:szCs w:val="24"/>
        </w:rPr>
        <w:t>texto</w:t>
      </w:r>
      <w:r w:rsidR="00F92818"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rPr>
        <w:t xml:space="preserve">tomou a ideia de que a institucionalização de espaços de pesquisa é aspecto condicionante para a inclusão da investigação em uma organização universitária. Além disso, é necessário que os agentes sociais encampem tais ações, pois os projetos são resultados das construções e intervenções dos </w:t>
      </w:r>
      <w:r w:rsidR="005279B1" w:rsidRPr="00780B21">
        <w:rPr>
          <w:rFonts w:ascii="Times New Roman" w:hAnsi="Times New Roman" w:cs="Times New Roman"/>
          <w:color w:val="FF0000"/>
          <w:sz w:val="24"/>
          <w:szCs w:val="24"/>
        </w:rPr>
        <w:t>indivíduos</w:t>
      </w:r>
      <w:r w:rsidRPr="00780B21">
        <w:rPr>
          <w:rFonts w:ascii="Times New Roman" w:hAnsi="Times New Roman" w:cs="Times New Roman"/>
          <w:color w:val="FF0000"/>
          <w:sz w:val="24"/>
          <w:szCs w:val="24"/>
        </w:rPr>
        <w:t xml:space="preserve"> na história. Assim, é possível sustentar que o processo de pesquisa </w:t>
      </w:r>
      <w:r w:rsidR="0035239F" w:rsidRPr="00780B21">
        <w:rPr>
          <w:rFonts w:ascii="Times New Roman" w:hAnsi="Times New Roman" w:cs="Times New Roman"/>
          <w:color w:val="FF0000"/>
          <w:sz w:val="24"/>
          <w:szCs w:val="24"/>
        </w:rPr>
        <w:t xml:space="preserve">em educação </w:t>
      </w:r>
      <w:r w:rsidRPr="00780B21">
        <w:rPr>
          <w:rFonts w:ascii="Times New Roman" w:hAnsi="Times New Roman" w:cs="Times New Roman"/>
          <w:color w:val="FF0000"/>
          <w:sz w:val="24"/>
          <w:szCs w:val="24"/>
        </w:rPr>
        <w:t xml:space="preserve">da UEPG </w:t>
      </w:r>
      <w:r w:rsidR="0035239F" w:rsidRPr="00780B21">
        <w:rPr>
          <w:rFonts w:ascii="Times New Roman" w:hAnsi="Times New Roman" w:cs="Times New Roman"/>
          <w:color w:val="FF0000"/>
          <w:sz w:val="24"/>
          <w:szCs w:val="24"/>
        </w:rPr>
        <w:t>institucionalizou-se com a criação do mestrado (1994) e doutorado (2011).</w:t>
      </w:r>
      <w:r w:rsidR="006E679E" w:rsidRPr="00780B21">
        <w:rPr>
          <w:rFonts w:ascii="Times New Roman" w:hAnsi="Times New Roman" w:cs="Times New Roman"/>
          <w:color w:val="FF0000"/>
          <w:sz w:val="24"/>
          <w:szCs w:val="24"/>
        </w:rPr>
        <w:t xml:space="preserve"> </w:t>
      </w:r>
      <w:r w:rsidRPr="00780B21">
        <w:rPr>
          <w:rFonts w:ascii="Times New Roman" w:hAnsi="Times New Roman" w:cs="Times New Roman"/>
          <w:color w:val="FF0000"/>
          <w:sz w:val="24"/>
          <w:szCs w:val="24"/>
        </w:rPr>
        <w:t xml:space="preserve">Esses cursos representam a possibilidade concreta de concentração de professores para orientarem </w:t>
      </w:r>
      <w:r w:rsidR="00717A99" w:rsidRPr="00780B21">
        <w:rPr>
          <w:rFonts w:ascii="Times New Roman" w:hAnsi="Times New Roman" w:cs="Times New Roman"/>
          <w:color w:val="FF0000"/>
          <w:sz w:val="24"/>
          <w:szCs w:val="24"/>
        </w:rPr>
        <w:t xml:space="preserve">novas </w:t>
      </w:r>
      <w:r w:rsidRPr="00780B21">
        <w:rPr>
          <w:rFonts w:ascii="Times New Roman" w:hAnsi="Times New Roman" w:cs="Times New Roman"/>
          <w:color w:val="FF0000"/>
          <w:sz w:val="24"/>
          <w:szCs w:val="24"/>
        </w:rPr>
        <w:t>investigaç</w:t>
      </w:r>
      <w:r w:rsidR="00717A99" w:rsidRPr="00780B21">
        <w:rPr>
          <w:rFonts w:ascii="Times New Roman" w:hAnsi="Times New Roman" w:cs="Times New Roman"/>
          <w:color w:val="FF0000"/>
          <w:sz w:val="24"/>
          <w:szCs w:val="24"/>
        </w:rPr>
        <w:t>ões</w:t>
      </w:r>
      <w:r w:rsidRPr="00780B21">
        <w:rPr>
          <w:rFonts w:ascii="Times New Roman" w:hAnsi="Times New Roman" w:cs="Times New Roman"/>
          <w:color w:val="FF0000"/>
          <w:sz w:val="24"/>
          <w:szCs w:val="24"/>
        </w:rPr>
        <w:t xml:space="preserve">, criarem grupos e projetos de estudo e pesquisa e estabelecerem contatos com programas e docentes de outras instituições. As características do curso de mestrado e de doutorado estão associadas às trajetórias dos agentes envolvidos diretamente nesse processo. Por outro lado, as trajetórias destes agentes estão vinculadas ao movimento do campo acadêmico educacional brasileiro e internacional. </w:t>
      </w:r>
    </w:p>
    <w:p w:rsidR="009E76C9" w:rsidRPr="00780B21" w:rsidRDefault="009E76C9" w:rsidP="00273D37">
      <w:pPr>
        <w:rPr>
          <w:b/>
          <w:color w:val="FF0000"/>
        </w:rPr>
      </w:pPr>
    </w:p>
    <w:p w:rsidR="00273D37" w:rsidRPr="00467C46" w:rsidRDefault="00273D37" w:rsidP="00273D37">
      <w:pPr>
        <w:rPr>
          <w:b/>
          <w:color w:val="000000" w:themeColor="text1"/>
        </w:rPr>
      </w:pPr>
      <w:r w:rsidRPr="00467C46">
        <w:rPr>
          <w:b/>
          <w:color w:val="000000" w:themeColor="text1"/>
        </w:rPr>
        <w:t xml:space="preserve">Referências </w:t>
      </w:r>
    </w:p>
    <w:p w:rsidR="00163820" w:rsidRPr="00467C46" w:rsidRDefault="00163820" w:rsidP="00163820">
      <w:pPr>
        <w:spacing w:line="240" w:lineRule="auto"/>
      </w:pPr>
    </w:p>
    <w:p w:rsidR="00163820" w:rsidRDefault="00163820" w:rsidP="00163820">
      <w:pPr>
        <w:spacing w:line="240" w:lineRule="auto"/>
        <w:jc w:val="both"/>
      </w:pPr>
      <w:r w:rsidRPr="00467C46">
        <w:t>BASTOS, M</w:t>
      </w:r>
      <w:r w:rsidR="00AD5C6E">
        <w:t>.</w:t>
      </w:r>
      <w:r w:rsidRPr="00467C46">
        <w:t xml:space="preserve"> H</w:t>
      </w:r>
      <w:r w:rsidR="00AD5C6E">
        <w:t>.</w:t>
      </w:r>
      <w:r w:rsidRPr="00467C46">
        <w:t xml:space="preserve"> C</w:t>
      </w:r>
      <w:r w:rsidR="00AD5C6E">
        <w:t>.</w:t>
      </w:r>
      <w:r w:rsidRPr="00467C46">
        <w:t>; BENCOSTTA, M</w:t>
      </w:r>
      <w:r w:rsidR="00AD5C6E">
        <w:t>.</w:t>
      </w:r>
      <w:r w:rsidRPr="00467C46">
        <w:t xml:space="preserve"> L</w:t>
      </w:r>
      <w:r w:rsidR="00AD5C6E">
        <w:t>.</w:t>
      </w:r>
      <w:r w:rsidRPr="00467C46">
        <w:t xml:space="preserve"> A</w:t>
      </w:r>
      <w:r w:rsidR="00AD5C6E">
        <w:t>.</w:t>
      </w:r>
      <w:r w:rsidRPr="00467C46">
        <w:t>; CUNHA, M</w:t>
      </w:r>
      <w:r w:rsidR="00AD5C6E">
        <w:t>.</w:t>
      </w:r>
      <w:r w:rsidRPr="00467C46">
        <w:t xml:space="preserve"> T</w:t>
      </w:r>
      <w:r w:rsidR="00AD5C6E">
        <w:t>.</w:t>
      </w:r>
      <w:r w:rsidRPr="00467C46">
        <w:t xml:space="preserve"> S. </w:t>
      </w:r>
      <w:r w:rsidRPr="00D849F4">
        <w:rPr>
          <w:i/>
        </w:rPr>
        <w:t>Uma cartografia da pesquisa em história da educação na região sul:</w:t>
      </w:r>
      <w:r w:rsidRPr="00467C46">
        <w:t xml:space="preserve"> Paraná, Santa Catarina, Rio Grande do Sul (1980-2000).</w:t>
      </w:r>
    </w:p>
    <w:p w:rsidR="00AD5C6E" w:rsidRPr="00467C46" w:rsidRDefault="00AD5C6E" w:rsidP="00163820">
      <w:pPr>
        <w:spacing w:line="240" w:lineRule="auto"/>
        <w:jc w:val="both"/>
      </w:pPr>
    </w:p>
    <w:p w:rsidR="00EC49C9" w:rsidRPr="00467C46" w:rsidRDefault="00163820" w:rsidP="00163820">
      <w:pPr>
        <w:spacing w:line="240" w:lineRule="auto"/>
        <w:jc w:val="both"/>
      </w:pPr>
      <w:r w:rsidRPr="00467C46">
        <w:t xml:space="preserve">BENCOSTTA, M. L.. </w:t>
      </w:r>
      <w:r w:rsidR="00AD5C6E">
        <w:t>A.</w:t>
      </w:r>
      <w:r w:rsidRPr="00467C46">
        <w:t>; VIDAL, D</w:t>
      </w:r>
      <w:r w:rsidR="00AD5C6E">
        <w:t>.</w:t>
      </w:r>
      <w:r w:rsidRPr="00467C46">
        <w:t xml:space="preserve"> G</w:t>
      </w:r>
      <w:r w:rsidR="00AD5C6E">
        <w:t>.</w:t>
      </w:r>
      <w:r w:rsidR="006C430F">
        <w:t xml:space="preserve"> (2010).</w:t>
      </w:r>
      <w:r w:rsidRPr="00467C46">
        <w:t xml:space="preserve"> A historiografia da educação paranaense no cenário da História da Educação Brasileira: 10 anos de pesquisa na Universidade Federal do Paraná (1999-2008). </w:t>
      </w:r>
      <w:r w:rsidRPr="00D849F4">
        <w:rPr>
          <w:i/>
        </w:rPr>
        <w:t>Educar em Revista</w:t>
      </w:r>
      <w:r w:rsidRPr="00467C46">
        <w:t xml:space="preserve">, Curitiba, </w:t>
      </w:r>
      <w:r w:rsidR="00397E29">
        <w:t>(</w:t>
      </w:r>
      <w:r w:rsidRPr="00467C46">
        <w:t>38</w:t>
      </w:r>
      <w:r w:rsidR="00397E29">
        <w:t>), p. 295-315</w:t>
      </w:r>
      <w:r w:rsidRPr="00467C46">
        <w:t xml:space="preserve">. </w:t>
      </w:r>
    </w:p>
    <w:p w:rsidR="00163820" w:rsidRPr="00467C46" w:rsidRDefault="00163820" w:rsidP="00163820">
      <w:pPr>
        <w:spacing w:line="240" w:lineRule="auto"/>
        <w:rPr>
          <w:color w:val="000000" w:themeColor="text1"/>
        </w:rPr>
      </w:pPr>
    </w:p>
    <w:p w:rsidR="00EC49C9" w:rsidRDefault="00EC49C9" w:rsidP="00CE2A98">
      <w:pPr>
        <w:spacing w:line="240" w:lineRule="auto"/>
        <w:rPr>
          <w:color w:val="000000" w:themeColor="text1"/>
        </w:rPr>
      </w:pPr>
      <w:r w:rsidRPr="00467C46">
        <w:rPr>
          <w:color w:val="000000" w:themeColor="text1"/>
        </w:rPr>
        <w:t>BOURDIEU,</w:t>
      </w:r>
      <w:r w:rsidR="00C958EC" w:rsidRPr="00467C46">
        <w:rPr>
          <w:color w:val="000000" w:themeColor="text1"/>
        </w:rPr>
        <w:t xml:space="preserve"> P</w:t>
      </w:r>
      <w:r w:rsidRPr="00467C46">
        <w:rPr>
          <w:color w:val="000000" w:themeColor="text1"/>
        </w:rPr>
        <w:t xml:space="preserve">. </w:t>
      </w:r>
      <w:r w:rsidR="006C430F">
        <w:rPr>
          <w:color w:val="000000" w:themeColor="text1"/>
        </w:rPr>
        <w:t xml:space="preserve">(2008). </w:t>
      </w:r>
      <w:r w:rsidRPr="00D849F4">
        <w:rPr>
          <w:i/>
          <w:color w:val="000000" w:themeColor="text1"/>
        </w:rPr>
        <w:t>Razões práticas</w:t>
      </w:r>
      <w:r w:rsidRPr="00467C46">
        <w:rPr>
          <w:color w:val="000000" w:themeColor="text1"/>
        </w:rPr>
        <w:t>: sobre a teoria da ação. Campinas: Papirus.</w:t>
      </w:r>
    </w:p>
    <w:p w:rsidR="00F63851" w:rsidRDefault="00F63851" w:rsidP="00CE2A98">
      <w:pPr>
        <w:spacing w:line="240" w:lineRule="auto"/>
        <w:rPr>
          <w:color w:val="000000" w:themeColor="text1"/>
        </w:rPr>
      </w:pPr>
    </w:p>
    <w:p w:rsidR="00F63851" w:rsidRPr="00780B21" w:rsidRDefault="00F63851" w:rsidP="00CE2A98">
      <w:pPr>
        <w:spacing w:line="240" w:lineRule="auto"/>
        <w:rPr>
          <w:color w:val="FF0000"/>
        </w:rPr>
      </w:pPr>
      <w:r w:rsidRPr="00780B21">
        <w:rPr>
          <w:color w:val="FF0000"/>
        </w:rPr>
        <w:t xml:space="preserve">CAMPOS, M. M.; FÁVERO, O. </w:t>
      </w:r>
      <w:r w:rsidR="006C430F" w:rsidRPr="00780B21">
        <w:rPr>
          <w:color w:val="FF0000"/>
        </w:rPr>
        <w:t xml:space="preserve">(1994). </w:t>
      </w:r>
      <w:r w:rsidRPr="00780B21">
        <w:rPr>
          <w:color w:val="FF0000"/>
        </w:rPr>
        <w:t xml:space="preserve">A pesquisa em educação no Brasil. </w:t>
      </w:r>
      <w:r w:rsidRPr="00780B21">
        <w:rPr>
          <w:i/>
          <w:color w:val="FF0000"/>
        </w:rPr>
        <w:t>Cadernos de Pesquisa</w:t>
      </w:r>
      <w:r w:rsidR="00397E29" w:rsidRPr="00780B21">
        <w:rPr>
          <w:color w:val="FF0000"/>
        </w:rPr>
        <w:t>, São Paulo, (</w:t>
      </w:r>
      <w:r w:rsidRPr="00780B21">
        <w:rPr>
          <w:color w:val="FF0000"/>
        </w:rPr>
        <w:t>88</w:t>
      </w:r>
      <w:r w:rsidR="00397E29" w:rsidRPr="00780B21">
        <w:rPr>
          <w:color w:val="FF0000"/>
        </w:rPr>
        <w:t>)</w:t>
      </w:r>
      <w:r w:rsidRPr="00780B21">
        <w:rPr>
          <w:color w:val="FF0000"/>
        </w:rPr>
        <w:t>, p. 5-17.</w:t>
      </w:r>
    </w:p>
    <w:p w:rsidR="00C52F28" w:rsidRPr="00780B21" w:rsidRDefault="00C52F28" w:rsidP="00CE2A98">
      <w:pPr>
        <w:spacing w:line="240" w:lineRule="auto"/>
        <w:rPr>
          <w:color w:val="FF0000"/>
        </w:rPr>
      </w:pPr>
    </w:p>
    <w:p w:rsidR="00C52F28" w:rsidRPr="00780B21" w:rsidRDefault="00C52F28" w:rsidP="00C52F28">
      <w:pPr>
        <w:spacing w:line="240" w:lineRule="auto"/>
        <w:rPr>
          <w:color w:val="FF0000"/>
        </w:rPr>
      </w:pPr>
      <w:r w:rsidRPr="00780B21">
        <w:rPr>
          <w:color w:val="FF0000"/>
        </w:rPr>
        <w:t xml:space="preserve">GOUVEIA, J. </w:t>
      </w:r>
      <w:r w:rsidR="00D849F4" w:rsidRPr="00780B21">
        <w:rPr>
          <w:color w:val="FF0000"/>
        </w:rPr>
        <w:t xml:space="preserve">(1971). </w:t>
      </w:r>
      <w:r w:rsidRPr="00780B21">
        <w:rPr>
          <w:color w:val="FF0000"/>
        </w:rPr>
        <w:t xml:space="preserve">A pesquisa educacional no Brasil. </w:t>
      </w:r>
      <w:r w:rsidRPr="00780B21">
        <w:rPr>
          <w:i/>
          <w:color w:val="FF0000"/>
        </w:rPr>
        <w:t>Cadernos de Pesquisa</w:t>
      </w:r>
      <w:r w:rsidRPr="00780B21">
        <w:rPr>
          <w:color w:val="FF0000"/>
        </w:rPr>
        <w:t xml:space="preserve">, </w:t>
      </w:r>
      <w:r w:rsidR="001D6011" w:rsidRPr="00780B21">
        <w:rPr>
          <w:color w:val="FF0000"/>
        </w:rPr>
        <w:t xml:space="preserve">São Paulo, </w:t>
      </w:r>
      <w:r w:rsidR="00397E29" w:rsidRPr="00780B21">
        <w:rPr>
          <w:color w:val="FF0000"/>
        </w:rPr>
        <w:t>(</w:t>
      </w:r>
      <w:r w:rsidRPr="00780B21">
        <w:rPr>
          <w:color w:val="FF0000"/>
        </w:rPr>
        <w:t>1</w:t>
      </w:r>
      <w:r w:rsidR="00397E29" w:rsidRPr="00780B21">
        <w:rPr>
          <w:color w:val="FF0000"/>
        </w:rPr>
        <w:t>)</w:t>
      </w:r>
      <w:r w:rsidRPr="00780B21">
        <w:rPr>
          <w:color w:val="FF0000"/>
        </w:rPr>
        <w:t>, p. 1-48, jul.</w:t>
      </w:r>
    </w:p>
    <w:p w:rsidR="00B66D82" w:rsidRPr="00780B21" w:rsidRDefault="00B66D82" w:rsidP="00C52F28">
      <w:pPr>
        <w:spacing w:line="240" w:lineRule="auto"/>
        <w:rPr>
          <w:color w:val="FF0000"/>
        </w:rPr>
      </w:pPr>
    </w:p>
    <w:p w:rsidR="00C52F28" w:rsidRPr="00780B21" w:rsidRDefault="00C52F28" w:rsidP="00C52F28">
      <w:pPr>
        <w:spacing w:line="240" w:lineRule="auto"/>
        <w:rPr>
          <w:color w:val="FF0000"/>
        </w:rPr>
      </w:pPr>
      <w:r w:rsidRPr="00780B21">
        <w:rPr>
          <w:color w:val="FF0000"/>
        </w:rPr>
        <w:lastRenderedPageBreak/>
        <w:t xml:space="preserve">____. </w:t>
      </w:r>
      <w:r w:rsidR="00D849F4" w:rsidRPr="00780B21">
        <w:rPr>
          <w:color w:val="FF0000"/>
        </w:rPr>
        <w:t xml:space="preserve">(1976). </w:t>
      </w:r>
      <w:r w:rsidRPr="00780B21">
        <w:rPr>
          <w:color w:val="FF0000"/>
        </w:rPr>
        <w:t>A pesquisa sobre educação</w:t>
      </w:r>
      <w:r w:rsidR="00AD5C6E" w:rsidRPr="00780B21">
        <w:rPr>
          <w:color w:val="FF0000"/>
        </w:rPr>
        <w:t xml:space="preserve"> </w:t>
      </w:r>
      <w:r w:rsidRPr="00780B21">
        <w:rPr>
          <w:color w:val="FF0000"/>
        </w:rPr>
        <w:t xml:space="preserve">no Brasil: de 1970 para cá. </w:t>
      </w:r>
      <w:r w:rsidRPr="00780B21">
        <w:rPr>
          <w:i/>
          <w:color w:val="FF0000"/>
        </w:rPr>
        <w:t>Cadernos de Pesquisa</w:t>
      </w:r>
      <w:r w:rsidRPr="00780B21">
        <w:rPr>
          <w:color w:val="FF0000"/>
        </w:rPr>
        <w:t>,</w:t>
      </w:r>
      <w:r w:rsidR="001D6011" w:rsidRPr="00780B21">
        <w:rPr>
          <w:color w:val="FF0000"/>
        </w:rPr>
        <w:t xml:space="preserve"> São Paulo,</w:t>
      </w:r>
      <w:r w:rsidRPr="00780B21">
        <w:rPr>
          <w:color w:val="FF0000"/>
        </w:rPr>
        <w:t xml:space="preserve"> </w:t>
      </w:r>
      <w:r w:rsidR="00912273" w:rsidRPr="00780B21">
        <w:rPr>
          <w:color w:val="FF0000"/>
        </w:rPr>
        <w:t>(</w:t>
      </w:r>
      <w:r w:rsidRPr="00780B21">
        <w:rPr>
          <w:color w:val="FF0000"/>
        </w:rPr>
        <w:t>19</w:t>
      </w:r>
      <w:r w:rsidR="00912273" w:rsidRPr="00780B21">
        <w:rPr>
          <w:color w:val="FF0000"/>
        </w:rPr>
        <w:t>)</w:t>
      </w:r>
      <w:r w:rsidRPr="00780B21">
        <w:rPr>
          <w:color w:val="FF0000"/>
        </w:rPr>
        <w:t>, p. 75-87.</w:t>
      </w:r>
    </w:p>
    <w:p w:rsidR="004C3FCA" w:rsidRPr="00780B21" w:rsidRDefault="004C3FCA" w:rsidP="00C52F28">
      <w:pPr>
        <w:spacing w:line="240" w:lineRule="auto"/>
        <w:rPr>
          <w:color w:val="FF0000"/>
        </w:rPr>
      </w:pPr>
    </w:p>
    <w:p w:rsidR="004C3FCA" w:rsidRPr="00780B21" w:rsidRDefault="004C3FCA" w:rsidP="00B66D82">
      <w:pPr>
        <w:spacing w:line="240" w:lineRule="auto"/>
        <w:jc w:val="both"/>
        <w:rPr>
          <w:color w:val="FF0000"/>
        </w:rPr>
      </w:pPr>
      <w:r w:rsidRPr="00780B21">
        <w:rPr>
          <w:color w:val="FF0000"/>
        </w:rPr>
        <w:t xml:space="preserve">____. </w:t>
      </w:r>
      <w:r w:rsidR="00D849F4" w:rsidRPr="00780B21">
        <w:rPr>
          <w:color w:val="FF0000"/>
        </w:rPr>
        <w:t xml:space="preserve">(2005). </w:t>
      </w:r>
      <w:r w:rsidRPr="00780B21">
        <w:rPr>
          <w:color w:val="FF0000"/>
        </w:rPr>
        <w:t xml:space="preserve">Algumas reflexões sobre a pesquisa educacional no Brasil. </w:t>
      </w:r>
      <w:r w:rsidRPr="00780B21">
        <w:rPr>
          <w:i/>
          <w:color w:val="FF0000"/>
        </w:rPr>
        <w:t>Revista Brasile</w:t>
      </w:r>
      <w:r w:rsidR="00B66D82" w:rsidRPr="00780B21">
        <w:rPr>
          <w:i/>
          <w:color w:val="FF0000"/>
        </w:rPr>
        <w:t>i</w:t>
      </w:r>
      <w:r w:rsidRPr="00780B21">
        <w:rPr>
          <w:i/>
          <w:color w:val="FF0000"/>
        </w:rPr>
        <w:t>ra de Estudos Pedagógicos</w:t>
      </w:r>
      <w:r w:rsidRPr="00780B21">
        <w:rPr>
          <w:color w:val="FF0000"/>
        </w:rPr>
        <w:t>, Brasília, v. 86</w:t>
      </w:r>
      <w:r w:rsidR="00D849F4" w:rsidRPr="00780B21">
        <w:rPr>
          <w:color w:val="FF0000"/>
        </w:rPr>
        <w:t>(</w:t>
      </w:r>
      <w:r w:rsidRPr="00780B21">
        <w:rPr>
          <w:color w:val="FF0000"/>
        </w:rPr>
        <w:t>213/214</w:t>
      </w:r>
      <w:r w:rsidR="00D849F4" w:rsidRPr="00780B21">
        <w:rPr>
          <w:color w:val="FF0000"/>
        </w:rPr>
        <w:t>)</w:t>
      </w:r>
      <w:r w:rsidRPr="00780B21">
        <w:rPr>
          <w:color w:val="FF0000"/>
        </w:rPr>
        <w:t xml:space="preserve">, 143-146. </w:t>
      </w:r>
    </w:p>
    <w:p w:rsidR="00B66D82" w:rsidRPr="00780B21" w:rsidRDefault="00B66D82" w:rsidP="00BA0787">
      <w:pPr>
        <w:spacing w:line="240" w:lineRule="auto"/>
        <w:jc w:val="both"/>
        <w:rPr>
          <w:color w:val="FF0000"/>
        </w:rPr>
      </w:pPr>
    </w:p>
    <w:p w:rsidR="00F63851" w:rsidRPr="00780B21" w:rsidRDefault="00F63851" w:rsidP="00F63851">
      <w:pPr>
        <w:spacing w:line="240" w:lineRule="auto"/>
        <w:jc w:val="both"/>
        <w:rPr>
          <w:color w:val="FF0000"/>
        </w:rPr>
      </w:pPr>
      <w:r w:rsidRPr="00780B21">
        <w:rPr>
          <w:color w:val="FF0000"/>
        </w:rPr>
        <w:t>MELLO, G.</w:t>
      </w:r>
      <w:proofErr w:type="gramStart"/>
      <w:r w:rsidRPr="00780B21">
        <w:rPr>
          <w:color w:val="FF0000"/>
        </w:rPr>
        <w:t xml:space="preserve">  </w:t>
      </w:r>
      <w:proofErr w:type="gramEnd"/>
      <w:r w:rsidRPr="00780B21">
        <w:rPr>
          <w:color w:val="FF0000"/>
        </w:rPr>
        <w:t xml:space="preserve">N. </w:t>
      </w:r>
      <w:r w:rsidR="00D849F4" w:rsidRPr="00780B21">
        <w:rPr>
          <w:color w:val="FF0000"/>
        </w:rPr>
        <w:t xml:space="preserve">(1983). </w:t>
      </w:r>
      <w:r w:rsidRPr="00780B21">
        <w:rPr>
          <w:color w:val="FF0000"/>
        </w:rPr>
        <w:t xml:space="preserve">A pesquisa educacional no Brasil. </w:t>
      </w:r>
      <w:r w:rsidRPr="00780B21">
        <w:rPr>
          <w:i/>
          <w:color w:val="FF0000"/>
        </w:rPr>
        <w:t>Cadernos de Pesquisa</w:t>
      </w:r>
      <w:r w:rsidR="00186BCC" w:rsidRPr="00780B21">
        <w:rPr>
          <w:color w:val="FF0000"/>
        </w:rPr>
        <w:t>, São Paulo, (46), p. 67-72</w:t>
      </w:r>
      <w:r w:rsidRPr="00780B21">
        <w:rPr>
          <w:color w:val="FF0000"/>
        </w:rPr>
        <w:t xml:space="preserve">. </w:t>
      </w:r>
    </w:p>
    <w:p w:rsidR="00717A99" w:rsidRPr="00780B21" w:rsidRDefault="00717A99" w:rsidP="00F63851">
      <w:pPr>
        <w:spacing w:line="240" w:lineRule="auto"/>
        <w:jc w:val="both"/>
        <w:rPr>
          <w:color w:val="FF0000"/>
        </w:rPr>
      </w:pPr>
    </w:p>
    <w:p w:rsidR="00F63851" w:rsidRPr="00780B21" w:rsidRDefault="00F63851" w:rsidP="00F63851">
      <w:pPr>
        <w:spacing w:line="240" w:lineRule="auto"/>
        <w:jc w:val="both"/>
        <w:rPr>
          <w:color w:val="FF0000"/>
        </w:rPr>
      </w:pPr>
      <w:r w:rsidRPr="00780B21">
        <w:rPr>
          <w:color w:val="FF0000"/>
        </w:rPr>
        <w:t>MEIRE, L. M. de</w:t>
      </w:r>
      <w:proofErr w:type="gramStart"/>
      <w:r w:rsidRPr="00780B21">
        <w:rPr>
          <w:color w:val="FF0000"/>
        </w:rPr>
        <w:t>.;</w:t>
      </w:r>
      <w:proofErr w:type="gramEnd"/>
      <w:r w:rsidRPr="00780B21">
        <w:rPr>
          <w:color w:val="FF0000"/>
        </w:rPr>
        <w:t xml:space="preserve"> DANIEL, L. da S. </w:t>
      </w:r>
      <w:r w:rsidR="00D849F4" w:rsidRPr="00780B21">
        <w:rPr>
          <w:color w:val="FF0000"/>
        </w:rPr>
        <w:t xml:space="preserve">(2016). </w:t>
      </w:r>
      <w:r w:rsidRPr="00780B21">
        <w:rPr>
          <w:color w:val="FF0000"/>
        </w:rPr>
        <w:t>O Programa de Pós-Graduação em Educação da UFPR: algumas considerações sobre a implantação do curso de mestrado com área de concentração em currículo. In: VIEIRA, C. E</w:t>
      </w:r>
      <w:proofErr w:type="gramStart"/>
      <w:r w:rsidRPr="00780B21">
        <w:rPr>
          <w:color w:val="FF0000"/>
        </w:rPr>
        <w:t>.;</w:t>
      </w:r>
      <w:proofErr w:type="gramEnd"/>
      <w:r w:rsidRPr="00780B21">
        <w:rPr>
          <w:color w:val="FF0000"/>
        </w:rPr>
        <w:t xml:space="preserve"> GONÇALVES, N. G. </w:t>
      </w:r>
      <w:r w:rsidRPr="00780B21">
        <w:rPr>
          <w:i/>
          <w:color w:val="FF0000"/>
        </w:rPr>
        <w:t>Setor de Educação e Curso de Pedagogia na Universidade Federal do Paraná (1938-2014):</w:t>
      </w:r>
      <w:r w:rsidRPr="00780B21">
        <w:rPr>
          <w:color w:val="FF0000"/>
        </w:rPr>
        <w:t xml:space="preserve"> histórias, memórias e desafios contemporâneos</w:t>
      </w:r>
      <w:r w:rsidR="00D849F4" w:rsidRPr="00780B21">
        <w:rPr>
          <w:color w:val="FF0000"/>
        </w:rPr>
        <w:t xml:space="preserve"> (p. 151-170)</w:t>
      </w:r>
      <w:r w:rsidRPr="00780B21">
        <w:rPr>
          <w:color w:val="FF0000"/>
        </w:rPr>
        <w:t>. Curitiba: Editora UFPR.</w:t>
      </w:r>
    </w:p>
    <w:p w:rsidR="00F63851" w:rsidRPr="00780B21" w:rsidRDefault="00F63851" w:rsidP="00F63851">
      <w:pPr>
        <w:spacing w:line="240" w:lineRule="auto"/>
        <w:jc w:val="both"/>
        <w:rPr>
          <w:color w:val="FF0000"/>
        </w:rPr>
      </w:pPr>
    </w:p>
    <w:p w:rsidR="00F63851" w:rsidRPr="00780B21" w:rsidRDefault="00F63851" w:rsidP="00F63851">
      <w:pPr>
        <w:spacing w:line="240" w:lineRule="auto"/>
        <w:jc w:val="both"/>
        <w:rPr>
          <w:color w:val="FF0000"/>
        </w:rPr>
      </w:pPr>
      <w:r w:rsidRPr="00780B21">
        <w:rPr>
          <w:color w:val="FF0000"/>
        </w:rPr>
        <w:t xml:space="preserve">MONARCHA, C. </w:t>
      </w:r>
      <w:r w:rsidR="00D849F4" w:rsidRPr="00780B21">
        <w:rPr>
          <w:color w:val="FF0000"/>
        </w:rPr>
        <w:t xml:space="preserve">(2005). </w:t>
      </w:r>
      <w:r w:rsidRPr="00780B21">
        <w:rPr>
          <w:i/>
          <w:color w:val="FF0000"/>
        </w:rPr>
        <w:t>História da educação brasileira</w:t>
      </w:r>
      <w:r w:rsidRPr="00780B21">
        <w:rPr>
          <w:color w:val="FF0000"/>
        </w:rPr>
        <w:t xml:space="preserve">: formação do campo. Ijuí: Editora </w:t>
      </w:r>
      <w:proofErr w:type="spellStart"/>
      <w:r w:rsidRPr="00780B21">
        <w:rPr>
          <w:color w:val="FF0000"/>
        </w:rPr>
        <w:t>Unijuí</w:t>
      </w:r>
      <w:proofErr w:type="spellEnd"/>
      <w:r w:rsidRPr="00780B21">
        <w:rPr>
          <w:color w:val="FF0000"/>
        </w:rPr>
        <w:t>.</w:t>
      </w:r>
    </w:p>
    <w:p w:rsidR="00F63851" w:rsidRPr="00780B21" w:rsidRDefault="00F63851" w:rsidP="00F63851">
      <w:pPr>
        <w:spacing w:line="240" w:lineRule="auto"/>
        <w:jc w:val="both"/>
        <w:rPr>
          <w:rFonts w:cs="Times New Roman"/>
          <w:i/>
          <w:color w:val="FF0000"/>
        </w:rPr>
      </w:pPr>
    </w:p>
    <w:p w:rsidR="00F63851" w:rsidRPr="00780B21" w:rsidRDefault="00F63851" w:rsidP="00F63851">
      <w:pPr>
        <w:spacing w:line="240" w:lineRule="auto"/>
        <w:jc w:val="both"/>
        <w:rPr>
          <w:rFonts w:cs="Times New Roman"/>
          <w:color w:val="FF0000"/>
        </w:rPr>
      </w:pPr>
      <w:r w:rsidRPr="00780B21">
        <w:rPr>
          <w:rFonts w:cs="Times New Roman"/>
          <w:color w:val="FF0000"/>
        </w:rPr>
        <w:t xml:space="preserve">MORAIS, C. C., PORTES, E. A.; ARRUDA, M. A. </w:t>
      </w:r>
      <w:r w:rsidR="00D849F4" w:rsidRPr="00780B21">
        <w:rPr>
          <w:rFonts w:cs="Times New Roman"/>
          <w:color w:val="FF0000"/>
        </w:rPr>
        <w:t xml:space="preserve">(2006). </w:t>
      </w:r>
      <w:r w:rsidRPr="00780B21">
        <w:rPr>
          <w:rFonts w:cs="Times New Roman"/>
          <w:i/>
          <w:color w:val="FF0000"/>
        </w:rPr>
        <w:t>História da educação</w:t>
      </w:r>
      <w:r w:rsidRPr="00780B21">
        <w:rPr>
          <w:rFonts w:cs="Times New Roman"/>
          <w:color w:val="FF0000"/>
        </w:rPr>
        <w:t>: ensino e pesquisa.</w:t>
      </w:r>
      <w:r w:rsidRPr="00780B21">
        <w:rPr>
          <w:rFonts w:cs="Times New Roman"/>
          <w:i/>
          <w:color w:val="FF0000"/>
        </w:rPr>
        <w:t xml:space="preserve"> </w:t>
      </w:r>
      <w:r w:rsidRPr="00780B21">
        <w:rPr>
          <w:rFonts w:cs="Times New Roman"/>
          <w:color w:val="FF0000"/>
        </w:rPr>
        <w:t xml:space="preserve">Belo Horizonte: Autêntica. </w:t>
      </w:r>
    </w:p>
    <w:p w:rsidR="00F63851" w:rsidRDefault="00F63851" w:rsidP="00F63851">
      <w:pPr>
        <w:spacing w:line="240" w:lineRule="auto"/>
        <w:jc w:val="both"/>
      </w:pPr>
    </w:p>
    <w:p w:rsidR="00F63851" w:rsidRDefault="00F63851" w:rsidP="00F63851">
      <w:pPr>
        <w:spacing w:line="240" w:lineRule="auto"/>
        <w:jc w:val="both"/>
      </w:pPr>
      <w:r w:rsidRPr="00467C46">
        <w:t xml:space="preserve">ORTIZ, R. </w:t>
      </w:r>
      <w:r w:rsidR="00D849F4">
        <w:t xml:space="preserve">(2002). </w:t>
      </w:r>
      <w:r w:rsidRPr="00D849F4">
        <w:rPr>
          <w:i/>
        </w:rPr>
        <w:t>Ciências sociais e trabalho intelectual</w:t>
      </w:r>
      <w:r w:rsidRPr="00467C46">
        <w:t>.</w:t>
      </w:r>
      <w:r w:rsidR="00D849F4">
        <w:t xml:space="preserve"> São Paulo: Olho d´água</w:t>
      </w:r>
      <w:r w:rsidRPr="00467C46">
        <w:t xml:space="preserve">. </w:t>
      </w:r>
    </w:p>
    <w:p w:rsidR="009E76C9" w:rsidRPr="00467C46" w:rsidRDefault="009E76C9" w:rsidP="00F63851">
      <w:pPr>
        <w:spacing w:line="240" w:lineRule="auto"/>
        <w:jc w:val="both"/>
      </w:pPr>
    </w:p>
    <w:p w:rsidR="00060790" w:rsidRDefault="00402ACD" w:rsidP="00BA0787">
      <w:pPr>
        <w:spacing w:line="240" w:lineRule="auto"/>
        <w:jc w:val="both"/>
      </w:pPr>
      <w:r w:rsidRPr="00467C46">
        <w:t xml:space="preserve">PPGE-UEPG – </w:t>
      </w:r>
      <w:r w:rsidR="00060790" w:rsidRPr="00467C46">
        <w:t xml:space="preserve">PROGRAMA DE PÓS-GRADUAÇÃO EM EDUCAÇÃO DA UEPG. </w:t>
      </w:r>
      <w:r w:rsidR="0074647D" w:rsidRPr="00467C46">
        <w:t>Arquivo de d</w:t>
      </w:r>
      <w:r w:rsidR="00060790" w:rsidRPr="00467C46">
        <w:t xml:space="preserve">issertações </w:t>
      </w:r>
      <w:r w:rsidR="0074647D" w:rsidRPr="00467C46">
        <w:t>do Programa de Pós-Graduação em Educação da UEPG</w:t>
      </w:r>
      <w:r w:rsidR="00060790" w:rsidRPr="00467C46">
        <w:t>.</w:t>
      </w:r>
      <w:r w:rsidR="00D849F4">
        <w:t xml:space="preserve"> (2015a).</w:t>
      </w:r>
      <w:r w:rsidR="00C747D4" w:rsidRPr="00467C46">
        <w:t xml:space="preserve"> Ponta Grossa.</w:t>
      </w:r>
      <w:r w:rsidR="00060790" w:rsidRPr="00467C46">
        <w:t xml:space="preserve"> Disponível em: </w:t>
      </w:r>
      <w:r w:rsidR="005E6007" w:rsidRPr="00467C46">
        <w:t>&lt;</w:t>
      </w:r>
      <w:r w:rsidR="00060790" w:rsidRPr="00467C46">
        <w:t>http://www.pitangui.uepg.br/propesp/ppge/?</w:t>
      </w:r>
      <w:proofErr w:type="gramStart"/>
      <w:r w:rsidR="00060790" w:rsidRPr="00467C46">
        <w:t>pg</w:t>
      </w:r>
      <w:proofErr w:type="gramEnd"/>
      <w:r w:rsidR="00060790" w:rsidRPr="00467C46">
        <w:t>=paginas|dissertacoes-html</w:t>
      </w:r>
      <w:r w:rsidR="005E6007" w:rsidRPr="00467C46">
        <w:t xml:space="preserve">&gt;. Acesso em: 22 </w:t>
      </w:r>
      <w:r w:rsidR="00060790" w:rsidRPr="00467C46">
        <w:t>abr. 2015.</w:t>
      </w:r>
    </w:p>
    <w:p w:rsidR="007B7BB9" w:rsidRPr="00467C46" w:rsidRDefault="007B7BB9" w:rsidP="00BA0787">
      <w:pPr>
        <w:spacing w:line="240" w:lineRule="auto"/>
        <w:jc w:val="both"/>
      </w:pPr>
    </w:p>
    <w:p w:rsidR="00060790" w:rsidRDefault="00402ACD" w:rsidP="00BA0787">
      <w:pPr>
        <w:spacing w:line="240" w:lineRule="auto"/>
        <w:jc w:val="both"/>
      </w:pPr>
      <w:r w:rsidRPr="00467C46">
        <w:t xml:space="preserve">PPGE-UEPG – </w:t>
      </w:r>
      <w:r w:rsidR="00060790" w:rsidRPr="00467C46">
        <w:t xml:space="preserve">PROGRAMA DE PÓS-GRADUAÇÃO EM EDUCAÇÃO DA UEPG. </w:t>
      </w:r>
      <w:r w:rsidR="0074647D" w:rsidRPr="00467C46">
        <w:t>Arquivo de teses do Programa de Pós-Graduação em Educação da UEPG</w:t>
      </w:r>
      <w:r w:rsidR="00060790" w:rsidRPr="00467C46">
        <w:t>.</w:t>
      </w:r>
      <w:r w:rsidR="00861283" w:rsidRPr="00467C46">
        <w:t xml:space="preserve"> </w:t>
      </w:r>
      <w:r w:rsidR="00D849F4">
        <w:t xml:space="preserve">(2015b). </w:t>
      </w:r>
      <w:r w:rsidR="00861283" w:rsidRPr="00467C46">
        <w:t>Ponta Grossa.</w:t>
      </w:r>
      <w:r w:rsidR="00060790" w:rsidRPr="00467C46">
        <w:t xml:space="preserve"> Disponível em: Disponível em: </w:t>
      </w:r>
      <w:r w:rsidR="005E6007" w:rsidRPr="00467C46">
        <w:t>&lt;</w:t>
      </w:r>
      <w:r w:rsidR="00060790" w:rsidRPr="00467C46">
        <w:t>http://www.pitangui.uepg.br/propesp/ppge/?</w:t>
      </w:r>
      <w:proofErr w:type="gramStart"/>
      <w:r w:rsidR="00060790" w:rsidRPr="00467C46">
        <w:t>pg</w:t>
      </w:r>
      <w:proofErr w:type="gramEnd"/>
      <w:r w:rsidR="00060790" w:rsidRPr="00467C46">
        <w:t>=paginas|dissertacoes-html</w:t>
      </w:r>
      <w:r w:rsidR="005E6007" w:rsidRPr="00467C46">
        <w:t>&gt;</w:t>
      </w:r>
      <w:r w:rsidR="00060790" w:rsidRPr="00467C46">
        <w:t>. Ace</w:t>
      </w:r>
      <w:r w:rsidR="001143A1" w:rsidRPr="00467C46">
        <w:t xml:space="preserve">sso em: </w:t>
      </w:r>
      <w:proofErr w:type="gramStart"/>
      <w:r w:rsidR="001143A1" w:rsidRPr="00467C46">
        <w:t xml:space="preserve">05 maio </w:t>
      </w:r>
      <w:r w:rsidR="00060790" w:rsidRPr="00467C46">
        <w:t>2015</w:t>
      </w:r>
      <w:proofErr w:type="gramEnd"/>
      <w:r w:rsidR="00060790" w:rsidRPr="00467C46">
        <w:t>.</w:t>
      </w:r>
    </w:p>
    <w:p w:rsidR="001D6011" w:rsidRDefault="001D6011" w:rsidP="00BA0787">
      <w:pPr>
        <w:spacing w:line="240" w:lineRule="auto"/>
        <w:jc w:val="both"/>
      </w:pPr>
    </w:p>
    <w:p w:rsidR="00075EE3" w:rsidRPr="00780B21" w:rsidRDefault="00075EE3" w:rsidP="00BA0787">
      <w:pPr>
        <w:spacing w:line="240" w:lineRule="auto"/>
        <w:jc w:val="both"/>
        <w:rPr>
          <w:color w:val="FF0000"/>
        </w:rPr>
      </w:pPr>
      <w:r w:rsidRPr="00780B21">
        <w:rPr>
          <w:color w:val="FF0000"/>
        </w:rPr>
        <w:t xml:space="preserve">REVISTA BRASILEIRA DE HISTÓRIA DA EDUCAÇÃO. </w:t>
      </w:r>
      <w:r w:rsidR="006C430F" w:rsidRPr="00780B21">
        <w:rPr>
          <w:color w:val="FF0000"/>
        </w:rPr>
        <w:t>(2014). Ma</w:t>
      </w:r>
      <w:r w:rsidRPr="00780B21">
        <w:rPr>
          <w:color w:val="FF0000"/>
        </w:rPr>
        <w:t>ringá-PR, v. 14</w:t>
      </w:r>
      <w:r w:rsidR="006C430F" w:rsidRPr="00780B21">
        <w:rPr>
          <w:color w:val="FF0000"/>
        </w:rPr>
        <w:t>(</w:t>
      </w:r>
      <w:r w:rsidRPr="00780B21">
        <w:rPr>
          <w:color w:val="FF0000"/>
        </w:rPr>
        <w:t>3</w:t>
      </w:r>
      <w:r w:rsidR="006C430F" w:rsidRPr="00780B21">
        <w:rPr>
          <w:color w:val="FF0000"/>
        </w:rPr>
        <w:t>).</w:t>
      </w:r>
      <w:r w:rsidRPr="00780B21">
        <w:rPr>
          <w:color w:val="FF0000"/>
        </w:rPr>
        <w:t xml:space="preserve">  </w:t>
      </w:r>
    </w:p>
    <w:p w:rsidR="00075EE3" w:rsidRDefault="00075EE3" w:rsidP="00BA0787">
      <w:pPr>
        <w:spacing w:line="240" w:lineRule="auto"/>
        <w:jc w:val="both"/>
      </w:pPr>
    </w:p>
    <w:p w:rsidR="001D6011" w:rsidRDefault="001D6011" w:rsidP="001D6011">
      <w:pPr>
        <w:spacing w:line="240" w:lineRule="auto"/>
        <w:jc w:val="both"/>
        <w:rPr>
          <w:color w:val="000000" w:themeColor="text1"/>
        </w:rPr>
      </w:pPr>
      <w:r w:rsidRPr="00467C46">
        <w:rPr>
          <w:color w:val="000000" w:themeColor="text1"/>
        </w:rPr>
        <w:t xml:space="preserve">SAVIANI, </w:t>
      </w:r>
      <w:proofErr w:type="gramStart"/>
      <w:r w:rsidRPr="00467C46">
        <w:rPr>
          <w:color w:val="000000" w:themeColor="text1"/>
        </w:rPr>
        <w:t>D.</w:t>
      </w:r>
      <w:proofErr w:type="gramEnd"/>
      <w:r w:rsidRPr="00467C46">
        <w:rPr>
          <w:color w:val="000000" w:themeColor="text1"/>
        </w:rPr>
        <w:t xml:space="preserve"> </w:t>
      </w:r>
      <w:r w:rsidR="006C430F">
        <w:rPr>
          <w:color w:val="000000" w:themeColor="text1"/>
        </w:rPr>
        <w:t xml:space="preserve">(2005). </w:t>
      </w:r>
      <w:r w:rsidRPr="00467C46">
        <w:rPr>
          <w:color w:val="000000" w:themeColor="text1"/>
        </w:rPr>
        <w:t xml:space="preserve">Ensino, pesquisa e organização na formação do campo da história da educação brasileira. In: MONARCHA, C. (Org.). </w:t>
      </w:r>
      <w:r w:rsidRPr="00D849F4">
        <w:rPr>
          <w:i/>
          <w:color w:val="000000" w:themeColor="text1"/>
        </w:rPr>
        <w:t>História da educação brasileira</w:t>
      </w:r>
      <w:r w:rsidRPr="00467C46">
        <w:rPr>
          <w:color w:val="000000" w:themeColor="text1"/>
        </w:rPr>
        <w:t>: formação do campo</w:t>
      </w:r>
      <w:r w:rsidR="006C430F">
        <w:rPr>
          <w:color w:val="000000" w:themeColor="text1"/>
        </w:rPr>
        <w:t xml:space="preserve"> (p. 47-114)</w:t>
      </w:r>
      <w:r w:rsidRPr="00467C46">
        <w:rPr>
          <w:color w:val="000000" w:themeColor="text1"/>
        </w:rPr>
        <w:t xml:space="preserve">. Ijuí: </w:t>
      </w:r>
      <w:proofErr w:type="spellStart"/>
      <w:r w:rsidRPr="00467C46">
        <w:rPr>
          <w:color w:val="000000" w:themeColor="text1"/>
        </w:rPr>
        <w:t>Unijui</w:t>
      </w:r>
      <w:proofErr w:type="spellEnd"/>
      <w:r w:rsidRPr="00467C46">
        <w:rPr>
          <w:color w:val="000000" w:themeColor="text1"/>
        </w:rPr>
        <w:t>.</w:t>
      </w:r>
    </w:p>
    <w:p w:rsidR="009D6C68" w:rsidRDefault="009D6C68" w:rsidP="001D6011">
      <w:pPr>
        <w:spacing w:line="240" w:lineRule="auto"/>
        <w:jc w:val="both"/>
        <w:rPr>
          <w:color w:val="000000" w:themeColor="text1"/>
        </w:rPr>
      </w:pPr>
    </w:p>
    <w:p w:rsidR="009D6C68" w:rsidRPr="00780B21" w:rsidRDefault="009D6C68" w:rsidP="001D6011">
      <w:pPr>
        <w:spacing w:line="240" w:lineRule="auto"/>
        <w:jc w:val="both"/>
        <w:rPr>
          <w:color w:val="FF0000"/>
        </w:rPr>
      </w:pPr>
      <w:r w:rsidRPr="00780B21">
        <w:rPr>
          <w:color w:val="FF0000"/>
        </w:rPr>
        <w:t xml:space="preserve">SAVIANI, </w:t>
      </w:r>
      <w:proofErr w:type="gramStart"/>
      <w:r w:rsidRPr="00780B21">
        <w:rPr>
          <w:color w:val="FF0000"/>
        </w:rPr>
        <w:t>D.</w:t>
      </w:r>
      <w:proofErr w:type="gramEnd"/>
      <w:r w:rsidRPr="00780B21">
        <w:rPr>
          <w:color w:val="FF0000"/>
        </w:rPr>
        <w:t>; LOMBARDI, J. C.; SANFELICE, J. L. (</w:t>
      </w:r>
      <w:proofErr w:type="spellStart"/>
      <w:r w:rsidRPr="00780B21">
        <w:rPr>
          <w:color w:val="FF0000"/>
        </w:rPr>
        <w:t>Orgs</w:t>
      </w:r>
      <w:proofErr w:type="spellEnd"/>
      <w:r w:rsidRPr="00780B21">
        <w:rPr>
          <w:color w:val="FF0000"/>
        </w:rPr>
        <w:t xml:space="preserve">.). </w:t>
      </w:r>
      <w:r w:rsidR="00D849F4" w:rsidRPr="00780B21">
        <w:rPr>
          <w:color w:val="FF0000"/>
        </w:rPr>
        <w:t xml:space="preserve">(1998). </w:t>
      </w:r>
      <w:r w:rsidR="0060572B" w:rsidRPr="00780B21">
        <w:rPr>
          <w:i/>
          <w:color w:val="FF0000"/>
        </w:rPr>
        <w:t>História e história da educação:</w:t>
      </w:r>
      <w:r w:rsidR="0060572B" w:rsidRPr="00780B21">
        <w:rPr>
          <w:color w:val="FF0000"/>
        </w:rPr>
        <w:t xml:space="preserve"> o</w:t>
      </w:r>
      <w:r w:rsidRPr="00780B21">
        <w:rPr>
          <w:b/>
          <w:color w:val="FF0000"/>
        </w:rPr>
        <w:t xml:space="preserve"> </w:t>
      </w:r>
      <w:r w:rsidRPr="00780B21">
        <w:rPr>
          <w:color w:val="FF0000"/>
        </w:rPr>
        <w:t>debate teórico-metodológico atual. Campinas: Autores Associados.</w:t>
      </w:r>
    </w:p>
    <w:p w:rsidR="001D6011" w:rsidRPr="00467C46" w:rsidRDefault="001D6011" w:rsidP="00BA0787">
      <w:pPr>
        <w:spacing w:line="240" w:lineRule="auto"/>
        <w:jc w:val="both"/>
      </w:pPr>
    </w:p>
    <w:p w:rsidR="00060790" w:rsidRDefault="00402ACD" w:rsidP="00BA0787">
      <w:pPr>
        <w:spacing w:line="240" w:lineRule="auto"/>
        <w:jc w:val="both"/>
      </w:pPr>
      <w:r w:rsidRPr="00467C46">
        <w:t xml:space="preserve">UEPG – </w:t>
      </w:r>
      <w:r w:rsidR="00CE2A98" w:rsidRPr="00467C46">
        <w:t>UNIVERS</w:t>
      </w:r>
      <w:r w:rsidR="00323E40" w:rsidRPr="00467C46">
        <w:t>IDADE ESTADUAL DE PONTA GROSSA</w:t>
      </w:r>
      <w:r w:rsidR="00060790" w:rsidRPr="00467C46">
        <w:t xml:space="preserve">. Projeto de mestrado em educação. </w:t>
      </w:r>
      <w:r w:rsidR="00D849F4">
        <w:t xml:space="preserve">(1993). </w:t>
      </w:r>
      <w:r w:rsidR="00060790" w:rsidRPr="00467C46">
        <w:t>Ponta Grossa.</w:t>
      </w:r>
    </w:p>
    <w:p w:rsidR="007A7C11" w:rsidRPr="00467C46" w:rsidRDefault="007A7C11" w:rsidP="00BA0787">
      <w:pPr>
        <w:spacing w:line="240" w:lineRule="auto"/>
        <w:jc w:val="both"/>
      </w:pPr>
    </w:p>
    <w:p w:rsidR="00060790" w:rsidRPr="00467C46" w:rsidRDefault="00402ACD" w:rsidP="00BA0787">
      <w:pPr>
        <w:spacing w:line="240" w:lineRule="auto"/>
        <w:jc w:val="both"/>
        <w:rPr>
          <w:rFonts w:cs="Times New Roman"/>
          <w:i/>
          <w:szCs w:val="24"/>
        </w:rPr>
      </w:pPr>
      <w:r w:rsidRPr="00467C46">
        <w:t xml:space="preserve">UEPG – </w:t>
      </w:r>
      <w:r w:rsidR="00323E40" w:rsidRPr="00467C46">
        <w:t xml:space="preserve">UNIVERSIDADE ESTADUAL DE PONTA GROSSA. </w:t>
      </w:r>
      <w:r w:rsidR="00060790" w:rsidRPr="00467C46">
        <w:rPr>
          <w:rFonts w:cs="Times New Roman"/>
          <w:szCs w:val="24"/>
        </w:rPr>
        <w:t xml:space="preserve">Reflexões sobre o mestrado em Educação face às críticas e sugestões dos consultores da CAPES. </w:t>
      </w:r>
      <w:r w:rsidR="00D849F4">
        <w:rPr>
          <w:rFonts w:cs="Times New Roman"/>
          <w:szCs w:val="24"/>
        </w:rPr>
        <w:t>(</w:t>
      </w:r>
      <w:r w:rsidR="00D849F4" w:rsidRPr="00467C46">
        <w:rPr>
          <w:rFonts w:cs="Times New Roman"/>
          <w:szCs w:val="24"/>
        </w:rPr>
        <w:t>1999</w:t>
      </w:r>
      <w:r w:rsidR="00D849F4">
        <w:rPr>
          <w:rFonts w:cs="Times New Roman"/>
          <w:szCs w:val="24"/>
        </w:rPr>
        <w:t>a).</w:t>
      </w:r>
      <w:r w:rsidR="00D849F4" w:rsidRPr="00467C46">
        <w:rPr>
          <w:rFonts w:cs="Times New Roman"/>
          <w:szCs w:val="24"/>
        </w:rPr>
        <w:t xml:space="preserve"> </w:t>
      </w:r>
      <w:r w:rsidR="00060790" w:rsidRPr="00467C46">
        <w:rPr>
          <w:rFonts w:cs="Times New Roman"/>
          <w:szCs w:val="24"/>
        </w:rPr>
        <w:t>Ponta Grossa.</w:t>
      </w:r>
    </w:p>
    <w:p w:rsidR="00060790" w:rsidRPr="00467C46" w:rsidRDefault="00060790" w:rsidP="00BA0787">
      <w:pPr>
        <w:spacing w:line="240" w:lineRule="auto"/>
        <w:jc w:val="both"/>
        <w:rPr>
          <w:rFonts w:cs="Times New Roman"/>
          <w:i/>
          <w:szCs w:val="24"/>
        </w:rPr>
      </w:pPr>
    </w:p>
    <w:p w:rsidR="00060790" w:rsidRDefault="00402ACD" w:rsidP="00BA0787">
      <w:pPr>
        <w:spacing w:line="240" w:lineRule="auto"/>
        <w:jc w:val="both"/>
      </w:pPr>
      <w:r w:rsidRPr="00467C46">
        <w:lastRenderedPageBreak/>
        <w:t xml:space="preserve">UEPG – </w:t>
      </w:r>
      <w:r w:rsidR="00323E40" w:rsidRPr="00467C46">
        <w:t>UNIVERSIDADE ESTADUAL DE PONTA GROSSA.</w:t>
      </w:r>
      <w:r w:rsidR="00060790" w:rsidRPr="00467C46">
        <w:t xml:space="preserve"> Projeto/proposta do curso de mestrado em educação da Universidade Estadual de Ponta Grossa. </w:t>
      </w:r>
      <w:r w:rsidR="00D849F4">
        <w:t xml:space="preserve">(1999b). </w:t>
      </w:r>
      <w:r w:rsidR="00060790" w:rsidRPr="00467C46">
        <w:t>Ponta Grossa.</w:t>
      </w:r>
    </w:p>
    <w:p w:rsidR="009E76C9" w:rsidRPr="00467C46" w:rsidRDefault="009E76C9" w:rsidP="00BA0787">
      <w:pPr>
        <w:spacing w:line="240" w:lineRule="auto"/>
        <w:jc w:val="both"/>
      </w:pPr>
    </w:p>
    <w:p w:rsidR="00D21C89" w:rsidRDefault="00402ACD" w:rsidP="00BA0787">
      <w:pPr>
        <w:spacing w:line="240" w:lineRule="auto"/>
        <w:jc w:val="both"/>
      </w:pPr>
      <w:r w:rsidRPr="00467C46">
        <w:t xml:space="preserve">UEPG – </w:t>
      </w:r>
      <w:r w:rsidR="00323E40" w:rsidRPr="00467C46">
        <w:t>UNIVERSIDADE ESTADUAL DE PONTA GROSSA.</w:t>
      </w:r>
      <w:r w:rsidR="00D21C89" w:rsidRPr="00467C46">
        <w:t xml:space="preserve"> Relatório anual do curso de mestrado em educação. </w:t>
      </w:r>
      <w:r w:rsidR="00D849F4">
        <w:t xml:space="preserve">(1999c). </w:t>
      </w:r>
      <w:r w:rsidR="00D21C89" w:rsidRPr="00467C46">
        <w:t xml:space="preserve">Ponta Grossa. </w:t>
      </w:r>
    </w:p>
    <w:p w:rsidR="00912273" w:rsidRPr="00467C46" w:rsidRDefault="00912273" w:rsidP="00BA0787">
      <w:pPr>
        <w:spacing w:line="240" w:lineRule="auto"/>
        <w:jc w:val="both"/>
      </w:pPr>
    </w:p>
    <w:p w:rsidR="00D21C89" w:rsidRPr="00467C46" w:rsidRDefault="00402ACD" w:rsidP="00BA0787">
      <w:pPr>
        <w:spacing w:line="240" w:lineRule="auto"/>
        <w:jc w:val="both"/>
      </w:pPr>
      <w:r w:rsidRPr="00467C46">
        <w:t xml:space="preserve">UEPG – </w:t>
      </w:r>
      <w:r w:rsidR="00323E40" w:rsidRPr="00467C46">
        <w:t>UNIVERSIDADE ESTADUAL DE PONTA GROSSA.</w:t>
      </w:r>
      <w:r w:rsidR="00D21C89" w:rsidRPr="00467C46">
        <w:t xml:space="preserve"> Relatório anual do curso de mestrado em educação. </w:t>
      </w:r>
      <w:r w:rsidR="00D849F4">
        <w:t xml:space="preserve">(2001). </w:t>
      </w:r>
      <w:r w:rsidR="00D21C89" w:rsidRPr="00467C46">
        <w:t xml:space="preserve">Ponta Grossa. </w:t>
      </w:r>
    </w:p>
    <w:p w:rsidR="00D21C89" w:rsidRPr="00467C46" w:rsidRDefault="00D21C89" w:rsidP="00BA0787">
      <w:pPr>
        <w:spacing w:line="240" w:lineRule="auto"/>
        <w:jc w:val="both"/>
      </w:pPr>
    </w:p>
    <w:p w:rsidR="00D21C89" w:rsidRDefault="00402ACD" w:rsidP="00BA0787">
      <w:pPr>
        <w:spacing w:line="240" w:lineRule="auto"/>
        <w:jc w:val="both"/>
      </w:pPr>
      <w:r w:rsidRPr="00467C46">
        <w:t xml:space="preserve">UEPG – </w:t>
      </w:r>
      <w:r w:rsidR="00323E40" w:rsidRPr="00467C46">
        <w:t>UNIVERSIDADE ESTADUAL DE PONTA GROSSA.</w:t>
      </w:r>
      <w:r w:rsidR="00D21C89" w:rsidRPr="00467C46">
        <w:t xml:space="preserve"> Relatório anual do curso de mestrado em educação. </w:t>
      </w:r>
      <w:r w:rsidR="00D849F4">
        <w:t xml:space="preserve">(2002). </w:t>
      </w:r>
      <w:r w:rsidR="00D21C89" w:rsidRPr="00467C46">
        <w:t xml:space="preserve">Ponta Grossa. </w:t>
      </w:r>
    </w:p>
    <w:p w:rsidR="00D849F4" w:rsidRPr="00467C46" w:rsidRDefault="00D849F4" w:rsidP="00BA0787">
      <w:pPr>
        <w:spacing w:line="240" w:lineRule="auto"/>
        <w:jc w:val="both"/>
      </w:pPr>
    </w:p>
    <w:p w:rsidR="00D21C89" w:rsidRDefault="00402ACD" w:rsidP="00BA0787">
      <w:pPr>
        <w:spacing w:line="240" w:lineRule="auto"/>
        <w:jc w:val="both"/>
      </w:pPr>
      <w:r w:rsidRPr="00467C46">
        <w:t xml:space="preserve">UEPG – </w:t>
      </w:r>
      <w:r w:rsidR="00323E40" w:rsidRPr="00467C46">
        <w:t>UNIVERSIDADE ESTADUAL DE PONTA GROSSA.</w:t>
      </w:r>
      <w:r w:rsidR="00D21C89" w:rsidRPr="00467C46">
        <w:t xml:space="preserve"> Relatório anual do curso de mestrado em educação.</w:t>
      </w:r>
      <w:r w:rsidR="00D849F4">
        <w:t xml:space="preserve"> (2003).</w:t>
      </w:r>
      <w:r w:rsidR="00D21C89" w:rsidRPr="00467C46">
        <w:t xml:space="preserve"> Ponta Grossa. Disponível em: </w:t>
      </w:r>
      <w:r w:rsidR="005E6007" w:rsidRPr="00467C46">
        <w:t>&lt;</w:t>
      </w:r>
      <w:r w:rsidR="00D21C89" w:rsidRPr="00467C46">
        <w:t>http://conteudoweb.capes.gov.br/conteudoweb/CadernoAvaliacaoServlet?</w:t>
      </w:r>
      <w:proofErr w:type="gramStart"/>
      <w:r w:rsidR="00D21C89" w:rsidRPr="00467C46">
        <w:t>acao</w:t>
      </w:r>
      <w:proofErr w:type="gramEnd"/>
      <w:r w:rsidR="00D21C89" w:rsidRPr="00467C46">
        <w:t>=filtraArquivo&amp;ano=2003&amp;codigo_ies=uepg&amp;area=38</w:t>
      </w:r>
      <w:r w:rsidR="005E6007" w:rsidRPr="00467C46">
        <w:t>&gt;</w:t>
      </w:r>
      <w:r w:rsidR="00D21C89" w:rsidRPr="00467C46">
        <w:t>. Acesso em: 14 jun. 2015.</w:t>
      </w:r>
    </w:p>
    <w:p w:rsidR="00C7347D" w:rsidRDefault="00C7347D" w:rsidP="00BA0787">
      <w:pPr>
        <w:spacing w:line="240" w:lineRule="auto"/>
        <w:jc w:val="both"/>
      </w:pPr>
    </w:p>
    <w:p w:rsidR="00C7347D" w:rsidRPr="00780B21" w:rsidRDefault="00C7347D" w:rsidP="00BA0787">
      <w:pPr>
        <w:spacing w:line="240" w:lineRule="auto"/>
        <w:jc w:val="both"/>
        <w:rPr>
          <w:color w:val="FF0000"/>
        </w:rPr>
      </w:pPr>
      <w:r w:rsidRPr="00780B21">
        <w:rPr>
          <w:color w:val="FF0000"/>
        </w:rPr>
        <w:t xml:space="preserve">VIDAL, </w:t>
      </w:r>
      <w:proofErr w:type="gramStart"/>
      <w:r w:rsidRPr="00780B21">
        <w:rPr>
          <w:color w:val="FF0000"/>
        </w:rPr>
        <w:t>D.</w:t>
      </w:r>
      <w:proofErr w:type="gramEnd"/>
      <w:r w:rsidRPr="00780B21">
        <w:rPr>
          <w:color w:val="FF0000"/>
        </w:rPr>
        <w:t xml:space="preserve">; FARIA FILHO, L. </w:t>
      </w:r>
      <w:r w:rsidR="00D849F4" w:rsidRPr="00780B21">
        <w:rPr>
          <w:color w:val="FF0000"/>
        </w:rPr>
        <w:t xml:space="preserve">(2003). </w:t>
      </w:r>
      <w:r w:rsidRPr="00780B21">
        <w:rPr>
          <w:color w:val="FF0000"/>
        </w:rPr>
        <w:t xml:space="preserve">História da Educação no Brasil: a constituição histórica do campo (1880-1970). </w:t>
      </w:r>
      <w:r w:rsidRPr="00780B21">
        <w:rPr>
          <w:i/>
          <w:color w:val="FF0000"/>
        </w:rPr>
        <w:t>Revista Brasileira de História</w:t>
      </w:r>
      <w:r w:rsidRPr="00780B21">
        <w:rPr>
          <w:color w:val="FF0000"/>
        </w:rPr>
        <w:t>, São Paulo, v. 23</w:t>
      </w:r>
      <w:r w:rsidR="00D849F4" w:rsidRPr="00780B21">
        <w:rPr>
          <w:color w:val="FF0000"/>
        </w:rPr>
        <w:t xml:space="preserve"> (</w:t>
      </w:r>
      <w:r w:rsidRPr="00780B21">
        <w:rPr>
          <w:color w:val="FF0000"/>
        </w:rPr>
        <w:t>45</w:t>
      </w:r>
      <w:r w:rsidR="00D849F4" w:rsidRPr="00780B21">
        <w:rPr>
          <w:color w:val="FF0000"/>
        </w:rPr>
        <w:t>)</w:t>
      </w:r>
      <w:r w:rsidRPr="00780B21">
        <w:rPr>
          <w:color w:val="FF0000"/>
        </w:rPr>
        <w:t>, 37-70</w:t>
      </w:r>
      <w:r w:rsidR="0089127F" w:rsidRPr="00780B21">
        <w:rPr>
          <w:color w:val="FF0000"/>
        </w:rPr>
        <w:t>.</w:t>
      </w:r>
    </w:p>
    <w:p w:rsidR="009D6C68" w:rsidRPr="00780B21" w:rsidRDefault="009D6C68" w:rsidP="00BA0787">
      <w:pPr>
        <w:spacing w:line="240" w:lineRule="auto"/>
        <w:jc w:val="both"/>
        <w:rPr>
          <w:color w:val="FF0000"/>
        </w:rPr>
      </w:pPr>
    </w:p>
    <w:p w:rsidR="009D6C68" w:rsidRPr="00780B21" w:rsidRDefault="009D6C68" w:rsidP="00BA0787">
      <w:pPr>
        <w:spacing w:line="240" w:lineRule="auto"/>
        <w:jc w:val="both"/>
        <w:rPr>
          <w:color w:val="FF0000"/>
        </w:rPr>
      </w:pPr>
      <w:r w:rsidRPr="00780B21">
        <w:rPr>
          <w:color w:val="FF0000"/>
        </w:rPr>
        <w:t>XAVIER, L.; TAMBARA, E</w:t>
      </w:r>
      <w:proofErr w:type="gramStart"/>
      <w:r w:rsidRPr="00780B21">
        <w:rPr>
          <w:color w:val="FF0000"/>
        </w:rPr>
        <w:t>.;</w:t>
      </w:r>
      <w:proofErr w:type="gramEnd"/>
      <w:r w:rsidRPr="00780B21">
        <w:rPr>
          <w:color w:val="FF0000"/>
        </w:rPr>
        <w:t xml:space="preserve"> PINHEIRO, A. C. F. </w:t>
      </w:r>
      <w:r w:rsidR="00D849F4" w:rsidRPr="00780B21">
        <w:rPr>
          <w:color w:val="FF0000"/>
        </w:rPr>
        <w:t>(</w:t>
      </w:r>
      <w:proofErr w:type="spellStart"/>
      <w:r w:rsidRPr="00780B21">
        <w:rPr>
          <w:color w:val="FF0000"/>
        </w:rPr>
        <w:t>Orgs</w:t>
      </w:r>
      <w:proofErr w:type="spellEnd"/>
      <w:r w:rsidRPr="00780B21">
        <w:rPr>
          <w:color w:val="FF0000"/>
        </w:rPr>
        <w:t>.).</w:t>
      </w:r>
      <w:r w:rsidR="00D849F4" w:rsidRPr="00780B21">
        <w:rPr>
          <w:color w:val="FF0000"/>
        </w:rPr>
        <w:t xml:space="preserve"> (2011).</w:t>
      </w:r>
      <w:r w:rsidRPr="00780B21">
        <w:rPr>
          <w:color w:val="FF0000"/>
        </w:rPr>
        <w:t xml:space="preserve"> </w:t>
      </w:r>
      <w:r w:rsidRPr="00780B21">
        <w:rPr>
          <w:i/>
          <w:color w:val="FF0000"/>
        </w:rPr>
        <w:t>História da educação no Brasil</w:t>
      </w:r>
      <w:r w:rsidRPr="00780B21">
        <w:rPr>
          <w:color w:val="FF0000"/>
        </w:rPr>
        <w:t>: matrizes interpretativas, abordagens e fontes predominantes na primeira década do século XXI. Vitória, EDUFES.</w:t>
      </w:r>
    </w:p>
    <w:p w:rsidR="004C3FCA" w:rsidRPr="00780B21" w:rsidRDefault="004C3FCA" w:rsidP="00BA0787">
      <w:pPr>
        <w:spacing w:line="240" w:lineRule="auto"/>
        <w:jc w:val="both"/>
        <w:rPr>
          <w:color w:val="FF0000"/>
        </w:rPr>
      </w:pPr>
    </w:p>
    <w:p w:rsidR="009E16C7" w:rsidRPr="00780B21" w:rsidRDefault="009E16C7" w:rsidP="00AA3274">
      <w:pPr>
        <w:spacing w:line="240" w:lineRule="auto"/>
        <w:jc w:val="both"/>
        <w:rPr>
          <w:color w:val="FF0000"/>
        </w:rPr>
      </w:pPr>
      <w:r w:rsidRPr="00780B21">
        <w:rPr>
          <w:color w:val="FF0000"/>
        </w:rPr>
        <w:t xml:space="preserve">WARDE, M. J. </w:t>
      </w:r>
      <w:r w:rsidR="00D849F4" w:rsidRPr="00780B21">
        <w:rPr>
          <w:color w:val="FF0000"/>
        </w:rPr>
        <w:t xml:space="preserve">(1990). </w:t>
      </w:r>
      <w:r w:rsidRPr="00780B21">
        <w:rPr>
          <w:color w:val="FF0000"/>
        </w:rPr>
        <w:t xml:space="preserve">O papel da pesquisa na pós-graduação em educação. </w:t>
      </w:r>
      <w:r w:rsidRPr="00780B21">
        <w:rPr>
          <w:i/>
          <w:color w:val="FF0000"/>
        </w:rPr>
        <w:t>Cadernos de Pesquisa</w:t>
      </w:r>
      <w:r w:rsidRPr="00780B21">
        <w:rPr>
          <w:color w:val="FF0000"/>
        </w:rPr>
        <w:t xml:space="preserve">, São Paulo, </w:t>
      </w:r>
      <w:r w:rsidR="00186BCC" w:rsidRPr="00780B21">
        <w:rPr>
          <w:color w:val="FF0000"/>
        </w:rPr>
        <w:t>(</w:t>
      </w:r>
      <w:r w:rsidRPr="00780B21">
        <w:rPr>
          <w:color w:val="FF0000"/>
        </w:rPr>
        <w:t>73</w:t>
      </w:r>
      <w:r w:rsidR="00186BCC" w:rsidRPr="00780B21">
        <w:rPr>
          <w:color w:val="FF0000"/>
        </w:rPr>
        <w:t>)</w:t>
      </w:r>
      <w:r w:rsidRPr="00780B21">
        <w:rPr>
          <w:color w:val="FF0000"/>
        </w:rPr>
        <w:t>, p. 67-75.</w:t>
      </w:r>
    </w:p>
    <w:p w:rsidR="0089127F" w:rsidRPr="00780B21" w:rsidRDefault="0089127F" w:rsidP="00AA3274">
      <w:pPr>
        <w:spacing w:line="240" w:lineRule="auto"/>
        <w:jc w:val="both"/>
        <w:rPr>
          <w:color w:val="FF0000"/>
        </w:rPr>
      </w:pPr>
      <w:bookmarkStart w:id="0" w:name="_GoBack"/>
      <w:bookmarkEnd w:id="0"/>
    </w:p>
    <w:p w:rsidR="0089127F" w:rsidRPr="0089127F" w:rsidRDefault="0089127F" w:rsidP="0089127F">
      <w:pPr>
        <w:autoSpaceDE w:val="0"/>
        <w:autoSpaceDN w:val="0"/>
        <w:adjustRightInd w:val="0"/>
        <w:spacing w:line="240" w:lineRule="auto"/>
        <w:jc w:val="both"/>
        <w:rPr>
          <w:rFonts w:cs="Times New Roman"/>
          <w:color w:val="000000" w:themeColor="text1"/>
          <w:szCs w:val="24"/>
        </w:rPr>
      </w:pPr>
    </w:p>
    <w:p w:rsidR="00F86404" w:rsidRPr="0089127F" w:rsidRDefault="00F86404" w:rsidP="0089127F">
      <w:pPr>
        <w:ind w:firstLine="708"/>
        <w:jc w:val="both"/>
        <w:rPr>
          <w:rFonts w:cs="Times New Roman"/>
          <w:szCs w:val="24"/>
        </w:rPr>
      </w:pPr>
    </w:p>
    <w:sectPr w:rsidR="00F86404" w:rsidRPr="0089127F" w:rsidSect="004029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8D8" w:rsidRDefault="005758D8" w:rsidP="00551B52">
      <w:pPr>
        <w:spacing w:line="240" w:lineRule="auto"/>
      </w:pPr>
      <w:r>
        <w:separator/>
      </w:r>
    </w:p>
  </w:endnote>
  <w:endnote w:type="continuationSeparator" w:id="0">
    <w:p w:rsidR="005758D8" w:rsidRDefault="005758D8" w:rsidP="00551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8D8" w:rsidRDefault="005758D8" w:rsidP="00551B52">
      <w:pPr>
        <w:spacing w:line="240" w:lineRule="auto"/>
      </w:pPr>
      <w:r>
        <w:separator/>
      </w:r>
    </w:p>
  </w:footnote>
  <w:footnote w:type="continuationSeparator" w:id="0">
    <w:p w:rsidR="005758D8" w:rsidRDefault="005758D8" w:rsidP="00551B52">
      <w:pPr>
        <w:spacing w:line="240" w:lineRule="auto"/>
      </w:pPr>
      <w:r>
        <w:continuationSeparator/>
      </w:r>
    </w:p>
  </w:footnote>
  <w:footnote w:id="1">
    <w:p w:rsidR="00923AF7" w:rsidRPr="003E01A6" w:rsidRDefault="00923AF7" w:rsidP="00273D37">
      <w:pPr>
        <w:pStyle w:val="Textodenotaderodap"/>
        <w:rPr>
          <w:rFonts w:ascii="Times New Roman" w:hAnsi="Times New Roman" w:cs="Times New Roman"/>
        </w:rPr>
      </w:pPr>
      <w:r w:rsidRPr="003E01A6">
        <w:rPr>
          <w:rStyle w:val="Refdenotaderodap"/>
          <w:rFonts w:ascii="Times New Roman" w:hAnsi="Times New Roman" w:cs="Times New Roman"/>
        </w:rPr>
        <w:footnoteRef/>
      </w:r>
      <w:r w:rsidRPr="003E01A6">
        <w:rPr>
          <w:rFonts w:ascii="Times New Roman" w:hAnsi="Times New Roman" w:cs="Times New Roman"/>
        </w:rPr>
        <w:t xml:space="preserve"> O recorte</w:t>
      </w:r>
      <w:r>
        <w:rPr>
          <w:rFonts w:ascii="Times New Roman" w:hAnsi="Times New Roman" w:cs="Times New Roman"/>
        </w:rPr>
        <w:t xml:space="preserve"> temporal</w:t>
      </w:r>
      <w:r w:rsidRPr="003E01A6">
        <w:rPr>
          <w:rFonts w:ascii="Times New Roman" w:hAnsi="Times New Roman" w:cs="Times New Roman"/>
        </w:rPr>
        <w:t xml:space="preserve"> seguiu a delimitação do título do subitem.</w:t>
      </w:r>
    </w:p>
  </w:footnote>
  <w:footnote w:id="2">
    <w:p w:rsidR="00923AF7" w:rsidRPr="003E01A6" w:rsidRDefault="00923AF7" w:rsidP="00273D37">
      <w:pPr>
        <w:pStyle w:val="Textodenotaderodap"/>
        <w:rPr>
          <w:rFonts w:ascii="Times New Roman" w:hAnsi="Times New Roman" w:cs="Times New Roman"/>
        </w:rPr>
      </w:pPr>
      <w:r w:rsidRPr="003E01A6">
        <w:rPr>
          <w:rStyle w:val="Refdenotaderodap"/>
          <w:rFonts w:ascii="Times New Roman" w:hAnsi="Times New Roman" w:cs="Times New Roman"/>
        </w:rPr>
        <w:footnoteRef/>
      </w:r>
      <w:r w:rsidRPr="003E01A6">
        <w:rPr>
          <w:rFonts w:ascii="Times New Roman" w:hAnsi="Times New Roman" w:cs="Times New Roman"/>
        </w:rPr>
        <w:t xml:space="preserve"> O recorte </w:t>
      </w:r>
      <w:r>
        <w:rPr>
          <w:rFonts w:ascii="Times New Roman" w:hAnsi="Times New Roman" w:cs="Times New Roman"/>
        </w:rPr>
        <w:t xml:space="preserve">temporal </w:t>
      </w:r>
      <w:r w:rsidRPr="003E01A6">
        <w:rPr>
          <w:rFonts w:ascii="Times New Roman" w:hAnsi="Times New Roman" w:cs="Times New Roman"/>
        </w:rPr>
        <w:t xml:space="preserve">seguiu a delimitação do título do subitem.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52"/>
    <w:rsid w:val="00006A68"/>
    <w:rsid w:val="00016656"/>
    <w:rsid w:val="00020549"/>
    <w:rsid w:val="00034829"/>
    <w:rsid w:val="0005033C"/>
    <w:rsid w:val="00060790"/>
    <w:rsid w:val="00065876"/>
    <w:rsid w:val="00067AAA"/>
    <w:rsid w:val="00071C86"/>
    <w:rsid w:val="00075EE3"/>
    <w:rsid w:val="00081B43"/>
    <w:rsid w:val="0008579C"/>
    <w:rsid w:val="000875DE"/>
    <w:rsid w:val="000A222F"/>
    <w:rsid w:val="000A4293"/>
    <w:rsid w:val="000B085D"/>
    <w:rsid w:val="000B349B"/>
    <w:rsid w:val="000B63FE"/>
    <w:rsid w:val="000C4994"/>
    <w:rsid w:val="000C5F39"/>
    <w:rsid w:val="000D27E5"/>
    <w:rsid w:val="000D2E5E"/>
    <w:rsid w:val="000E10DE"/>
    <w:rsid w:val="000E3615"/>
    <w:rsid w:val="000F04F8"/>
    <w:rsid w:val="000F23C0"/>
    <w:rsid w:val="000F48CF"/>
    <w:rsid w:val="000F62AD"/>
    <w:rsid w:val="001027B5"/>
    <w:rsid w:val="001033F2"/>
    <w:rsid w:val="001143A1"/>
    <w:rsid w:val="00120396"/>
    <w:rsid w:val="00123E94"/>
    <w:rsid w:val="00130A9F"/>
    <w:rsid w:val="0013239F"/>
    <w:rsid w:val="00136DDF"/>
    <w:rsid w:val="0014589E"/>
    <w:rsid w:val="00150CF9"/>
    <w:rsid w:val="00157B77"/>
    <w:rsid w:val="00163820"/>
    <w:rsid w:val="0017271F"/>
    <w:rsid w:val="00176B2C"/>
    <w:rsid w:val="00185AA5"/>
    <w:rsid w:val="00186BCC"/>
    <w:rsid w:val="00196AB7"/>
    <w:rsid w:val="001A3168"/>
    <w:rsid w:val="001A700B"/>
    <w:rsid w:val="001B61F6"/>
    <w:rsid w:val="001B7FAB"/>
    <w:rsid w:val="001C2C14"/>
    <w:rsid w:val="001C7B01"/>
    <w:rsid w:val="001D6011"/>
    <w:rsid w:val="001D728E"/>
    <w:rsid w:val="001E2572"/>
    <w:rsid w:val="001E3CCF"/>
    <w:rsid w:val="001E4E69"/>
    <w:rsid w:val="001F3D8B"/>
    <w:rsid w:val="001F783A"/>
    <w:rsid w:val="00203BBD"/>
    <w:rsid w:val="002070F3"/>
    <w:rsid w:val="002121FE"/>
    <w:rsid w:val="00217AEB"/>
    <w:rsid w:val="0022179C"/>
    <w:rsid w:val="00242BCA"/>
    <w:rsid w:val="002618C9"/>
    <w:rsid w:val="002720E9"/>
    <w:rsid w:val="002731B5"/>
    <w:rsid w:val="002732E6"/>
    <w:rsid w:val="00273D37"/>
    <w:rsid w:val="00274897"/>
    <w:rsid w:val="002B0000"/>
    <w:rsid w:val="002E42A9"/>
    <w:rsid w:val="002F167B"/>
    <w:rsid w:val="002F4FFD"/>
    <w:rsid w:val="002F6460"/>
    <w:rsid w:val="00317201"/>
    <w:rsid w:val="003218C4"/>
    <w:rsid w:val="00323E40"/>
    <w:rsid w:val="003342CD"/>
    <w:rsid w:val="00334351"/>
    <w:rsid w:val="00334AAE"/>
    <w:rsid w:val="00335057"/>
    <w:rsid w:val="00336DD1"/>
    <w:rsid w:val="00342888"/>
    <w:rsid w:val="00346AF9"/>
    <w:rsid w:val="00351570"/>
    <w:rsid w:val="0035239F"/>
    <w:rsid w:val="003722A0"/>
    <w:rsid w:val="0037683C"/>
    <w:rsid w:val="00376BAD"/>
    <w:rsid w:val="00383975"/>
    <w:rsid w:val="00385F21"/>
    <w:rsid w:val="0038778B"/>
    <w:rsid w:val="00387D2E"/>
    <w:rsid w:val="0039237D"/>
    <w:rsid w:val="00392677"/>
    <w:rsid w:val="00393BB8"/>
    <w:rsid w:val="00394037"/>
    <w:rsid w:val="00397DC2"/>
    <w:rsid w:val="00397E29"/>
    <w:rsid w:val="003B4CEE"/>
    <w:rsid w:val="003B5AE8"/>
    <w:rsid w:val="003D4BF9"/>
    <w:rsid w:val="003F3748"/>
    <w:rsid w:val="00402907"/>
    <w:rsid w:val="00402ACD"/>
    <w:rsid w:val="00406806"/>
    <w:rsid w:val="0041086B"/>
    <w:rsid w:val="00410AC1"/>
    <w:rsid w:val="004267A0"/>
    <w:rsid w:val="00432867"/>
    <w:rsid w:val="00436D2A"/>
    <w:rsid w:val="00441673"/>
    <w:rsid w:val="0045425C"/>
    <w:rsid w:val="00457A67"/>
    <w:rsid w:val="00465639"/>
    <w:rsid w:val="00467C46"/>
    <w:rsid w:val="00471E1A"/>
    <w:rsid w:val="00475598"/>
    <w:rsid w:val="00476B37"/>
    <w:rsid w:val="0047791E"/>
    <w:rsid w:val="00480499"/>
    <w:rsid w:val="00487593"/>
    <w:rsid w:val="00490950"/>
    <w:rsid w:val="00494900"/>
    <w:rsid w:val="004A3778"/>
    <w:rsid w:val="004A6663"/>
    <w:rsid w:val="004B35C1"/>
    <w:rsid w:val="004C3FCA"/>
    <w:rsid w:val="004D0314"/>
    <w:rsid w:val="004D1B46"/>
    <w:rsid w:val="004D788F"/>
    <w:rsid w:val="004E34D4"/>
    <w:rsid w:val="004E3673"/>
    <w:rsid w:val="004E3EB3"/>
    <w:rsid w:val="004F0529"/>
    <w:rsid w:val="005075B0"/>
    <w:rsid w:val="0051404F"/>
    <w:rsid w:val="00521266"/>
    <w:rsid w:val="005273A6"/>
    <w:rsid w:val="005279B1"/>
    <w:rsid w:val="0053450F"/>
    <w:rsid w:val="005413FC"/>
    <w:rsid w:val="0054465F"/>
    <w:rsid w:val="00551B52"/>
    <w:rsid w:val="00553028"/>
    <w:rsid w:val="005530B9"/>
    <w:rsid w:val="0055621B"/>
    <w:rsid w:val="0056040E"/>
    <w:rsid w:val="00565B60"/>
    <w:rsid w:val="005672B8"/>
    <w:rsid w:val="005758D8"/>
    <w:rsid w:val="00577073"/>
    <w:rsid w:val="005801CC"/>
    <w:rsid w:val="00582527"/>
    <w:rsid w:val="00597887"/>
    <w:rsid w:val="005C0B85"/>
    <w:rsid w:val="005C0D9E"/>
    <w:rsid w:val="005C5568"/>
    <w:rsid w:val="005C57F6"/>
    <w:rsid w:val="005C5A1A"/>
    <w:rsid w:val="005C6665"/>
    <w:rsid w:val="005C6966"/>
    <w:rsid w:val="005D3BE6"/>
    <w:rsid w:val="005D4334"/>
    <w:rsid w:val="005D5D78"/>
    <w:rsid w:val="005E2CD3"/>
    <w:rsid w:val="005E6007"/>
    <w:rsid w:val="005F583C"/>
    <w:rsid w:val="0060572B"/>
    <w:rsid w:val="0061567D"/>
    <w:rsid w:val="00627EEC"/>
    <w:rsid w:val="006319DD"/>
    <w:rsid w:val="00660588"/>
    <w:rsid w:val="00662271"/>
    <w:rsid w:val="006629B1"/>
    <w:rsid w:val="006629BE"/>
    <w:rsid w:val="006761F4"/>
    <w:rsid w:val="0068191E"/>
    <w:rsid w:val="00685842"/>
    <w:rsid w:val="006953B7"/>
    <w:rsid w:val="006A3051"/>
    <w:rsid w:val="006A3529"/>
    <w:rsid w:val="006A6D2C"/>
    <w:rsid w:val="006A75F4"/>
    <w:rsid w:val="006A7F50"/>
    <w:rsid w:val="006B2904"/>
    <w:rsid w:val="006B6B6D"/>
    <w:rsid w:val="006C317B"/>
    <w:rsid w:val="006C342C"/>
    <w:rsid w:val="006C430F"/>
    <w:rsid w:val="006C4CD6"/>
    <w:rsid w:val="006C62E0"/>
    <w:rsid w:val="006D644E"/>
    <w:rsid w:val="006E679E"/>
    <w:rsid w:val="006E6CC8"/>
    <w:rsid w:val="007058FD"/>
    <w:rsid w:val="00706ED3"/>
    <w:rsid w:val="007079B2"/>
    <w:rsid w:val="00714898"/>
    <w:rsid w:val="00716911"/>
    <w:rsid w:val="00717A99"/>
    <w:rsid w:val="0072377E"/>
    <w:rsid w:val="00731BBF"/>
    <w:rsid w:val="00733F72"/>
    <w:rsid w:val="0073537F"/>
    <w:rsid w:val="00737E90"/>
    <w:rsid w:val="00745EB4"/>
    <w:rsid w:val="00745F0C"/>
    <w:rsid w:val="0074647D"/>
    <w:rsid w:val="00757C85"/>
    <w:rsid w:val="007610EF"/>
    <w:rsid w:val="00761A0A"/>
    <w:rsid w:val="00763B7C"/>
    <w:rsid w:val="0076643B"/>
    <w:rsid w:val="00766D74"/>
    <w:rsid w:val="00780105"/>
    <w:rsid w:val="00780B21"/>
    <w:rsid w:val="007833BB"/>
    <w:rsid w:val="0078661C"/>
    <w:rsid w:val="00787234"/>
    <w:rsid w:val="00796140"/>
    <w:rsid w:val="00796FC8"/>
    <w:rsid w:val="007A073A"/>
    <w:rsid w:val="007A60D1"/>
    <w:rsid w:val="007A7325"/>
    <w:rsid w:val="007A7C11"/>
    <w:rsid w:val="007B5BB4"/>
    <w:rsid w:val="007B7BB9"/>
    <w:rsid w:val="007C047D"/>
    <w:rsid w:val="007C0D15"/>
    <w:rsid w:val="007C6450"/>
    <w:rsid w:val="007D7E79"/>
    <w:rsid w:val="007E3B21"/>
    <w:rsid w:val="007E4546"/>
    <w:rsid w:val="007E6480"/>
    <w:rsid w:val="007E7F93"/>
    <w:rsid w:val="007F135E"/>
    <w:rsid w:val="007F4463"/>
    <w:rsid w:val="007F6DAB"/>
    <w:rsid w:val="008215E4"/>
    <w:rsid w:val="00821DCC"/>
    <w:rsid w:val="0084249B"/>
    <w:rsid w:val="00861283"/>
    <w:rsid w:val="00866A41"/>
    <w:rsid w:val="00866D2A"/>
    <w:rsid w:val="00872C70"/>
    <w:rsid w:val="0089127F"/>
    <w:rsid w:val="00895A9D"/>
    <w:rsid w:val="008B345E"/>
    <w:rsid w:val="008B4D03"/>
    <w:rsid w:val="008C4E71"/>
    <w:rsid w:val="008C5F08"/>
    <w:rsid w:val="008D413D"/>
    <w:rsid w:val="008D7343"/>
    <w:rsid w:val="008E64FE"/>
    <w:rsid w:val="008F6495"/>
    <w:rsid w:val="009066BC"/>
    <w:rsid w:val="009101D7"/>
    <w:rsid w:val="00911236"/>
    <w:rsid w:val="00912273"/>
    <w:rsid w:val="00915E00"/>
    <w:rsid w:val="00917E99"/>
    <w:rsid w:val="0092048C"/>
    <w:rsid w:val="00923AF7"/>
    <w:rsid w:val="009254B2"/>
    <w:rsid w:val="009305DF"/>
    <w:rsid w:val="00932989"/>
    <w:rsid w:val="009357C9"/>
    <w:rsid w:val="00947F78"/>
    <w:rsid w:val="00954A1D"/>
    <w:rsid w:val="0095697E"/>
    <w:rsid w:val="00970662"/>
    <w:rsid w:val="00976010"/>
    <w:rsid w:val="00981205"/>
    <w:rsid w:val="00981309"/>
    <w:rsid w:val="00983181"/>
    <w:rsid w:val="00984F2B"/>
    <w:rsid w:val="009865D3"/>
    <w:rsid w:val="00990448"/>
    <w:rsid w:val="0099267E"/>
    <w:rsid w:val="00995BD1"/>
    <w:rsid w:val="0099632D"/>
    <w:rsid w:val="009A7AB8"/>
    <w:rsid w:val="009D044D"/>
    <w:rsid w:val="009D6227"/>
    <w:rsid w:val="009D6C68"/>
    <w:rsid w:val="009D77F2"/>
    <w:rsid w:val="009E16C7"/>
    <w:rsid w:val="009E76C9"/>
    <w:rsid w:val="009F0601"/>
    <w:rsid w:val="00A02AE9"/>
    <w:rsid w:val="00A13BF6"/>
    <w:rsid w:val="00A14201"/>
    <w:rsid w:val="00A2144E"/>
    <w:rsid w:val="00A22115"/>
    <w:rsid w:val="00A256B4"/>
    <w:rsid w:val="00A40A22"/>
    <w:rsid w:val="00A42754"/>
    <w:rsid w:val="00A42CBC"/>
    <w:rsid w:val="00A54DB4"/>
    <w:rsid w:val="00A57B28"/>
    <w:rsid w:val="00A60F95"/>
    <w:rsid w:val="00A7196A"/>
    <w:rsid w:val="00A73DB2"/>
    <w:rsid w:val="00AA3274"/>
    <w:rsid w:val="00AA77F0"/>
    <w:rsid w:val="00AB1823"/>
    <w:rsid w:val="00AB31CB"/>
    <w:rsid w:val="00AB51BF"/>
    <w:rsid w:val="00AD39FD"/>
    <w:rsid w:val="00AD5C6E"/>
    <w:rsid w:val="00B01B73"/>
    <w:rsid w:val="00B145E7"/>
    <w:rsid w:val="00B16950"/>
    <w:rsid w:val="00B24117"/>
    <w:rsid w:val="00B317E5"/>
    <w:rsid w:val="00B415D8"/>
    <w:rsid w:val="00B5214D"/>
    <w:rsid w:val="00B5351C"/>
    <w:rsid w:val="00B5484C"/>
    <w:rsid w:val="00B65E43"/>
    <w:rsid w:val="00B66D82"/>
    <w:rsid w:val="00B732E5"/>
    <w:rsid w:val="00B74B0D"/>
    <w:rsid w:val="00B8440D"/>
    <w:rsid w:val="00B86B96"/>
    <w:rsid w:val="00B971DE"/>
    <w:rsid w:val="00BA0787"/>
    <w:rsid w:val="00BA3D85"/>
    <w:rsid w:val="00BC626F"/>
    <w:rsid w:val="00BD2B1D"/>
    <w:rsid w:val="00BD2BB8"/>
    <w:rsid w:val="00BD334A"/>
    <w:rsid w:val="00BE2481"/>
    <w:rsid w:val="00BE6E1C"/>
    <w:rsid w:val="00BF3E30"/>
    <w:rsid w:val="00C04829"/>
    <w:rsid w:val="00C106A2"/>
    <w:rsid w:val="00C16049"/>
    <w:rsid w:val="00C17E66"/>
    <w:rsid w:val="00C2581F"/>
    <w:rsid w:val="00C279FA"/>
    <w:rsid w:val="00C41A0F"/>
    <w:rsid w:val="00C448A1"/>
    <w:rsid w:val="00C46C9B"/>
    <w:rsid w:val="00C52F28"/>
    <w:rsid w:val="00C56069"/>
    <w:rsid w:val="00C5776D"/>
    <w:rsid w:val="00C6458E"/>
    <w:rsid w:val="00C66D17"/>
    <w:rsid w:val="00C70A21"/>
    <w:rsid w:val="00C7347D"/>
    <w:rsid w:val="00C747D4"/>
    <w:rsid w:val="00C77F7F"/>
    <w:rsid w:val="00C958EC"/>
    <w:rsid w:val="00C96CCB"/>
    <w:rsid w:val="00CA0AD2"/>
    <w:rsid w:val="00CA1ACF"/>
    <w:rsid w:val="00CA41DF"/>
    <w:rsid w:val="00CA6CA8"/>
    <w:rsid w:val="00CD52D8"/>
    <w:rsid w:val="00CD5F20"/>
    <w:rsid w:val="00CD7C33"/>
    <w:rsid w:val="00CE2A98"/>
    <w:rsid w:val="00CE52B6"/>
    <w:rsid w:val="00D00FD1"/>
    <w:rsid w:val="00D06905"/>
    <w:rsid w:val="00D21C89"/>
    <w:rsid w:val="00D30248"/>
    <w:rsid w:val="00D328F7"/>
    <w:rsid w:val="00D3510D"/>
    <w:rsid w:val="00D43559"/>
    <w:rsid w:val="00D45626"/>
    <w:rsid w:val="00D57036"/>
    <w:rsid w:val="00D573C8"/>
    <w:rsid w:val="00D61862"/>
    <w:rsid w:val="00D63206"/>
    <w:rsid w:val="00D670E8"/>
    <w:rsid w:val="00D80DA0"/>
    <w:rsid w:val="00D849F4"/>
    <w:rsid w:val="00D900C4"/>
    <w:rsid w:val="00D93F94"/>
    <w:rsid w:val="00DA10F8"/>
    <w:rsid w:val="00DA1C9E"/>
    <w:rsid w:val="00DA2434"/>
    <w:rsid w:val="00DA39B3"/>
    <w:rsid w:val="00DA6031"/>
    <w:rsid w:val="00DA63E5"/>
    <w:rsid w:val="00DB54FB"/>
    <w:rsid w:val="00DB6732"/>
    <w:rsid w:val="00DB6C45"/>
    <w:rsid w:val="00DD288C"/>
    <w:rsid w:val="00DD6512"/>
    <w:rsid w:val="00DF27BD"/>
    <w:rsid w:val="00E21C72"/>
    <w:rsid w:val="00E35423"/>
    <w:rsid w:val="00E367AE"/>
    <w:rsid w:val="00E50F60"/>
    <w:rsid w:val="00E51014"/>
    <w:rsid w:val="00E7775B"/>
    <w:rsid w:val="00E8226A"/>
    <w:rsid w:val="00E902C2"/>
    <w:rsid w:val="00E90A31"/>
    <w:rsid w:val="00E911D4"/>
    <w:rsid w:val="00E92409"/>
    <w:rsid w:val="00E94903"/>
    <w:rsid w:val="00EA2051"/>
    <w:rsid w:val="00EA2604"/>
    <w:rsid w:val="00EA71E5"/>
    <w:rsid w:val="00EB31E4"/>
    <w:rsid w:val="00EB409D"/>
    <w:rsid w:val="00EB7A37"/>
    <w:rsid w:val="00EC2A27"/>
    <w:rsid w:val="00EC49C9"/>
    <w:rsid w:val="00EC4D85"/>
    <w:rsid w:val="00EC6FCC"/>
    <w:rsid w:val="00ED3186"/>
    <w:rsid w:val="00ED77E7"/>
    <w:rsid w:val="00EF6E61"/>
    <w:rsid w:val="00F13AB4"/>
    <w:rsid w:val="00F14979"/>
    <w:rsid w:val="00F208B5"/>
    <w:rsid w:val="00F30AAC"/>
    <w:rsid w:val="00F3454B"/>
    <w:rsid w:val="00F40E99"/>
    <w:rsid w:val="00F473B7"/>
    <w:rsid w:val="00F62471"/>
    <w:rsid w:val="00F63851"/>
    <w:rsid w:val="00F66EDA"/>
    <w:rsid w:val="00F75E7F"/>
    <w:rsid w:val="00F86404"/>
    <w:rsid w:val="00F910B0"/>
    <w:rsid w:val="00F92818"/>
    <w:rsid w:val="00FA315D"/>
    <w:rsid w:val="00FA3B8B"/>
    <w:rsid w:val="00FA6A4F"/>
    <w:rsid w:val="00FB4435"/>
    <w:rsid w:val="00FC106E"/>
    <w:rsid w:val="00FD0760"/>
    <w:rsid w:val="00FD4CA8"/>
    <w:rsid w:val="00FE18F5"/>
    <w:rsid w:val="00FE2705"/>
    <w:rsid w:val="00FF13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B52"/>
    <w:pPr>
      <w:tabs>
        <w:tab w:val="center" w:pos="4252"/>
        <w:tab w:val="right" w:pos="8504"/>
      </w:tabs>
      <w:spacing w:line="240" w:lineRule="auto"/>
    </w:pPr>
  </w:style>
  <w:style w:type="character" w:customStyle="1" w:styleId="CabealhoChar">
    <w:name w:val="Cabeçalho Char"/>
    <w:basedOn w:val="Fontepargpadro"/>
    <w:link w:val="Cabealho"/>
    <w:uiPriority w:val="99"/>
    <w:rsid w:val="00551B52"/>
  </w:style>
  <w:style w:type="paragraph" w:styleId="Rodap">
    <w:name w:val="footer"/>
    <w:basedOn w:val="Normal"/>
    <w:link w:val="RodapChar"/>
    <w:uiPriority w:val="99"/>
    <w:unhideWhenUsed/>
    <w:rsid w:val="00551B52"/>
    <w:pPr>
      <w:tabs>
        <w:tab w:val="center" w:pos="4252"/>
        <w:tab w:val="right" w:pos="8504"/>
      </w:tabs>
      <w:spacing w:line="240" w:lineRule="auto"/>
    </w:pPr>
  </w:style>
  <w:style w:type="character" w:customStyle="1" w:styleId="RodapChar">
    <w:name w:val="Rodapé Char"/>
    <w:basedOn w:val="Fontepargpadro"/>
    <w:link w:val="Rodap"/>
    <w:uiPriority w:val="99"/>
    <w:rsid w:val="00551B52"/>
  </w:style>
  <w:style w:type="paragraph" w:styleId="PargrafodaLista">
    <w:name w:val="List Paragraph"/>
    <w:basedOn w:val="Normal"/>
    <w:uiPriority w:val="34"/>
    <w:qFormat/>
    <w:rsid w:val="00C448A1"/>
    <w:pPr>
      <w:spacing w:after="200" w:line="276" w:lineRule="auto"/>
      <w:ind w:left="720"/>
      <w:contextualSpacing/>
    </w:pPr>
    <w:rPr>
      <w:rFonts w:asciiTheme="minorHAnsi" w:hAnsiTheme="minorHAnsi"/>
      <w:sz w:val="22"/>
    </w:rPr>
  </w:style>
  <w:style w:type="paragraph" w:styleId="Textodenotaderodap">
    <w:name w:val="footnote text"/>
    <w:basedOn w:val="Normal"/>
    <w:link w:val="TextodenotaderodapChar"/>
    <w:uiPriority w:val="99"/>
    <w:semiHidden/>
    <w:unhideWhenUsed/>
    <w:rsid w:val="00273D37"/>
    <w:pPr>
      <w:spacing w:line="240" w:lineRule="auto"/>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273D37"/>
    <w:rPr>
      <w:rFonts w:asciiTheme="minorHAnsi" w:hAnsiTheme="minorHAnsi"/>
      <w:sz w:val="20"/>
      <w:szCs w:val="20"/>
    </w:rPr>
  </w:style>
  <w:style w:type="character" w:styleId="Refdenotaderodap">
    <w:name w:val="footnote reference"/>
    <w:basedOn w:val="Fontepargpadro"/>
    <w:uiPriority w:val="99"/>
    <w:semiHidden/>
    <w:unhideWhenUsed/>
    <w:rsid w:val="00273D37"/>
    <w:rPr>
      <w:vertAlign w:val="superscript"/>
    </w:rPr>
  </w:style>
  <w:style w:type="table" w:styleId="Tabelacomgrade">
    <w:name w:val="Table Grid"/>
    <w:basedOn w:val="Tabelanormal"/>
    <w:uiPriority w:val="59"/>
    <w:rsid w:val="00273D37"/>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73D37"/>
    <w:rPr>
      <w:color w:val="0000FF"/>
      <w:u w:val="single"/>
    </w:rPr>
  </w:style>
  <w:style w:type="character" w:customStyle="1" w:styleId="apple-converted-space">
    <w:name w:val="apple-converted-space"/>
    <w:basedOn w:val="Fontepargpadro"/>
    <w:rsid w:val="00273D37"/>
  </w:style>
  <w:style w:type="character" w:styleId="Refdecomentrio">
    <w:name w:val="annotation reference"/>
    <w:basedOn w:val="Fontepargpadro"/>
    <w:uiPriority w:val="99"/>
    <w:semiHidden/>
    <w:unhideWhenUsed/>
    <w:rsid w:val="00A42CBC"/>
    <w:rPr>
      <w:sz w:val="16"/>
      <w:szCs w:val="16"/>
    </w:rPr>
  </w:style>
  <w:style w:type="paragraph" w:styleId="Textodecomentrio">
    <w:name w:val="annotation text"/>
    <w:basedOn w:val="Normal"/>
    <w:link w:val="TextodecomentrioChar"/>
    <w:uiPriority w:val="99"/>
    <w:unhideWhenUsed/>
    <w:rsid w:val="00A42CBC"/>
    <w:pPr>
      <w:spacing w:line="240" w:lineRule="auto"/>
    </w:pPr>
    <w:rPr>
      <w:sz w:val="20"/>
      <w:szCs w:val="20"/>
    </w:rPr>
  </w:style>
  <w:style w:type="character" w:customStyle="1" w:styleId="TextodecomentrioChar">
    <w:name w:val="Texto de comentário Char"/>
    <w:basedOn w:val="Fontepargpadro"/>
    <w:link w:val="Textodecomentrio"/>
    <w:uiPriority w:val="99"/>
    <w:rsid w:val="00A42CBC"/>
    <w:rPr>
      <w:sz w:val="20"/>
      <w:szCs w:val="20"/>
    </w:rPr>
  </w:style>
  <w:style w:type="paragraph" w:styleId="Assuntodocomentrio">
    <w:name w:val="annotation subject"/>
    <w:basedOn w:val="Textodecomentrio"/>
    <w:next w:val="Textodecomentrio"/>
    <w:link w:val="AssuntodocomentrioChar"/>
    <w:uiPriority w:val="99"/>
    <w:semiHidden/>
    <w:unhideWhenUsed/>
    <w:rsid w:val="00A42CBC"/>
    <w:rPr>
      <w:b/>
      <w:bCs/>
    </w:rPr>
  </w:style>
  <w:style w:type="character" w:customStyle="1" w:styleId="AssuntodocomentrioChar">
    <w:name w:val="Assunto do comentário Char"/>
    <w:basedOn w:val="TextodecomentrioChar"/>
    <w:link w:val="Assuntodocomentrio"/>
    <w:uiPriority w:val="99"/>
    <w:semiHidden/>
    <w:rsid w:val="00A42CBC"/>
    <w:rPr>
      <w:b/>
      <w:bCs/>
      <w:sz w:val="20"/>
      <w:szCs w:val="20"/>
    </w:rPr>
  </w:style>
  <w:style w:type="paragraph" w:styleId="Textodebalo">
    <w:name w:val="Balloon Text"/>
    <w:basedOn w:val="Normal"/>
    <w:link w:val="TextodebaloChar"/>
    <w:uiPriority w:val="99"/>
    <w:semiHidden/>
    <w:unhideWhenUsed/>
    <w:rsid w:val="00A42CB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C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B52"/>
    <w:pPr>
      <w:tabs>
        <w:tab w:val="center" w:pos="4252"/>
        <w:tab w:val="right" w:pos="8504"/>
      </w:tabs>
      <w:spacing w:line="240" w:lineRule="auto"/>
    </w:pPr>
  </w:style>
  <w:style w:type="character" w:customStyle="1" w:styleId="CabealhoChar">
    <w:name w:val="Cabeçalho Char"/>
    <w:basedOn w:val="Fontepargpadro"/>
    <w:link w:val="Cabealho"/>
    <w:uiPriority w:val="99"/>
    <w:rsid w:val="00551B52"/>
  </w:style>
  <w:style w:type="paragraph" w:styleId="Rodap">
    <w:name w:val="footer"/>
    <w:basedOn w:val="Normal"/>
    <w:link w:val="RodapChar"/>
    <w:uiPriority w:val="99"/>
    <w:unhideWhenUsed/>
    <w:rsid w:val="00551B52"/>
    <w:pPr>
      <w:tabs>
        <w:tab w:val="center" w:pos="4252"/>
        <w:tab w:val="right" w:pos="8504"/>
      </w:tabs>
      <w:spacing w:line="240" w:lineRule="auto"/>
    </w:pPr>
  </w:style>
  <w:style w:type="character" w:customStyle="1" w:styleId="RodapChar">
    <w:name w:val="Rodapé Char"/>
    <w:basedOn w:val="Fontepargpadro"/>
    <w:link w:val="Rodap"/>
    <w:uiPriority w:val="99"/>
    <w:rsid w:val="00551B52"/>
  </w:style>
  <w:style w:type="paragraph" w:styleId="PargrafodaLista">
    <w:name w:val="List Paragraph"/>
    <w:basedOn w:val="Normal"/>
    <w:uiPriority w:val="34"/>
    <w:qFormat/>
    <w:rsid w:val="00C448A1"/>
    <w:pPr>
      <w:spacing w:after="200" w:line="276" w:lineRule="auto"/>
      <w:ind w:left="720"/>
      <w:contextualSpacing/>
    </w:pPr>
    <w:rPr>
      <w:rFonts w:asciiTheme="minorHAnsi" w:hAnsiTheme="minorHAnsi"/>
      <w:sz w:val="22"/>
    </w:rPr>
  </w:style>
  <w:style w:type="paragraph" w:styleId="Textodenotaderodap">
    <w:name w:val="footnote text"/>
    <w:basedOn w:val="Normal"/>
    <w:link w:val="TextodenotaderodapChar"/>
    <w:uiPriority w:val="99"/>
    <w:semiHidden/>
    <w:unhideWhenUsed/>
    <w:rsid w:val="00273D37"/>
    <w:pPr>
      <w:spacing w:line="240" w:lineRule="auto"/>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273D37"/>
    <w:rPr>
      <w:rFonts w:asciiTheme="minorHAnsi" w:hAnsiTheme="minorHAnsi"/>
      <w:sz w:val="20"/>
      <w:szCs w:val="20"/>
    </w:rPr>
  </w:style>
  <w:style w:type="character" w:styleId="Refdenotaderodap">
    <w:name w:val="footnote reference"/>
    <w:basedOn w:val="Fontepargpadro"/>
    <w:uiPriority w:val="99"/>
    <w:semiHidden/>
    <w:unhideWhenUsed/>
    <w:rsid w:val="00273D37"/>
    <w:rPr>
      <w:vertAlign w:val="superscript"/>
    </w:rPr>
  </w:style>
  <w:style w:type="table" w:styleId="Tabelacomgrade">
    <w:name w:val="Table Grid"/>
    <w:basedOn w:val="Tabelanormal"/>
    <w:uiPriority w:val="59"/>
    <w:rsid w:val="00273D37"/>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73D37"/>
    <w:rPr>
      <w:color w:val="0000FF"/>
      <w:u w:val="single"/>
    </w:rPr>
  </w:style>
  <w:style w:type="character" w:customStyle="1" w:styleId="apple-converted-space">
    <w:name w:val="apple-converted-space"/>
    <w:basedOn w:val="Fontepargpadro"/>
    <w:rsid w:val="00273D37"/>
  </w:style>
  <w:style w:type="character" w:styleId="Refdecomentrio">
    <w:name w:val="annotation reference"/>
    <w:basedOn w:val="Fontepargpadro"/>
    <w:uiPriority w:val="99"/>
    <w:semiHidden/>
    <w:unhideWhenUsed/>
    <w:rsid w:val="00A42CBC"/>
    <w:rPr>
      <w:sz w:val="16"/>
      <w:szCs w:val="16"/>
    </w:rPr>
  </w:style>
  <w:style w:type="paragraph" w:styleId="Textodecomentrio">
    <w:name w:val="annotation text"/>
    <w:basedOn w:val="Normal"/>
    <w:link w:val="TextodecomentrioChar"/>
    <w:uiPriority w:val="99"/>
    <w:unhideWhenUsed/>
    <w:rsid w:val="00A42CBC"/>
    <w:pPr>
      <w:spacing w:line="240" w:lineRule="auto"/>
    </w:pPr>
    <w:rPr>
      <w:sz w:val="20"/>
      <w:szCs w:val="20"/>
    </w:rPr>
  </w:style>
  <w:style w:type="character" w:customStyle="1" w:styleId="TextodecomentrioChar">
    <w:name w:val="Texto de comentário Char"/>
    <w:basedOn w:val="Fontepargpadro"/>
    <w:link w:val="Textodecomentrio"/>
    <w:uiPriority w:val="99"/>
    <w:rsid w:val="00A42CBC"/>
    <w:rPr>
      <w:sz w:val="20"/>
      <w:szCs w:val="20"/>
    </w:rPr>
  </w:style>
  <w:style w:type="paragraph" w:styleId="Assuntodocomentrio">
    <w:name w:val="annotation subject"/>
    <w:basedOn w:val="Textodecomentrio"/>
    <w:next w:val="Textodecomentrio"/>
    <w:link w:val="AssuntodocomentrioChar"/>
    <w:uiPriority w:val="99"/>
    <w:semiHidden/>
    <w:unhideWhenUsed/>
    <w:rsid w:val="00A42CBC"/>
    <w:rPr>
      <w:b/>
      <w:bCs/>
    </w:rPr>
  </w:style>
  <w:style w:type="character" w:customStyle="1" w:styleId="AssuntodocomentrioChar">
    <w:name w:val="Assunto do comentário Char"/>
    <w:basedOn w:val="TextodecomentrioChar"/>
    <w:link w:val="Assuntodocomentrio"/>
    <w:uiPriority w:val="99"/>
    <w:semiHidden/>
    <w:rsid w:val="00A42CBC"/>
    <w:rPr>
      <w:b/>
      <w:bCs/>
      <w:sz w:val="20"/>
      <w:szCs w:val="20"/>
    </w:rPr>
  </w:style>
  <w:style w:type="paragraph" w:styleId="Textodebalo">
    <w:name w:val="Balloon Text"/>
    <w:basedOn w:val="Normal"/>
    <w:link w:val="TextodebaloChar"/>
    <w:uiPriority w:val="99"/>
    <w:semiHidden/>
    <w:unhideWhenUsed/>
    <w:rsid w:val="00A42CB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angui.uepg.br/propesp/ppge/dissertacoes/majos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cen-tede.uepg.br/tde_busca/processaPesquisa.php?pesqExecutada=1&amp;id=276" TargetMode="External"/><Relationship Id="rId5" Type="http://schemas.openxmlformats.org/officeDocument/2006/relationships/webSettings" Target="webSettings.xml"/><Relationship Id="rId10" Type="http://schemas.openxmlformats.org/officeDocument/2006/relationships/hyperlink" Target="http://www.pitangui.uepg.br/propesp/ppge/dissertacoes/Celia_souza_silva.pdf" TargetMode="External"/><Relationship Id="rId4" Type="http://schemas.openxmlformats.org/officeDocument/2006/relationships/settings" Target="settings.xml"/><Relationship Id="rId9" Type="http://schemas.openxmlformats.org/officeDocument/2006/relationships/hyperlink" Target="http://www.pitangui.uepg.br/propesp/ppge/dissertacoes/Carmen_valga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51E1-D8D6-4E23-94DA-34CA4459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20</Pages>
  <Words>7736</Words>
  <Characters>41780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Unimep</Company>
  <LinksUpToDate>false</LinksUpToDate>
  <CharactersWithSpaces>49418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ULTRABOOK</dc:creator>
  <cp:lastModifiedBy>WINDOWS</cp:lastModifiedBy>
  <cp:revision>66</cp:revision>
  <dcterms:created xsi:type="dcterms:W3CDTF">2016-05-20T00:14:00Z</dcterms:created>
  <dcterms:modified xsi:type="dcterms:W3CDTF">2016-06-07T17:27:00Z</dcterms:modified>
</cp:coreProperties>
</file>