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3A398" w14:textId="77777777" w:rsidR="000B6900" w:rsidRDefault="000B6900"/>
    <w:p w14:paraId="7607DE6C" w14:textId="13CB167E" w:rsidR="000B6900" w:rsidRPr="000B6900" w:rsidRDefault="00AE2E3F" w:rsidP="000B69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Maringá, 01 de setembro</w:t>
      </w:r>
      <w:bookmarkStart w:id="0" w:name="_GoBack"/>
      <w:bookmarkEnd w:id="0"/>
      <w:r w:rsidR="000B6900" w:rsidRPr="000B6900">
        <w:rPr>
          <w:rFonts w:ascii="Times New Roman" w:hAnsi="Times New Roman" w:cs="Times New Roman"/>
        </w:rPr>
        <w:t xml:space="preserve"> de 2018.</w:t>
      </w:r>
    </w:p>
    <w:p w14:paraId="26ECDE21" w14:textId="77777777" w:rsidR="000B6900" w:rsidRPr="000B6900" w:rsidRDefault="000B6900">
      <w:pPr>
        <w:rPr>
          <w:rFonts w:ascii="Times New Roman" w:hAnsi="Times New Roman" w:cs="Times New Roman"/>
        </w:rPr>
      </w:pPr>
    </w:p>
    <w:p w14:paraId="68126C6E" w14:textId="77777777" w:rsidR="000B6900" w:rsidRPr="000B6900" w:rsidRDefault="000B6900">
      <w:pPr>
        <w:rPr>
          <w:rFonts w:ascii="Times New Roman" w:hAnsi="Times New Roman" w:cs="Times New Roman"/>
        </w:rPr>
      </w:pPr>
    </w:p>
    <w:p w14:paraId="25D6AD00" w14:textId="77777777" w:rsidR="000B6900" w:rsidRPr="000B6900" w:rsidRDefault="000B6900">
      <w:pPr>
        <w:rPr>
          <w:rFonts w:ascii="Times New Roman" w:hAnsi="Times New Roman" w:cs="Times New Roman"/>
        </w:rPr>
      </w:pPr>
    </w:p>
    <w:p w14:paraId="37B7A833" w14:textId="04F6D687" w:rsidR="003043CF" w:rsidRPr="00AE2E3F" w:rsidRDefault="000B6900" w:rsidP="00257859">
      <w:pPr>
        <w:jc w:val="both"/>
        <w:rPr>
          <w:rFonts w:ascii="Times New Roman" w:hAnsi="Times New Roman" w:cs="Times New Roman"/>
        </w:rPr>
      </w:pPr>
      <w:r w:rsidRPr="00AE2E3F">
        <w:rPr>
          <w:rFonts w:ascii="Times New Roman" w:hAnsi="Times New Roman" w:cs="Times New Roman"/>
        </w:rPr>
        <w:t>Prezad</w:t>
      </w:r>
      <w:r w:rsidR="00613FD0" w:rsidRPr="00AE2E3F">
        <w:rPr>
          <w:rFonts w:ascii="Times New Roman" w:hAnsi="Times New Roman" w:cs="Times New Roman"/>
        </w:rPr>
        <w:t>a</w:t>
      </w:r>
      <w:r w:rsidRPr="00AE2E3F">
        <w:rPr>
          <w:rFonts w:ascii="Times New Roman" w:hAnsi="Times New Roman" w:cs="Times New Roman"/>
        </w:rPr>
        <w:t>s Editor</w:t>
      </w:r>
      <w:r w:rsidR="00613FD0" w:rsidRPr="00AE2E3F">
        <w:rPr>
          <w:rFonts w:ascii="Times New Roman" w:hAnsi="Times New Roman" w:cs="Times New Roman"/>
        </w:rPr>
        <w:t>a</w:t>
      </w:r>
      <w:r w:rsidRPr="00AE2E3F">
        <w:rPr>
          <w:rFonts w:ascii="Times New Roman" w:hAnsi="Times New Roman" w:cs="Times New Roman"/>
        </w:rPr>
        <w:t xml:space="preserve">s, Acta Scientiarum Health Sciences </w:t>
      </w:r>
    </w:p>
    <w:p w14:paraId="1BBC8625" w14:textId="77777777" w:rsidR="000B6900" w:rsidRPr="00AE2E3F" w:rsidRDefault="000B6900" w:rsidP="00257859">
      <w:pPr>
        <w:jc w:val="both"/>
        <w:rPr>
          <w:rFonts w:ascii="Times New Roman" w:hAnsi="Times New Roman" w:cs="Times New Roman"/>
        </w:rPr>
      </w:pPr>
    </w:p>
    <w:p w14:paraId="2A72F636" w14:textId="77777777" w:rsidR="000B6900" w:rsidRPr="00AE2E3F" w:rsidRDefault="000B6900" w:rsidP="00257859">
      <w:pPr>
        <w:jc w:val="both"/>
        <w:rPr>
          <w:rFonts w:ascii="Times New Roman" w:hAnsi="Times New Roman" w:cs="Times New Roman"/>
        </w:rPr>
      </w:pPr>
    </w:p>
    <w:p w14:paraId="175C3502" w14:textId="57B033F5" w:rsidR="000B6900" w:rsidRPr="00AE2E3F" w:rsidRDefault="000B6900" w:rsidP="00257859">
      <w:pPr>
        <w:spacing w:line="360" w:lineRule="auto"/>
        <w:jc w:val="both"/>
        <w:rPr>
          <w:rFonts w:ascii="Times New Roman" w:hAnsi="Times New Roman" w:cs="Times New Roman"/>
        </w:rPr>
      </w:pPr>
      <w:r w:rsidRPr="00AE2E3F">
        <w:rPr>
          <w:rFonts w:ascii="Times New Roman" w:hAnsi="Times New Roman" w:cs="Times New Roman"/>
          <w:noProof w:val="0"/>
        </w:rPr>
        <w:t>Submetemos à apreciação o trabalho</w:t>
      </w:r>
      <w:r w:rsidR="00613FD0" w:rsidRPr="00AE2E3F">
        <w:rPr>
          <w:rFonts w:ascii="Times New Roman" w:hAnsi="Times New Roman" w:cs="Times New Roman"/>
          <w:noProof w:val="0"/>
        </w:rPr>
        <w:t xml:space="preserve"> </w:t>
      </w:r>
      <w:proofErr w:type="spellStart"/>
      <w:r w:rsidR="00613FD0" w:rsidRPr="00AE2E3F">
        <w:rPr>
          <w:rFonts w:ascii="Times New Roman" w:hAnsi="Times New Roman" w:cs="Times New Roman"/>
          <w:noProof w:val="0"/>
        </w:rPr>
        <w:t>entitulado</w:t>
      </w:r>
      <w:proofErr w:type="spellEnd"/>
      <w:r w:rsidRPr="00AE2E3F">
        <w:rPr>
          <w:rFonts w:ascii="Times New Roman" w:hAnsi="Times New Roman" w:cs="Times New Roman"/>
          <w:noProof w:val="0"/>
        </w:rPr>
        <w:t xml:space="preserve"> </w:t>
      </w:r>
      <w:r w:rsidRPr="00AE2E3F">
        <w:rPr>
          <w:rFonts w:ascii="Times New Roman" w:hAnsi="Times New Roman" w:cs="Times New Roman"/>
          <w:b/>
          <w:bCs/>
          <w:noProof w:val="0"/>
        </w:rPr>
        <w:t>KNOWLEDGE OF DENTISTS IN MARINGÁ (PR) ON MANAGEMENT OF AVULSED TEETH</w:t>
      </w:r>
      <w:r w:rsidRPr="00AE2E3F">
        <w:rPr>
          <w:rFonts w:ascii="Times New Roman" w:hAnsi="Times New Roman" w:cs="Times New Roman"/>
          <w:noProof w:val="0"/>
        </w:rPr>
        <w:t xml:space="preserve">, adequado para a categoria Artigo Original </w:t>
      </w:r>
      <w:r w:rsidRPr="00AE2E3F">
        <w:rPr>
          <w:rFonts w:ascii="Times New Roman" w:hAnsi="Times New Roman" w:cs="Times New Roman"/>
        </w:rPr>
        <w:t xml:space="preserve">Acta Scientiarum Health Sciences. </w:t>
      </w:r>
    </w:p>
    <w:p w14:paraId="476A5AD4" w14:textId="48159020" w:rsidR="00257859" w:rsidRDefault="00257859" w:rsidP="00257859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color w:val="000000"/>
        </w:rPr>
      </w:pPr>
      <w:r w:rsidRPr="00AE2E3F">
        <w:rPr>
          <w:rFonts w:ascii="Times New Roman" w:hAnsi="Times New Roman" w:cs="Times New Roman"/>
        </w:rPr>
        <w:t xml:space="preserve">A publicação do artigo na revista Acta Scientiarum Health Sciences </w:t>
      </w:r>
      <w:r w:rsidR="00613FD0" w:rsidRPr="00AE2E3F">
        <w:rPr>
          <w:rFonts w:ascii="Times New Roman" w:hAnsi="Times New Roman" w:cs="Times New Roman"/>
        </w:rPr>
        <w:t>é</w:t>
      </w:r>
      <w:r w:rsidRPr="00AE2E3F">
        <w:rPr>
          <w:rFonts w:ascii="Times New Roman" w:hAnsi="Times New Roman" w:cs="Times New Roman"/>
        </w:rPr>
        <w:t xml:space="preserve"> relevante </w:t>
      </w:r>
      <w:r w:rsidR="00613FD0" w:rsidRPr="00AE2E3F">
        <w:rPr>
          <w:rFonts w:ascii="Times New Roman" w:hAnsi="Times New Roman" w:cs="Times New Roman"/>
        </w:rPr>
        <w:t xml:space="preserve">ao disseminar </w:t>
      </w:r>
      <w:r w:rsidRPr="00AE2E3F">
        <w:rPr>
          <w:rFonts w:ascii="Times New Roman" w:hAnsi="Times New Roman" w:cs="Times New Roman"/>
        </w:rPr>
        <w:t>o conhecimento adequado sobre o pronto-atendimento nos casos de avulsão dentária p</w:t>
      </w:r>
      <w:r w:rsidR="00613FD0" w:rsidRPr="00AE2E3F">
        <w:rPr>
          <w:rFonts w:ascii="Times New Roman" w:hAnsi="Times New Roman" w:cs="Times New Roman"/>
        </w:rPr>
        <w:t xml:space="preserve">ara </w:t>
      </w:r>
      <w:r w:rsidRPr="00AE2E3F">
        <w:rPr>
          <w:rFonts w:ascii="Times New Roman" w:hAnsi="Times New Roman" w:cs="Times New Roman"/>
        </w:rPr>
        <w:t>os profissionais da</w:t>
      </w:r>
      <w:r w:rsidR="00613FD0" w:rsidRPr="00AE2E3F">
        <w:rPr>
          <w:rFonts w:ascii="Times New Roman" w:hAnsi="Times New Roman" w:cs="Times New Roman"/>
        </w:rPr>
        <w:t>s diferentes</w:t>
      </w:r>
      <w:r w:rsidRPr="00AE2E3F">
        <w:rPr>
          <w:rFonts w:ascii="Times New Roman" w:hAnsi="Times New Roman" w:cs="Times New Roman"/>
        </w:rPr>
        <w:t xml:space="preserve"> área</w:t>
      </w:r>
      <w:r w:rsidR="00613FD0" w:rsidRPr="00AE2E3F">
        <w:rPr>
          <w:rFonts w:ascii="Times New Roman" w:hAnsi="Times New Roman" w:cs="Times New Roman"/>
        </w:rPr>
        <w:t>s</w:t>
      </w:r>
      <w:r w:rsidRPr="00AE2E3F">
        <w:rPr>
          <w:rFonts w:ascii="Times New Roman" w:hAnsi="Times New Roman" w:cs="Times New Roman"/>
        </w:rPr>
        <w:t xml:space="preserve"> d</w:t>
      </w:r>
      <w:r w:rsidR="00613FD0" w:rsidRPr="00AE2E3F">
        <w:rPr>
          <w:rFonts w:ascii="Times New Roman" w:hAnsi="Times New Roman" w:cs="Times New Roman"/>
        </w:rPr>
        <w:t>a</w:t>
      </w:r>
      <w:r w:rsidRPr="00AE2E3F">
        <w:rPr>
          <w:rFonts w:ascii="Times New Roman" w:hAnsi="Times New Roman" w:cs="Times New Roman"/>
        </w:rPr>
        <w:t xml:space="preserve"> saúde. O atendimento ao</w:t>
      </w:r>
      <w:r w:rsidRPr="00257859">
        <w:rPr>
          <w:rFonts w:ascii="Times New Roman" w:hAnsi="Times New Roman" w:cs="Times New Roman"/>
          <w:color w:val="000000"/>
        </w:rPr>
        <w:t xml:space="preserve"> protocolo adequado pode ser decisivo no prognóstico de sucesso do tratamento. </w:t>
      </w:r>
    </w:p>
    <w:p w14:paraId="562B4D55" w14:textId="030A2A7E" w:rsidR="00883C9D" w:rsidRDefault="00883C9D" w:rsidP="00883C9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Certificamos</w:t>
      </w:r>
      <w:r w:rsidRPr="00883C9D">
        <w:rPr>
          <w:rFonts w:ascii="Times New Roman" w:hAnsi="Times New Roman" w:cs="Times New Roman"/>
          <w:color w:val="000000"/>
        </w:rPr>
        <w:t xml:space="preserve"> que o manuscrito representa um trabalho original e que nem este manuscrito, em parte ou na íntegra, nem outro trabalho com conteúdo su</w:t>
      </w:r>
      <w:r>
        <w:rPr>
          <w:rFonts w:ascii="Times New Roman" w:hAnsi="Times New Roman" w:cs="Times New Roman"/>
          <w:color w:val="000000"/>
        </w:rPr>
        <w:t>bstancialmente similar, de nossa</w:t>
      </w:r>
      <w:r w:rsidRPr="00883C9D">
        <w:rPr>
          <w:rFonts w:ascii="Times New Roman" w:hAnsi="Times New Roman" w:cs="Times New Roman"/>
          <w:color w:val="000000"/>
        </w:rPr>
        <w:t xml:space="preserve"> autoria, foi publicado ou está sendo considerado para publicação em outra revista, quer seja no formato impresso ou no eletrôni</w:t>
      </w:r>
      <w:r w:rsidRPr="00AE2E3F">
        <w:rPr>
          <w:rFonts w:ascii="Times New Roman" w:hAnsi="Times New Roman" w:cs="Times New Roman"/>
        </w:rPr>
        <w:t>co</w:t>
      </w:r>
      <w:r w:rsidR="00613FD0" w:rsidRPr="00613FD0">
        <w:rPr>
          <w:rFonts w:ascii="Times New Roman" w:hAnsi="Times New Roman" w:cs="Times New Roman"/>
          <w:color w:val="4F81BD" w:themeColor="accent1"/>
        </w:rPr>
        <w:t>.</w:t>
      </w:r>
      <w:r w:rsidRPr="00613FD0">
        <w:rPr>
          <w:rFonts w:ascii="Times New Roman" w:hAnsi="Times New Roman" w:cs="Times New Roman"/>
          <w:color w:val="4F81BD" w:themeColor="accent1"/>
        </w:rPr>
        <w:t xml:space="preserve"> </w:t>
      </w:r>
    </w:p>
    <w:p w14:paraId="5642994F" w14:textId="3BADD4E2" w:rsidR="00883C9D" w:rsidRPr="00AE2E3F" w:rsidRDefault="00883C9D" w:rsidP="00322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16" w:hanging="196"/>
        <w:rPr>
          <w:rFonts w:ascii="Times New Roman" w:hAnsi="Times New Roman" w:cs="Times New Roman"/>
          <w:noProof w:val="0"/>
        </w:rPr>
      </w:pPr>
      <w:r w:rsidRPr="00AE2E3F">
        <w:rPr>
          <w:rFonts w:ascii="Times New Roman" w:hAnsi="Times New Roman" w:cs="Times New Roman"/>
          <w:noProof w:val="0"/>
          <w:lang w:val="pt-PT"/>
        </w:rPr>
        <w:t>A</w:t>
      </w:r>
      <w:r w:rsidR="00613FD0" w:rsidRPr="00AE2E3F">
        <w:rPr>
          <w:rFonts w:ascii="Times New Roman" w:hAnsi="Times New Roman" w:cs="Times New Roman"/>
          <w:noProof w:val="0"/>
          <w:lang w:val="pt-PT"/>
        </w:rPr>
        <w:t>tenciosamente,</w:t>
      </w:r>
    </w:p>
    <w:p w14:paraId="540046F6" w14:textId="77777777" w:rsidR="00883C9D" w:rsidRPr="00883C9D" w:rsidRDefault="00883C9D" w:rsidP="00883C9D">
      <w:pPr>
        <w:spacing w:line="360" w:lineRule="auto"/>
        <w:rPr>
          <w:rFonts w:ascii="Times New Roman" w:eastAsia="Times New Roman" w:hAnsi="Times New Roman" w:cs="Times New Roman"/>
          <w:noProof w:val="0"/>
        </w:rPr>
      </w:pPr>
    </w:p>
    <w:p w14:paraId="29AF2E59" w14:textId="77777777" w:rsidR="00883C9D" w:rsidRDefault="00883C9D" w:rsidP="00883C9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</w:p>
    <w:p w14:paraId="4091E426" w14:textId="77777777" w:rsidR="00883C9D" w:rsidRPr="00883C9D" w:rsidRDefault="00883C9D" w:rsidP="00883C9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</w:p>
    <w:p w14:paraId="37EA5B26" w14:textId="77777777" w:rsidR="00257859" w:rsidRPr="00613FD0" w:rsidRDefault="00257859" w:rsidP="00257859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Roman" w:hAnsi="Times Roman" w:cs="Times Roman"/>
          <w:noProof w:val="0"/>
          <w:color w:val="000000"/>
        </w:rPr>
      </w:pPr>
    </w:p>
    <w:p w14:paraId="34B79660" w14:textId="77777777" w:rsidR="00257859" w:rsidRPr="00257859" w:rsidRDefault="00257859" w:rsidP="00257859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</w:rPr>
      </w:pPr>
    </w:p>
    <w:p w14:paraId="0210A4FD" w14:textId="77777777" w:rsidR="000B6900" w:rsidRDefault="000B6900" w:rsidP="000B6900">
      <w:pPr>
        <w:rPr>
          <w:rFonts w:ascii="Times New Roman" w:hAnsi="Times New Roman" w:cs="Times New Roman"/>
        </w:rPr>
      </w:pPr>
    </w:p>
    <w:p w14:paraId="539635A8" w14:textId="77777777" w:rsidR="000B6900" w:rsidRPr="000B6900" w:rsidRDefault="000B6900" w:rsidP="000B6900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color w:val="000000"/>
        </w:rPr>
      </w:pPr>
    </w:p>
    <w:p w14:paraId="44954D44" w14:textId="77777777" w:rsidR="000B6900" w:rsidRPr="000B6900" w:rsidRDefault="000B6900">
      <w:pPr>
        <w:rPr>
          <w:rFonts w:ascii="Times New Roman" w:hAnsi="Times New Roman" w:cs="Times New Roman"/>
        </w:rPr>
      </w:pPr>
    </w:p>
    <w:sectPr w:rsidR="000B6900" w:rsidRPr="000B6900" w:rsidSect="006131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A811A" w14:textId="77777777" w:rsidR="008B57DD" w:rsidRDefault="008B57DD" w:rsidP="00613FD0">
      <w:r>
        <w:separator/>
      </w:r>
    </w:p>
  </w:endnote>
  <w:endnote w:type="continuationSeparator" w:id="0">
    <w:p w14:paraId="22B71D36" w14:textId="77777777" w:rsidR="008B57DD" w:rsidRDefault="008B57DD" w:rsidP="0061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58939" w14:textId="77777777" w:rsidR="008B57DD" w:rsidRDefault="008B57DD" w:rsidP="00613FD0">
      <w:r>
        <w:separator/>
      </w:r>
    </w:p>
  </w:footnote>
  <w:footnote w:type="continuationSeparator" w:id="0">
    <w:p w14:paraId="42C5ECCE" w14:textId="77777777" w:rsidR="008B57DD" w:rsidRDefault="008B57DD" w:rsidP="0061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00"/>
    <w:rsid w:val="000B6900"/>
    <w:rsid w:val="00257859"/>
    <w:rsid w:val="003043CF"/>
    <w:rsid w:val="00322A23"/>
    <w:rsid w:val="006131A1"/>
    <w:rsid w:val="00613FD0"/>
    <w:rsid w:val="00883C9D"/>
    <w:rsid w:val="008B57DD"/>
    <w:rsid w:val="00A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BAD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3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3C9D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3FD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FD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13FD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FD0"/>
    <w:rPr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3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3C9D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3FD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FD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13FD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F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Alline Batistussi França</dc:creator>
  <cp:keywords/>
  <dc:description/>
  <cp:lastModifiedBy>Alline Batistussi França</cp:lastModifiedBy>
  <cp:revision>2</cp:revision>
  <dcterms:created xsi:type="dcterms:W3CDTF">2018-09-01T16:18:00Z</dcterms:created>
  <dcterms:modified xsi:type="dcterms:W3CDTF">2018-09-01T16:18:00Z</dcterms:modified>
</cp:coreProperties>
</file>