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2F3C" w14:textId="343F1D7D" w:rsidR="000A425C" w:rsidRDefault="001333D9" w:rsidP="0064685B">
      <w:pPr>
        <w:tabs>
          <w:tab w:val="left" w:pos="142"/>
        </w:tabs>
        <w:jc w:val="center"/>
        <w:rPr>
          <w:b/>
          <w:color w:val="000000" w:themeColor="text1"/>
        </w:rPr>
      </w:pPr>
      <w:r w:rsidRPr="00382D35">
        <w:rPr>
          <w:b/>
          <w:color w:val="000000" w:themeColor="text1"/>
        </w:rPr>
        <w:t xml:space="preserve">O POTENCIAL DA MUDANÇA ORGANIZACIONAL PLANEJADA NA PRODUÇÃO DO CONHECIMENTO </w:t>
      </w:r>
      <w:r w:rsidRPr="00F22773">
        <w:rPr>
          <w:b/>
          <w:color w:val="000000" w:themeColor="text1"/>
          <w:highlight w:val="yellow"/>
        </w:rPr>
        <w:t xml:space="preserve">EM </w:t>
      </w:r>
      <w:r w:rsidR="00DA25B2">
        <w:rPr>
          <w:b/>
          <w:color w:val="000000" w:themeColor="text1"/>
          <w:highlight w:val="yellow"/>
        </w:rPr>
        <w:t>ENFERMAGEM E SAÚDE</w:t>
      </w:r>
      <w:r w:rsidR="00F22773">
        <w:rPr>
          <w:b/>
          <w:color w:val="000000" w:themeColor="text1"/>
        </w:rPr>
        <w:t xml:space="preserve"> </w:t>
      </w:r>
    </w:p>
    <w:p w14:paraId="471881DE" w14:textId="77777777" w:rsidR="0064685B" w:rsidRPr="0064685B" w:rsidRDefault="0064685B" w:rsidP="0064685B">
      <w:pPr>
        <w:tabs>
          <w:tab w:val="left" w:pos="142"/>
        </w:tabs>
        <w:jc w:val="center"/>
        <w:rPr>
          <w:b/>
          <w:color w:val="000000" w:themeColor="text1"/>
        </w:rPr>
      </w:pPr>
    </w:p>
    <w:p w14:paraId="52E68549" w14:textId="77777777" w:rsidR="000A425C" w:rsidRDefault="000A425C" w:rsidP="00E75728">
      <w:pPr>
        <w:jc w:val="both"/>
        <w:rPr>
          <w:rFonts w:ascii="Arial" w:hAnsi="Arial" w:cs="Arial"/>
          <w:color w:val="FF0000"/>
        </w:rPr>
      </w:pPr>
    </w:p>
    <w:p w14:paraId="4B92C476" w14:textId="6FA3ECFD" w:rsidR="00EB33AA" w:rsidRPr="0064685B" w:rsidRDefault="00B979C0" w:rsidP="00CE07DA">
      <w:pPr>
        <w:tabs>
          <w:tab w:val="left" w:pos="142"/>
        </w:tabs>
        <w:jc w:val="both"/>
        <w:rPr>
          <w:color w:val="000000" w:themeColor="text1"/>
        </w:rPr>
      </w:pPr>
      <w:r w:rsidRPr="00382D35">
        <w:rPr>
          <w:b/>
          <w:color w:val="000000" w:themeColor="text1"/>
        </w:rPr>
        <w:t xml:space="preserve">Resumo: Objetivo: </w:t>
      </w:r>
      <w:r w:rsidR="007B74A9" w:rsidRPr="000A425C">
        <w:rPr>
          <w:color w:val="000000" w:themeColor="text1"/>
        </w:rPr>
        <w:t>Descrever</w:t>
      </w:r>
      <w:r w:rsidRPr="000A425C">
        <w:rPr>
          <w:color w:val="000000" w:themeColor="text1"/>
        </w:rPr>
        <w:t xml:space="preserve"> a mudança organizacional </w:t>
      </w:r>
      <w:r w:rsidRPr="000A425C">
        <w:rPr>
          <w:color w:val="000000" w:themeColor="text1"/>
          <w:highlight w:val="yellow"/>
        </w:rPr>
        <w:t>planejada</w:t>
      </w:r>
      <w:r w:rsidR="001F7482">
        <w:rPr>
          <w:color w:val="000000" w:themeColor="text1"/>
          <w:highlight w:val="yellow"/>
        </w:rPr>
        <w:t xml:space="preserve"> </w:t>
      </w:r>
      <w:r w:rsidRPr="000A425C">
        <w:rPr>
          <w:color w:val="000000" w:themeColor="text1"/>
          <w:highlight w:val="yellow"/>
        </w:rPr>
        <w:t>como</w:t>
      </w:r>
      <w:r w:rsidRPr="000A425C">
        <w:rPr>
          <w:color w:val="000000" w:themeColor="text1"/>
        </w:rPr>
        <w:t xml:space="preserve"> referencial teórico-metodológico e sua aplicabilidade na produção do </w:t>
      </w:r>
      <w:r w:rsidRPr="00AF4D34">
        <w:rPr>
          <w:color w:val="000000" w:themeColor="text1"/>
          <w:highlight w:val="yellow"/>
        </w:rPr>
        <w:t xml:space="preserve">conhecimento em </w:t>
      </w:r>
      <w:r w:rsidR="00C03784">
        <w:rPr>
          <w:color w:val="000000" w:themeColor="text1"/>
          <w:highlight w:val="yellow"/>
        </w:rPr>
        <w:t xml:space="preserve">enfermagem e </w:t>
      </w:r>
      <w:r w:rsidRPr="00AF4D34">
        <w:rPr>
          <w:color w:val="000000" w:themeColor="text1"/>
          <w:highlight w:val="yellow"/>
        </w:rPr>
        <w:t>saúde</w:t>
      </w:r>
      <w:r w:rsidRPr="000A425C">
        <w:rPr>
          <w:color w:val="000000" w:themeColor="text1"/>
        </w:rPr>
        <w:t xml:space="preserve">. </w:t>
      </w:r>
      <w:r w:rsidRPr="000A425C">
        <w:rPr>
          <w:b/>
          <w:color w:val="000000" w:themeColor="text1"/>
        </w:rPr>
        <w:t>Método:</w:t>
      </w:r>
      <w:r w:rsidRPr="000A425C">
        <w:rPr>
          <w:color w:val="000000" w:themeColor="text1"/>
        </w:rPr>
        <w:t xml:space="preserve"> </w:t>
      </w:r>
      <w:r w:rsidRPr="000A425C">
        <w:rPr>
          <w:color w:val="000000" w:themeColor="text1"/>
          <w:highlight w:val="yellow"/>
        </w:rPr>
        <w:t xml:space="preserve">Reflexão teórica </w:t>
      </w:r>
      <w:r w:rsidR="00FA5992" w:rsidRPr="000A425C">
        <w:rPr>
          <w:color w:val="000000" w:themeColor="text1"/>
          <w:highlight w:val="yellow"/>
        </w:rPr>
        <w:t xml:space="preserve">elaborada </w:t>
      </w:r>
      <w:r w:rsidR="000A425C" w:rsidRPr="000A425C">
        <w:rPr>
          <w:color w:val="000000" w:themeColor="text1"/>
          <w:highlight w:val="yellow"/>
        </w:rPr>
        <w:t>a partir de uma exploração assistemática da literatura e da experiência dos pesquisadores em realizar estudos utilizando esse referencial</w:t>
      </w:r>
      <w:r w:rsidR="00FA5992" w:rsidRPr="000A425C">
        <w:rPr>
          <w:color w:val="000000" w:themeColor="text1"/>
          <w:highlight w:val="yellow"/>
        </w:rPr>
        <w:t>.</w:t>
      </w:r>
      <w:r w:rsidR="00FA5992" w:rsidRPr="000A425C">
        <w:rPr>
          <w:color w:val="000000" w:themeColor="text1"/>
        </w:rPr>
        <w:t xml:space="preserve"> </w:t>
      </w:r>
      <w:r w:rsidR="00B5441E" w:rsidRPr="000A425C">
        <w:rPr>
          <w:b/>
          <w:color w:val="000000" w:themeColor="text1"/>
        </w:rPr>
        <w:t xml:space="preserve">Principais </w:t>
      </w:r>
      <w:r w:rsidR="00FA5992" w:rsidRPr="000A425C">
        <w:rPr>
          <w:b/>
          <w:color w:val="000000" w:themeColor="text1"/>
          <w:highlight w:val="yellow"/>
        </w:rPr>
        <w:t>Resultados</w:t>
      </w:r>
      <w:r w:rsidR="00FA5992" w:rsidRPr="005D3073">
        <w:rPr>
          <w:b/>
          <w:color w:val="000000" w:themeColor="text1"/>
          <w:highlight w:val="yellow"/>
        </w:rPr>
        <w:t>:</w:t>
      </w:r>
      <w:r w:rsidR="00101E7C" w:rsidRPr="005D3073">
        <w:rPr>
          <w:b/>
          <w:color w:val="000000" w:themeColor="text1"/>
          <w:highlight w:val="yellow"/>
        </w:rPr>
        <w:t xml:space="preserve"> </w:t>
      </w:r>
      <w:r w:rsidR="007517B6" w:rsidRPr="005D3073">
        <w:rPr>
          <w:color w:val="000000" w:themeColor="text1"/>
          <w:highlight w:val="yellow"/>
        </w:rPr>
        <w:t>A reflexão foi organizada</w:t>
      </w:r>
      <w:r w:rsidR="00967665" w:rsidRPr="005D3073">
        <w:rPr>
          <w:color w:val="000000" w:themeColor="text1"/>
          <w:highlight w:val="yellow"/>
        </w:rPr>
        <w:t xml:space="preserve"> articulando </w:t>
      </w:r>
      <w:r w:rsidR="009E7FB0" w:rsidRPr="005D3073">
        <w:rPr>
          <w:color w:val="000000" w:themeColor="text1"/>
          <w:highlight w:val="yellow"/>
        </w:rPr>
        <w:t>três</w:t>
      </w:r>
      <w:r w:rsidR="00967665" w:rsidRPr="005D3073">
        <w:rPr>
          <w:color w:val="000000" w:themeColor="text1"/>
          <w:highlight w:val="yellow"/>
        </w:rPr>
        <w:t xml:space="preserve"> principais eixos</w:t>
      </w:r>
      <w:r w:rsidR="007517B6" w:rsidRPr="005D3073">
        <w:rPr>
          <w:color w:val="000000" w:themeColor="text1"/>
          <w:highlight w:val="yellow"/>
        </w:rPr>
        <w:t xml:space="preserve">. No </w:t>
      </w:r>
      <w:r w:rsidR="0047342E" w:rsidRPr="005D3073">
        <w:rPr>
          <w:color w:val="000000" w:themeColor="text1"/>
          <w:highlight w:val="yellow"/>
        </w:rPr>
        <w:t>primeiro</w:t>
      </w:r>
      <w:r w:rsidR="007517B6" w:rsidRPr="005D3073">
        <w:rPr>
          <w:color w:val="000000" w:themeColor="text1"/>
          <w:highlight w:val="yellow"/>
        </w:rPr>
        <w:t xml:space="preserve"> discutiu-se o </w:t>
      </w:r>
      <w:r w:rsidRPr="005D3073">
        <w:rPr>
          <w:color w:val="000000" w:themeColor="text1"/>
          <w:highlight w:val="yellow"/>
        </w:rPr>
        <w:t>conceito de mudança organizacional, sua importância e desafios na área de saúde</w:t>
      </w:r>
      <w:r w:rsidR="0047342E" w:rsidRPr="005D3073">
        <w:rPr>
          <w:color w:val="000000" w:themeColor="text1"/>
          <w:highlight w:val="yellow"/>
        </w:rPr>
        <w:t>.</w:t>
      </w:r>
      <w:r w:rsidR="001F7482" w:rsidRPr="005D3073">
        <w:rPr>
          <w:color w:val="000000" w:themeColor="text1"/>
          <w:highlight w:val="yellow"/>
        </w:rPr>
        <w:t xml:space="preserve"> O segundo apresentou a </w:t>
      </w:r>
      <w:r w:rsidR="00A53705">
        <w:rPr>
          <w:color w:val="000000" w:themeColor="text1"/>
          <w:highlight w:val="yellow"/>
        </w:rPr>
        <w:t>mudança organizacional planejada</w:t>
      </w:r>
      <w:r w:rsidR="001F7482" w:rsidRPr="005D3073">
        <w:rPr>
          <w:color w:val="000000" w:themeColor="text1"/>
          <w:highlight w:val="yellow"/>
        </w:rPr>
        <w:t xml:space="preserve"> como m</w:t>
      </w:r>
      <w:r w:rsidR="005D3073">
        <w:rPr>
          <w:color w:val="000000" w:themeColor="text1"/>
          <w:highlight w:val="yellow"/>
        </w:rPr>
        <w:t>étodo de pesquisa na</w:t>
      </w:r>
      <w:r w:rsidR="001F7482" w:rsidRPr="005D3073">
        <w:rPr>
          <w:color w:val="000000" w:themeColor="text1"/>
          <w:highlight w:val="yellow"/>
        </w:rPr>
        <w:t xml:space="preserve"> produção do conhecimento e por fim</w:t>
      </w:r>
      <w:r w:rsidR="005D3073">
        <w:rPr>
          <w:color w:val="000000" w:themeColor="text1"/>
          <w:highlight w:val="yellow"/>
        </w:rPr>
        <w:t>,</w:t>
      </w:r>
      <w:r w:rsidR="001F7482" w:rsidRPr="005D3073">
        <w:rPr>
          <w:color w:val="000000" w:themeColor="text1"/>
          <w:highlight w:val="yellow"/>
        </w:rPr>
        <w:t xml:space="preserve"> o terceiro ressaltou os efeitos do uso da </w:t>
      </w:r>
      <w:r w:rsidR="00A53705">
        <w:rPr>
          <w:color w:val="000000" w:themeColor="text1"/>
          <w:highlight w:val="yellow"/>
        </w:rPr>
        <w:t xml:space="preserve">mudança </w:t>
      </w:r>
      <w:r w:rsidR="00A53705" w:rsidRPr="00DA25B2">
        <w:rPr>
          <w:color w:val="000000" w:themeColor="text1"/>
          <w:highlight w:val="yellow"/>
        </w:rPr>
        <w:t>organizacional</w:t>
      </w:r>
      <w:r w:rsidR="005D3073" w:rsidRPr="00DA25B2">
        <w:rPr>
          <w:color w:val="000000" w:themeColor="text1"/>
          <w:highlight w:val="yellow"/>
        </w:rPr>
        <w:t xml:space="preserve"> no contexto da enfermagem e saúde</w:t>
      </w:r>
      <w:r w:rsidR="00967665" w:rsidRPr="00DA25B2">
        <w:rPr>
          <w:color w:val="000000" w:themeColor="text1"/>
          <w:highlight w:val="yellow"/>
        </w:rPr>
        <w:t xml:space="preserve">. </w:t>
      </w:r>
      <w:r w:rsidRPr="00DA25B2">
        <w:rPr>
          <w:b/>
          <w:color w:val="000000" w:themeColor="text1"/>
          <w:highlight w:val="yellow"/>
        </w:rPr>
        <w:t>Conclusão:</w:t>
      </w:r>
      <w:r w:rsidR="00101E7C" w:rsidRPr="00DA25B2">
        <w:rPr>
          <w:b/>
          <w:color w:val="000000" w:themeColor="text1"/>
          <w:highlight w:val="yellow"/>
        </w:rPr>
        <w:t xml:space="preserve"> </w:t>
      </w:r>
      <w:r w:rsidR="0047342E" w:rsidRPr="00DA25B2">
        <w:rPr>
          <w:color w:val="000000" w:themeColor="text1"/>
          <w:highlight w:val="yellow"/>
        </w:rPr>
        <w:t xml:space="preserve">Conclui-se que a </w:t>
      </w:r>
      <w:r w:rsidR="00DA25B2" w:rsidRPr="00DA25B2">
        <w:rPr>
          <w:color w:val="000000" w:themeColor="text1"/>
          <w:highlight w:val="yellow"/>
        </w:rPr>
        <w:t>mudança</w:t>
      </w:r>
      <w:r w:rsidR="00DA25B2">
        <w:rPr>
          <w:color w:val="000000" w:themeColor="text1"/>
        </w:rPr>
        <w:t xml:space="preserve"> </w:t>
      </w:r>
      <w:r w:rsidR="00DA25B2" w:rsidRPr="00DA25B2">
        <w:rPr>
          <w:color w:val="000000" w:themeColor="text1"/>
          <w:highlight w:val="yellow"/>
        </w:rPr>
        <w:t>organizacional planejada</w:t>
      </w:r>
      <w:r w:rsidR="009E4332" w:rsidRPr="00DA25B2">
        <w:rPr>
          <w:color w:val="000000" w:themeColor="text1"/>
          <w:highlight w:val="yellow"/>
        </w:rPr>
        <w:t xml:space="preserve"> </w:t>
      </w:r>
      <w:r w:rsidR="00DA25B2" w:rsidRPr="00DA25B2">
        <w:rPr>
          <w:color w:val="000000" w:themeColor="text1"/>
          <w:highlight w:val="yellow"/>
        </w:rPr>
        <w:t>consiste em</w:t>
      </w:r>
      <w:r w:rsidR="0047342E" w:rsidRPr="00DA25B2">
        <w:rPr>
          <w:color w:val="000000" w:themeColor="text1"/>
          <w:highlight w:val="yellow"/>
        </w:rPr>
        <w:t xml:space="preserve"> </w:t>
      </w:r>
      <w:r w:rsidR="009E4332" w:rsidRPr="00DA25B2">
        <w:rPr>
          <w:color w:val="000000" w:themeColor="text1"/>
          <w:highlight w:val="yellow"/>
        </w:rPr>
        <w:t xml:space="preserve">um </w:t>
      </w:r>
      <w:r w:rsidR="007517B6" w:rsidRPr="00DA25B2">
        <w:rPr>
          <w:color w:val="000000" w:themeColor="text1"/>
          <w:highlight w:val="yellow"/>
        </w:rPr>
        <w:t>referencial teórico</w:t>
      </w:r>
      <w:r w:rsidR="009E4332" w:rsidRPr="00DA25B2">
        <w:rPr>
          <w:color w:val="000000" w:themeColor="text1"/>
          <w:highlight w:val="yellow"/>
        </w:rPr>
        <w:t xml:space="preserve">-metodológico </w:t>
      </w:r>
      <w:r w:rsidR="0064685B" w:rsidRPr="00DA25B2">
        <w:rPr>
          <w:color w:val="000000" w:themeColor="text1"/>
          <w:highlight w:val="yellow"/>
        </w:rPr>
        <w:t xml:space="preserve">importante </w:t>
      </w:r>
      <w:r w:rsidR="009E4332" w:rsidRPr="00DA25B2">
        <w:rPr>
          <w:color w:val="000000" w:themeColor="text1"/>
          <w:highlight w:val="yellow"/>
        </w:rPr>
        <w:t xml:space="preserve">para o </w:t>
      </w:r>
      <w:r w:rsidR="009E4332" w:rsidRPr="00C03784">
        <w:rPr>
          <w:color w:val="000000" w:themeColor="text1"/>
          <w:highlight w:val="yellow"/>
        </w:rPr>
        <w:t>desenvolvimento de propostas de mudanças</w:t>
      </w:r>
      <w:r w:rsidR="00EB33AA" w:rsidRPr="00C03784">
        <w:rPr>
          <w:color w:val="000000" w:themeColor="text1"/>
          <w:highlight w:val="yellow"/>
        </w:rPr>
        <w:t xml:space="preserve"> </w:t>
      </w:r>
      <w:r w:rsidR="009E4332" w:rsidRPr="00C03784">
        <w:rPr>
          <w:color w:val="000000" w:themeColor="text1"/>
          <w:highlight w:val="yellow"/>
        </w:rPr>
        <w:t>no campo da enfermagem</w:t>
      </w:r>
      <w:r w:rsidR="00C03784" w:rsidRPr="00C03784">
        <w:rPr>
          <w:color w:val="000000" w:themeColor="text1"/>
          <w:highlight w:val="yellow"/>
        </w:rPr>
        <w:t xml:space="preserve"> e saúde</w:t>
      </w:r>
      <w:r w:rsidR="009E4332" w:rsidRPr="00C03784">
        <w:rPr>
          <w:color w:val="000000" w:themeColor="text1"/>
          <w:highlight w:val="yellow"/>
        </w:rPr>
        <w:t>, por ser</w:t>
      </w:r>
      <w:r w:rsidR="007517B6" w:rsidRPr="00C03784">
        <w:rPr>
          <w:color w:val="000000" w:themeColor="text1"/>
          <w:highlight w:val="yellow"/>
        </w:rPr>
        <w:t xml:space="preserve"> capaz</w:t>
      </w:r>
      <w:r w:rsidR="007517B6" w:rsidRPr="0064685B">
        <w:rPr>
          <w:color w:val="000000" w:themeColor="text1"/>
        </w:rPr>
        <w:t xml:space="preserve"> </w:t>
      </w:r>
      <w:r w:rsidR="007517B6" w:rsidRPr="0064685B">
        <w:rPr>
          <w:color w:val="000000" w:themeColor="text1"/>
          <w:highlight w:val="yellow"/>
        </w:rPr>
        <w:t>de</w:t>
      </w:r>
      <w:r w:rsidR="00101E7C" w:rsidRPr="0064685B">
        <w:rPr>
          <w:color w:val="000000" w:themeColor="text1"/>
          <w:highlight w:val="yellow"/>
        </w:rPr>
        <w:t xml:space="preserve"> </w:t>
      </w:r>
      <w:r w:rsidR="007517B6" w:rsidRPr="0064685B">
        <w:rPr>
          <w:color w:val="000000" w:themeColor="text1"/>
          <w:highlight w:val="yellow"/>
        </w:rPr>
        <w:t>promover</w:t>
      </w:r>
      <w:r w:rsidR="00101E7C" w:rsidRPr="0064685B">
        <w:rPr>
          <w:color w:val="000000" w:themeColor="text1"/>
          <w:highlight w:val="yellow"/>
        </w:rPr>
        <w:t xml:space="preserve"> </w:t>
      </w:r>
      <w:proofErr w:type="spellStart"/>
      <w:r w:rsidR="007517B6" w:rsidRPr="0064685B">
        <w:rPr>
          <w:color w:val="000000" w:themeColor="text1"/>
          <w:highlight w:val="yellow"/>
        </w:rPr>
        <w:t>empoderamento</w:t>
      </w:r>
      <w:proofErr w:type="spellEnd"/>
      <w:r w:rsidR="007517B6" w:rsidRPr="0064685B">
        <w:rPr>
          <w:color w:val="000000" w:themeColor="text1"/>
        </w:rPr>
        <w:t xml:space="preserve"> dos sujeitos, protagonismo coletivo</w:t>
      </w:r>
      <w:r w:rsidR="0064685B">
        <w:rPr>
          <w:color w:val="000000" w:themeColor="text1"/>
        </w:rPr>
        <w:t xml:space="preserve"> </w:t>
      </w:r>
      <w:r w:rsidR="0064685B" w:rsidRPr="0064685B">
        <w:rPr>
          <w:color w:val="000000" w:themeColor="text1"/>
          <w:highlight w:val="yellow"/>
        </w:rPr>
        <w:t>e</w:t>
      </w:r>
      <w:r w:rsidR="00EB33AA" w:rsidRPr="0064685B">
        <w:rPr>
          <w:color w:val="000000" w:themeColor="text1"/>
          <w:highlight w:val="yellow"/>
        </w:rPr>
        <w:t xml:space="preserve"> visão compartilhada,</w:t>
      </w:r>
      <w:r w:rsidR="00101E7C" w:rsidRPr="0064685B">
        <w:rPr>
          <w:color w:val="000000" w:themeColor="text1"/>
          <w:highlight w:val="yellow"/>
        </w:rPr>
        <w:t xml:space="preserve"> </w:t>
      </w:r>
      <w:r w:rsidR="00EB70A6" w:rsidRPr="0064685B">
        <w:rPr>
          <w:color w:val="000000" w:themeColor="text1"/>
          <w:highlight w:val="yellow"/>
        </w:rPr>
        <w:t xml:space="preserve">o que </w:t>
      </w:r>
      <w:r w:rsidR="009E4332" w:rsidRPr="0064685B">
        <w:rPr>
          <w:color w:val="000000" w:themeColor="text1"/>
          <w:highlight w:val="yellow"/>
        </w:rPr>
        <w:t xml:space="preserve">resulta em espaço para </w:t>
      </w:r>
      <w:r w:rsidR="0064685B">
        <w:rPr>
          <w:color w:val="000000" w:themeColor="text1"/>
          <w:highlight w:val="yellow"/>
        </w:rPr>
        <w:t>inovações</w:t>
      </w:r>
      <w:r w:rsidR="009E4332" w:rsidRPr="0064685B">
        <w:rPr>
          <w:color w:val="000000" w:themeColor="text1"/>
          <w:highlight w:val="yellow"/>
        </w:rPr>
        <w:t>.</w:t>
      </w:r>
    </w:p>
    <w:p w14:paraId="5887AEC5" w14:textId="77777777" w:rsidR="002A2045" w:rsidRPr="00EC5574" w:rsidRDefault="00CE07DA" w:rsidP="00CE07DA">
      <w:pPr>
        <w:jc w:val="both"/>
        <w:rPr>
          <w:color w:val="000000" w:themeColor="text1"/>
          <w:lang w:val="en-US"/>
        </w:rPr>
      </w:pPr>
      <w:r w:rsidRPr="00382D35">
        <w:rPr>
          <w:b/>
          <w:color w:val="000000" w:themeColor="text1"/>
        </w:rPr>
        <w:t>Palavras-chave</w:t>
      </w:r>
      <w:r w:rsidR="002A2045" w:rsidRPr="00382D35">
        <w:rPr>
          <w:b/>
          <w:color w:val="000000" w:themeColor="text1"/>
        </w:rPr>
        <w:t xml:space="preserve">: </w:t>
      </w:r>
      <w:r w:rsidR="002A2045" w:rsidRPr="00382D35">
        <w:rPr>
          <w:color w:val="000000" w:themeColor="text1"/>
        </w:rPr>
        <w:t>Inovação Organizacional</w:t>
      </w:r>
      <w:r w:rsidR="00B5441E" w:rsidRPr="00382D35">
        <w:rPr>
          <w:color w:val="000000" w:themeColor="text1"/>
        </w:rPr>
        <w:t>.</w:t>
      </w:r>
      <w:r w:rsidR="002A2045" w:rsidRPr="00382D35">
        <w:rPr>
          <w:color w:val="000000" w:themeColor="text1"/>
        </w:rPr>
        <w:t xml:space="preserve"> Conhecimento</w:t>
      </w:r>
      <w:r w:rsidR="00B5441E" w:rsidRPr="00382D35">
        <w:rPr>
          <w:color w:val="000000" w:themeColor="text1"/>
        </w:rPr>
        <w:t>.</w:t>
      </w:r>
      <w:r w:rsidR="002A2045" w:rsidRPr="00382D35">
        <w:rPr>
          <w:color w:val="000000" w:themeColor="text1"/>
        </w:rPr>
        <w:t xml:space="preserve"> </w:t>
      </w:r>
      <w:r w:rsidR="002A2045" w:rsidRPr="00101E7C">
        <w:rPr>
          <w:color w:val="000000" w:themeColor="text1"/>
          <w:highlight w:val="yellow"/>
        </w:rPr>
        <w:t>Metodologia</w:t>
      </w:r>
      <w:r w:rsidR="00B5441E" w:rsidRPr="00101E7C">
        <w:rPr>
          <w:color w:val="000000" w:themeColor="text1"/>
          <w:highlight w:val="yellow"/>
        </w:rPr>
        <w:t>.</w:t>
      </w:r>
      <w:r w:rsidR="00101E7C" w:rsidRPr="00101E7C">
        <w:rPr>
          <w:color w:val="000000" w:themeColor="text1"/>
          <w:highlight w:val="yellow"/>
        </w:rPr>
        <w:t xml:space="preserve"> </w:t>
      </w:r>
      <w:r w:rsidR="002A2045" w:rsidRPr="00101E7C">
        <w:rPr>
          <w:color w:val="000000" w:themeColor="text1"/>
          <w:highlight w:val="yellow"/>
        </w:rPr>
        <w:t>Pesquisa</w:t>
      </w:r>
      <w:r w:rsidR="002A2045" w:rsidRPr="00382D35">
        <w:rPr>
          <w:color w:val="000000" w:themeColor="text1"/>
        </w:rPr>
        <w:t xml:space="preserve"> em Administração de </w:t>
      </w:r>
      <w:r w:rsidR="002A2045" w:rsidRPr="00101E7C">
        <w:rPr>
          <w:color w:val="000000" w:themeColor="text1"/>
          <w:highlight w:val="yellow"/>
        </w:rPr>
        <w:t>Enfermagem</w:t>
      </w:r>
      <w:r w:rsidR="00B5441E" w:rsidRPr="00101E7C">
        <w:rPr>
          <w:color w:val="000000" w:themeColor="text1"/>
          <w:highlight w:val="yellow"/>
        </w:rPr>
        <w:t>.</w:t>
      </w:r>
      <w:r w:rsidR="00101E7C" w:rsidRPr="00101E7C">
        <w:rPr>
          <w:color w:val="000000" w:themeColor="text1"/>
          <w:highlight w:val="yellow"/>
        </w:rPr>
        <w:t xml:space="preserve"> </w:t>
      </w:r>
      <w:proofErr w:type="spellStart"/>
      <w:r w:rsidR="002A2045" w:rsidRPr="00EC5574">
        <w:rPr>
          <w:color w:val="000000" w:themeColor="text1"/>
          <w:highlight w:val="yellow"/>
          <w:lang w:val="en-US"/>
        </w:rPr>
        <w:t>Enfermagem</w:t>
      </w:r>
      <w:proofErr w:type="spellEnd"/>
      <w:r w:rsidR="002A2045" w:rsidRPr="00EC5574">
        <w:rPr>
          <w:color w:val="000000" w:themeColor="text1"/>
          <w:lang w:val="en-US"/>
        </w:rPr>
        <w:t>.</w:t>
      </w:r>
    </w:p>
    <w:p w14:paraId="6848957A" w14:textId="77777777" w:rsidR="00CE07DA" w:rsidRPr="00EC5574" w:rsidRDefault="00CE07DA" w:rsidP="00CE07DA">
      <w:pPr>
        <w:jc w:val="both"/>
        <w:rPr>
          <w:color w:val="000000" w:themeColor="text1"/>
          <w:lang w:val="en-US"/>
        </w:rPr>
      </w:pPr>
      <w:r w:rsidRPr="00EC5574">
        <w:rPr>
          <w:b/>
          <w:color w:val="000000" w:themeColor="text1"/>
          <w:lang w:val="en-US"/>
        </w:rPr>
        <w:t>Keywords:</w:t>
      </w:r>
      <w:r w:rsidR="00231357" w:rsidRPr="00EC5574">
        <w:rPr>
          <w:color w:val="000000" w:themeColor="text1"/>
          <w:lang w:val="en-US"/>
        </w:rPr>
        <w:t xml:space="preserve"> Organizational Innovation. Knowledge. Methodology. Nursing Administration Research. Nursing.</w:t>
      </w:r>
    </w:p>
    <w:p w14:paraId="439B6853" w14:textId="77777777" w:rsidR="00CE07DA" w:rsidRPr="00382D35" w:rsidRDefault="00CE07DA" w:rsidP="00DC2604">
      <w:pPr>
        <w:jc w:val="both"/>
        <w:rPr>
          <w:strike/>
          <w:color w:val="000000" w:themeColor="text1"/>
        </w:rPr>
      </w:pPr>
      <w:proofErr w:type="spellStart"/>
      <w:r w:rsidRPr="00101E7C">
        <w:rPr>
          <w:b/>
          <w:color w:val="000000" w:themeColor="text1"/>
        </w:rPr>
        <w:t>Palabras</w:t>
      </w:r>
      <w:proofErr w:type="spellEnd"/>
      <w:r w:rsidRPr="00101E7C">
        <w:rPr>
          <w:b/>
          <w:color w:val="000000" w:themeColor="text1"/>
        </w:rPr>
        <w:t xml:space="preserve"> </w:t>
      </w:r>
      <w:r w:rsidRPr="00101E7C">
        <w:rPr>
          <w:b/>
          <w:color w:val="000000" w:themeColor="text1"/>
          <w:highlight w:val="yellow"/>
        </w:rPr>
        <w:t>clave:</w:t>
      </w:r>
      <w:r w:rsidR="00101E7C" w:rsidRPr="00101E7C">
        <w:rPr>
          <w:b/>
          <w:color w:val="000000" w:themeColor="text1"/>
          <w:highlight w:val="yellow"/>
        </w:rPr>
        <w:t xml:space="preserve"> </w:t>
      </w:r>
      <w:proofErr w:type="spellStart"/>
      <w:r w:rsidR="00231357" w:rsidRPr="00101E7C">
        <w:rPr>
          <w:color w:val="000000" w:themeColor="text1"/>
          <w:highlight w:val="yellow"/>
        </w:rPr>
        <w:t>Innovación</w:t>
      </w:r>
      <w:proofErr w:type="spellEnd"/>
      <w:r w:rsidR="00231357" w:rsidRPr="00101E7C">
        <w:rPr>
          <w:color w:val="000000" w:themeColor="text1"/>
        </w:rPr>
        <w:t xml:space="preserve"> Organizacional. </w:t>
      </w:r>
      <w:proofErr w:type="spellStart"/>
      <w:r w:rsidR="00231357" w:rsidRPr="00382D35">
        <w:rPr>
          <w:color w:val="000000" w:themeColor="text1"/>
        </w:rPr>
        <w:t>Conocimiento</w:t>
      </w:r>
      <w:proofErr w:type="spellEnd"/>
      <w:r w:rsidR="00231357" w:rsidRPr="00382D35">
        <w:rPr>
          <w:color w:val="000000" w:themeColor="text1"/>
        </w:rPr>
        <w:t xml:space="preserve">. </w:t>
      </w:r>
      <w:proofErr w:type="spellStart"/>
      <w:r w:rsidR="00231357" w:rsidRPr="00382D35">
        <w:rPr>
          <w:color w:val="000000" w:themeColor="text1"/>
        </w:rPr>
        <w:t>Metodología</w:t>
      </w:r>
      <w:proofErr w:type="spellEnd"/>
      <w:r w:rsidR="00231357" w:rsidRPr="00382D35">
        <w:rPr>
          <w:color w:val="000000" w:themeColor="text1"/>
        </w:rPr>
        <w:t xml:space="preserve">. </w:t>
      </w:r>
      <w:proofErr w:type="spellStart"/>
      <w:r w:rsidR="00231357" w:rsidRPr="00382D35">
        <w:rPr>
          <w:color w:val="000000" w:themeColor="text1"/>
        </w:rPr>
        <w:t>Investigación</w:t>
      </w:r>
      <w:proofErr w:type="spellEnd"/>
      <w:r w:rsidR="00231357" w:rsidRPr="00382D35">
        <w:rPr>
          <w:color w:val="000000" w:themeColor="text1"/>
        </w:rPr>
        <w:t xml:space="preserve"> </w:t>
      </w:r>
      <w:proofErr w:type="spellStart"/>
      <w:r w:rsidR="00231357" w:rsidRPr="00382D35">
        <w:rPr>
          <w:color w:val="000000" w:themeColor="text1"/>
        </w:rPr>
        <w:t>en</w:t>
      </w:r>
      <w:proofErr w:type="spellEnd"/>
      <w:r w:rsidR="00231357" w:rsidRPr="00382D35">
        <w:rPr>
          <w:color w:val="000000" w:themeColor="text1"/>
        </w:rPr>
        <w:t xml:space="preserve"> </w:t>
      </w:r>
      <w:proofErr w:type="spellStart"/>
      <w:r w:rsidR="00231357" w:rsidRPr="00382D35">
        <w:rPr>
          <w:color w:val="000000" w:themeColor="text1"/>
        </w:rPr>
        <w:t>Administración</w:t>
      </w:r>
      <w:proofErr w:type="spellEnd"/>
      <w:r w:rsidR="00231357" w:rsidRPr="00382D35">
        <w:rPr>
          <w:color w:val="000000" w:themeColor="text1"/>
        </w:rPr>
        <w:t xml:space="preserve"> de </w:t>
      </w:r>
      <w:proofErr w:type="spellStart"/>
      <w:r w:rsidR="00231357" w:rsidRPr="00382D35">
        <w:rPr>
          <w:color w:val="000000" w:themeColor="text1"/>
        </w:rPr>
        <w:t>Enfermería</w:t>
      </w:r>
      <w:proofErr w:type="spellEnd"/>
      <w:r w:rsidR="00231357" w:rsidRPr="00382D35">
        <w:rPr>
          <w:color w:val="000000" w:themeColor="text1"/>
        </w:rPr>
        <w:t xml:space="preserve">. </w:t>
      </w:r>
      <w:proofErr w:type="spellStart"/>
      <w:r w:rsidR="00231357" w:rsidRPr="00382D35">
        <w:rPr>
          <w:color w:val="000000" w:themeColor="text1"/>
        </w:rPr>
        <w:t>Enfermería</w:t>
      </w:r>
      <w:proofErr w:type="spellEnd"/>
      <w:r w:rsidR="00231357" w:rsidRPr="00382D35">
        <w:rPr>
          <w:color w:val="000000" w:themeColor="text1"/>
        </w:rPr>
        <w:t>.</w:t>
      </w:r>
    </w:p>
    <w:p w14:paraId="0ABF0334" w14:textId="492FDE88" w:rsidR="009E7FB0" w:rsidRDefault="009E7FB0" w:rsidP="00E75728">
      <w:pPr>
        <w:tabs>
          <w:tab w:val="left" w:pos="142"/>
        </w:tabs>
        <w:spacing w:line="480" w:lineRule="auto"/>
        <w:jc w:val="both"/>
        <w:outlineLvl w:val="0"/>
        <w:rPr>
          <w:b/>
          <w:color w:val="000000" w:themeColor="text1"/>
        </w:rPr>
      </w:pPr>
    </w:p>
    <w:p w14:paraId="1C55B6D6" w14:textId="1BA1A8BE" w:rsidR="00A40583" w:rsidRDefault="00EC5574" w:rsidP="00E75728">
      <w:pPr>
        <w:tabs>
          <w:tab w:val="left" w:pos="142"/>
        </w:tabs>
        <w:spacing w:line="480" w:lineRule="auto"/>
        <w:jc w:val="both"/>
        <w:outlineLvl w:val="0"/>
        <w:rPr>
          <w:b/>
          <w:color w:val="000000" w:themeColor="text1"/>
        </w:rPr>
      </w:pPr>
      <w:r>
        <w:rPr>
          <w:b/>
          <w:color w:val="000000" w:themeColor="text1"/>
        </w:rPr>
        <w:t>I</w:t>
      </w:r>
      <w:r w:rsidR="00A40583" w:rsidRPr="00382D35">
        <w:rPr>
          <w:b/>
          <w:color w:val="000000" w:themeColor="text1"/>
        </w:rPr>
        <w:t xml:space="preserve">ntrodução </w:t>
      </w:r>
    </w:p>
    <w:p w14:paraId="750F3402" w14:textId="55A2EBCF" w:rsidR="00EB70A6" w:rsidRPr="007F238B" w:rsidRDefault="005D4EC0" w:rsidP="0053520D">
      <w:pPr>
        <w:spacing w:line="480" w:lineRule="auto"/>
        <w:ind w:firstLine="567"/>
        <w:jc w:val="both"/>
        <w:rPr>
          <w:color w:val="000000" w:themeColor="text1"/>
          <w:highlight w:val="yellow"/>
        </w:rPr>
      </w:pPr>
      <w:r w:rsidRPr="00FD54C9">
        <w:rPr>
          <w:color w:val="000000" w:themeColor="text1"/>
          <w:highlight w:val="yellow"/>
        </w:rPr>
        <w:t xml:space="preserve">A área da saúde </w:t>
      </w:r>
      <w:r w:rsidR="00E07167" w:rsidRPr="00FD54C9">
        <w:rPr>
          <w:color w:val="000000" w:themeColor="text1"/>
          <w:highlight w:val="yellow"/>
        </w:rPr>
        <w:t>tem se adaptado às transformações ocorridas no mundo</w:t>
      </w:r>
      <w:r w:rsidR="00FD54C9" w:rsidRPr="00FD54C9">
        <w:rPr>
          <w:color w:val="000000" w:themeColor="text1"/>
          <w:highlight w:val="yellow"/>
        </w:rPr>
        <w:t>,</w:t>
      </w:r>
      <w:r w:rsidR="00E07167" w:rsidRPr="00FD54C9">
        <w:rPr>
          <w:color w:val="000000" w:themeColor="text1"/>
          <w:highlight w:val="yellow"/>
        </w:rPr>
        <w:t xml:space="preserve"> decorrentes da globalização</w:t>
      </w:r>
      <w:r w:rsidR="004F32B2" w:rsidRPr="00FD54C9">
        <w:rPr>
          <w:color w:val="000000" w:themeColor="text1"/>
          <w:highlight w:val="yellow"/>
        </w:rPr>
        <w:t xml:space="preserve"> e </w:t>
      </w:r>
      <w:r w:rsidR="00FD54C9" w:rsidRPr="00FD54C9">
        <w:rPr>
          <w:color w:val="000000" w:themeColor="text1"/>
          <w:highlight w:val="yellow"/>
        </w:rPr>
        <w:t>d</w:t>
      </w:r>
      <w:r w:rsidR="004F32B2" w:rsidRPr="00FD54C9">
        <w:rPr>
          <w:color w:val="000000" w:themeColor="text1"/>
          <w:highlight w:val="yellow"/>
        </w:rPr>
        <w:t xml:space="preserve">as exigências </w:t>
      </w:r>
      <w:r w:rsidR="00FD54C9" w:rsidRPr="00FD54C9">
        <w:rPr>
          <w:color w:val="000000" w:themeColor="text1"/>
          <w:highlight w:val="yellow"/>
        </w:rPr>
        <w:t>de</w:t>
      </w:r>
      <w:r w:rsidR="00EB70A6" w:rsidRPr="00FD54C9">
        <w:rPr>
          <w:color w:val="000000" w:themeColor="text1"/>
          <w:highlight w:val="yellow"/>
        </w:rPr>
        <w:t xml:space="preserve"> m</w:t>
      </w:r>
      <w:r w:rsidR="00784B57" w:rsidRPr="00FD54C9">
        <w:rPr>
          <w:color w:val="000000" w:themeColor="text1"/>
          <w:highlight w:val="yellow"/>
        </w:rPr>
        <w:t>udanças</w:t>
      </w:r>
      <w:r w:rsidR="00EB70A6" w:rsidRPr="00FD54C9">
        <w:rPr>
          <w:color w:val="000000" w:themeColor="text1"/>
          <w:highlight w:val="yellow"/>
        </w:rPr>
        <w:t xml:space="preserve"> organizacionais </w:t>
      </w:r>
      <w:r w:rsidR="00FD54C9" w:rsidRPr="00FD54C9">
        <w:rPr>
          <w:color w:val="000000" w:themeColor="text1"/>
          <w:highlight w:val="yellow"/>
        </w:rPr>
        <w:t xml:space="preserve">que </w:t>
      </w:r>
      <w:r w:rsidR="00EB70A6" w:rsidRPr="00FD54C9">
        <w:rPr>
          <w:color w:val="000000" w:themeColor="text1"/>
          <w:highlight w:val="yellow"/>
        </w:rPr>
        <w:t>sejam capazes de refletir sobre a cultura e</w:t>
      </w:r>
      <w:r w:rsidR="00673520" w:rsidRPr="00FD54C9">
        <w:rPr>
          <w:color w:val="000000" w:themeColor="text1"/>
          <w:highlight w:val="yellow"/>
        </w:rPr>
        <w:t xml:space="preserve"> o</w:t>
      </w:r>
      <w:r w:rsidR="00EB70A6" w:rsidRPr="00FD54C9">
        <w:rPr>
          <w:color w:val="000000" w:themeColor="text1"/>
          <w:highlight w:val="yellow"/>
        </w:rPr>
        <w:t xml:space="preserve"> clima organizacional, de forma a to</w:t>
      </w:r>
      <w:r w:rsidR="00A411DA" w:rsidRPr="00FD54C9">
        <w:rPr>
          <w:color w:val="000000" w:themeColor="text1"/>
          <w:highlight w:val="yellow"/>
        </w:rPr>
        <w:t>rnar</w:t>
      </w:r>
      <w:r w:rsidR="00EB70A6" w:rsidRPr="00FD54C9">
        <w:rPr>
          <w:color w:val="000000" w:themeColor="text1"/>
          <w:highlight w:val="yellow"/>
        </w:rPr>
        <w:t xml:space="preserve"> o trabalho mais produtivo, real e agradável</w:t>
      </w:r>
      <w:r w:rsidR="0062630E" w:rsidRPr="00FD54C9">
        <w:rPr>
          <w:color w:val="000000" w:themeColor="text1"/>
          <w:highlight w:val="yellow"/>
          <w:vertAlign w:val="superscript"/>
        </w:rPr>
        <w:t>(</w:t>
      </w:r>
      <w:r w:rsidR="00FD54C9">
        <w:rPr>
          <w:color w:val="000000" w:themeColor="text1"/>
          <w:highlight w:val="yellow"/>
          <w:vertAlign w:val="superscript"/>
        </w:rPr>
        <w:t>1-2</w:t>
      </w:r>
      <w:r w:rsidR="0062630E" w:rsidRPr="00FD54C9">
        <w:rPr>
          <w:color w:val="000000" w:themeColor="text1"/>
          <w:highlight w:val="yellow"/>
          <w:vertAlign w:val="superscript"/>
        </w:rPr>
        <w:t>)</w:t>
      </w:r>
      <w:r w:rsidR="0062630E" w:rsidRPr="00FD54C9">
        <w:rPr>
          <w:color w:val="000000" w:themeColor="text1"/>
          <w:highlight w:val="yellow"/>
        </w:rPr>
        <w:t>.</w:t>
      </w:r>
      <w:r w:rsidR="0062630E" w:rsidRPr="00382D35">
        <w:rPr>
          <w:color w:val="000000" w:themeColor="text1"/>
        </w:rPr>
        <w:t xml:space="preserve"> </w:t>
      </w:r>
      <w:r w:rsidR="00784B57" w:rsidRPr="007F238B">
        <w:rPr>
          <w:color w:val="000000" w:themeColor="text1"/>
          <w:highlight w:val="yellow"/>
        </w:rPr>
        <w:t>Tais</w:t>
      </w:r>
      <w:r w:rsidR="00EB70A6" w:rsidRPr="007F238B">
        <w:rPr>
          <w:color w:val="000000" w:themeColor="text1"/>
          <w:highlight w:val="yellow"/>
        </w:rPr>
        <w:t xml:space="preserve"> processos de mudanças exigem </w:t>
      </w:r>
      <w:r w:rsidR="00784B57" w:rsidRPr="007F238B">
        <w:rPr>
          <w:color w:val="000000" w:themeColor="text1"/>
          <w:highlight w:val="yellow"/>
        </w:rPr>
        <w:t xml:space="preserve">das instituições </w:t>
      </w:r>
      <w:r w:rsidR="00EB70A6" w:rsidRPr="007F238B">
        <w:rPr>
          <w:color w:val="000000" w:themeColor="text1"/>
          <w:highlight w:val="yellow"/>
        </w:rPr>
        <w:t xml:space="preserve">uma análise dos desafios, decorrentes das pressões internas e externas, </w:t>
      </w:r>
      <w:r w:rsidR="001C39B1" w:rsidRPr="007F238B">
        <w:rPr>
          <w:color w:val="000000" w:themeColor="text1"/>
          <w:highlight w:val="yellow"/>
        </w:rPr>
        <w:t>bem como ações adequadas para</w:t>
      </w:r>
      <w:r w:rsidR="00EB70A6" w:rsidRPr="007F238B">
        <w:rPr>
          <w:color w:val="000000" w:themeColor="text1"/>
          <w:highlight w:val="yellow"/>
        </w:rPr>
        <w:t xml:space="preserve"> liderar/motivar as pessoas </w:t>
      </w:r>
      <w:r w:rsidR="001C39B1" w:rsidRPr="007F238B">
        <w:rPr>
          <w:color w:val="000000" w:themeColor="text1"/>
          <w:highlight w:val="yellow"/>
        </w:rPr>
        <w:t xml:space="preserve">na </w:t>
      </w:r>
      <w:r w:rsidR="00EB70A6" w:rsidRPr="007F238B">
        <w:rPr>
          <w:color w:val="000000" w:themeColor="text1"/>
          <w:highlight w:val="yellow"/>
        </w:rPr>
        <w:t>implementa</w:t>
      </w:r>
      <w:r w:rsidR="001C39B1" w:rsidRPr="007F238B">
        <w:rPr>
          <w:color w:val="000000" w:themeColor="text1"/>
          <w:highlight w:val="yellow"/>
        </w:rPr>
        <w:t>ção das</w:t>
      </w:r>
      <w:r w:rsidR="00EB70A6" w:rsidRPr="007F238B">
        <w:rPr>
          <w:color w:val="000000" w:themeColor="text1"/>
          <w:highlight w:val="yellow"/>
        </w:rPr>
        <w:t xml:space="preserve"> transformações. </w:t>
      </w:r>
      <w:r w:rsidR="001C39B1" w:rsidRPr="007F238B">
        <w:rPr>
          <w:color w:val="000000" w:themeColor="text1"/>
          <w:highlight w:val="yellow"/>
        </w:rPr>
        <w:t xml:space="preserve">Nesse contexto, as </w:t>
      </w:r>
      <w:r w:rsidR="00674235" w:rsidRPr="007F238B">
        <w:rPr>
          <w:color w:val="000000" w:themeColor="text1"/>
          <w:highlight w:val="yellow"/>
        </w:rPr>
        <w:t>resistências</w:t>
      </w:r>
      <w:r w:rsidR="00EB70A6" w:rsidRPr="007F238B">
        <w:rPr>
          <w:color w:val="000000" w:themeColor="text1"/>
          <w:highlight w:val="yellow"/>
        </w:rPr>
        <w:t xml:space="preserve">, </w:t>
      </w:r>
      <w:r w:rsidR="001C39B1" w:rsidRPr="007F238B">
        <w:rPr>
          <w:color w:val="000000" w:themeColor="text1"/>
          <w:highlight w:val="yellow"/>
        </w:rPr>
        <w:t xml:space="preserve">são comuns, </w:t>
      </w:r>
      <w:r w:rsidR="00EB70A6" w:rsidRPr="007F238B">
        <w:rPr>
          <w:color w:val="000000" w:themeColor="text1"/>
          <w:highlight w:val="yellow"/>
        </w:rPr>
        <w:t>especialmente, quando envolvem controle de desempenho, custos e qualidade</w:t>
      </w:r>
      <w:r w:rsidR="0062630E" w:rsidRPr="007F238B">
        <w:rPr>
          <w:color w:val="000000" w:themeColor="text1"/>
          <w:highlight w:val="yellow"/>
          <w:vertAlign w:val="superscript"/>
        </w:rPr>
        <w:t>(</w:t>
      </w:r>
      <w:r w:rsidR="00FD54C9" w:rsidRPr="007F238B">
        <w:rPr>
          <w:color w:val="000000" w:themeColor="text1"/>
          <w:highlight w:val="yellow"/>
          <w:vertAlign w:val="superscript"/>
        </w:rPr>
        <w:t>1</w:t>
      </w:r>
      <w:r w:rsidR="0062630E" w:rsidRPr="007F238B">
        <w:rPr>
          <w:color w:val="000000" w:themeColor="text1"/>
          <w:highlight w:val="yellow"/>
          <w:vertAlign w:val="superscript"/>
        </w:rPr>
        <w:t>-</w:t>
      </w:r>
      <w:r w:rsidR="00FD54C9" w:rsidRPr="007F238B">
        <w:rPr>
          <w:color w:val="000000" w:themeColor="text1"/>
          <w:highlight w:val="yellow"/>
          <w:vertAlign w:val="superscript"/>
        </w:rPr>
        <w:t>2</w:t>
      </w:r>
      <w:r w:rsidR="0062630E" w:rsidRPr="007F238B">
        <w:rPr>
          <w:color w:val="000000" w:themeColor="text1"/>
          <w:highlight w:val="yellow"/>
          <w:vertAlign w:val="superscript"/>
        </w:rPr>
        <w:t>)</w:t>
      </w:r>
      <w:r w:rsidR="00391C7A" w:rsidRPr="007F238B">
        <w:rPr>
          <w:color w:val="000000" w:themeColor="text1"/>
          <w:highlight w:val="yellow"/>
        </w:rPr>
        <w:t>.</w:t>
      </w:r>
    </w:p>
    <w:p w14:paraId="634B205E" w14:textId="25CA59B0" w:rsidR="00A411DA" w:rsidRPr="00382D35" w:rsidRDefault="001C39B1" w:rsidP="0053520D">
      <w:pPr>
        <w:spacing w:line="480" w:lineRule="auto"/>
        <w:ind w:firstLine="567"/>
        <w:jc w:val="both"/>
        <w:rPr>
          <w:color w:val="000000" w:themeColor="text1"/>
        </w:rPr>
      </w:pPr>
      <w:r w:rsidRPr="00382D35">
        <w:rPr>
          <w:color w:val="000000" w:themeColor="text1"/>
        </w:rPr>
        <w:t xml:space="preserve">Para o enfrentamento dessas novas demandas, </w:t>
      </w:r>
      <w:r w:rsidRPr="00101E7C">
        <w:rPr>
          <w:color w:val="000000" w:themeColor="text1"/>
          <w:highlight w:val="yellow"/>
        </w:rPr>
        <w:t>a</w:t>
      </w:r>
      <w:r w:rsidR="00101E7C" w:rsidRPr="00101E7C">
        <w:rPr>
          <w:color w:val="000000" w:themeColor="text1"/>
          <w:highlight w:val="yellow"/>
        </w:rPr>
        <w:t xml:space="preserve"> </w:t>
      </w:r>
      <w:r w:rsidR="00FE21A4" w:rsidRPr="00101E7C">
        <w:rPr>
          <w:color w:val="000000" w:themeColor="text1"/>
          <w:highlight w:val="yellow"/>
        </w:rPr>
        <w:t>adoç</w:t>
      </w:r>
      <w:r w:rsidR="00DB3EAC" w:rsidRPr="00101E7C">
        <w:rPr>
          <w:color w:val="000000" w:themeColor="text1"/>
          <w:highlight w:val="yellow"/>
        </w:rPr>
        <w:t>ão</w:t>
      </w:r>
      <w:r w:rsidR="00DB3EAC">
        <w:rPr>
          <w:color w:val="000000" w:themeColor="text1"/>
        </w:rPr>
        <w:t xml:space="preserve"> de metodologias para produção </w:t>
      </w:r>
      <w:r w:rsidR="005D4EC0" w:rsidRPr="00382D35">
        <w:rPr>
          <w:color w:val="000000" w:themeColor="text1"/>
        </w:rPr>
        <w:t xml:space="preserve">de </w:t>
      </w:r>
      <w:r w:rsidR="00FE21A4" w:rsidRPr="00382D35">
        <w:rPr>
          <w:color w:val="000000" w:themeColor="text1"/>
        </w:rPr>
        <w:t xml:space="preserve">conhecimentos </w:t>
      </w:r>
      <w:r w:rsidR="00DB3EAC">
        <w:rPr>
          <w:color w:val="000000" w:themeColor="text1"/>
        </w:rPr>
        <w:t>em</w:t>
      </w:r>
      <w:r w:rsidR="00FE21A4" w:rsidRPr="00382D35">
        <w:rPr>
          <w:color w:val="000000" w:themeColor="text1"/>
        </w:rPr>
        <w:t xml:space="preserve"> estratégias motivadoras </w:t>
      </w:r>
      <w:r w:rsidRPr="00382D35">
        <w:rPr>
          <w:color w:val="000000" w:themeColor="text1"/>
        </w:rPr>
        <w:t xml:space="preserve">são fundamentais para influenciar </w:t>
      </w:r>
      <w:r w:rsidR="00A411DA" w:rsidRPr="00382D35">
        <w:rPr>
          <w:color w:val="000000" w:themeColor="text1"/>
        </w:rPr>
        <w:t>positiva</w:t>
      </w:r>
      <w:r w:rsidR="00254F5F" w:rsidRPr="00382D35">
        <w:rPr>
          <w:color w:val="000000" w:themeColor="text1"/>
        </w:rPr>
        <w:t>mente o</w:t>
      </w:r>
      <w:r w:rsidR="00676F8A" w:rsidRPr="00382D35">
        <w:rPr>
          <w:color w:val="000000" w:themeColor="text1"/>
        </w:rPr>
        <w:t xml:space="preserve"> processo de gestão</w:t>
      </w:r>
      <w:r w:rsidRPr="00382D35">
        <w:rPr>
          <w:color w:val="000000" w:themeColor="text1"/>
        </w:rPr>
        <w:t xml:space="preserve">. </w:t>
      </w:r>
      <w:r w:rsidRPr="00101E7C">
        <w:rPr>
          <w:color w:val="000000" w:themeColor="text1"/>
          <w:highlight w:val="yellow"/>
        </w:rPr>
        <w:t>Essas</w:t>
      </w:r>
      <w:r w:rsidR="00101E7C" w:rsidRPr="00101E7C">
        <w:rPr>
          <w:color w:val="000000" w:themeColor="text1"/>
          <w:highlight w:val="yellow"/>
        </w:rPr>
        <w:t xml:space="preserve"> </w:t>
      </w:r>
      <w:r w:rsidRPr="00101E7C">
        <w:rPr>
          <w:color w:val="000000" w:themeColor="text1"/>
          <w:highlight w:val="yellow"/>
        </w:rPr>
        <w:t>impactam</w:t>
      </w:r>
      <w:r w:rsidRPr="00382D35">
        <w:rPr>
          <w:color w:val="000000" w:themeColor="text1"/>
        </w:rPr>
        <w:t xml:space="preserve"> na </w:t>
      </w:r>
      <w:r w:rsidRPr="00101E7C">
        <w:rPr>
          <w:color w:val="000000" w:themeColor="text1"/>
          <w:highlight w:val="yellow"/>
        </w:rPr>
        <w:t>mudança</w:t>
      </w:r>
      <w:r w:rsidR="00101E7C" w:rsidRPr="00101E7C">
        <w:rPr>
          <w:color w:val="000000" w:themeColor="text1"/>
          <w:highlight w:val="yellow"/>
        </w:rPr>
        <w:t xml:space="preserve"> </w:t>
      </w:r>
      <w:r w:rsidRPr="00101E7C">
        <w:rPr>
          <w:color w:val="000000" w:themeColor="text1"/>
          <w:highlight w:val="yellow"/>
        </w:rPr>
        <w:t>de</w:t>
      </w:r>
      <w:r w:rsidR="00101E7C" w:rsidRPr="00101E7C">
        <w:rPr>
          <w:color w:val="000000" w:themeColor="text1"/>
          <w:highlight w:val="yellow"/>
        </w:rPr>
        <w:t xml:space="preserve"> </w:t>
      </w:r>
      <w:r w:rsidR="00FE21A4" w:rsidRPr="00101E7C">
        <w:rPr>
          <w:color w:val="000000" w:themeColor="text1"/>
          <w:highlight w:val="yellow"/>
        </w:rPr>
        <w:t>atitude</w:t>
      </w:r>
      <w:r w:rsidR="00FE21A4" w:rsidRPr="00382D35">
        <w:rPr>
          <w:color w:val="000000" w:themeColor="text1"/>
        </w:rPr>
        <w:t xml:space="preserve"> das</w:t>
      </w:r>
      <w:r w:rsidR="00A411DA" w:rsidRPr="00382D35">
        <w:rPr>
          <w:color w:val="000000" w:themeColor="text1"/>
        </w:rPr>
        <w:t xml:space="preserve"> pessoas</w:t>
      </w:r>
      <w:r w:rsidRPr="00382D35">
        <w:rPr>
          <w:color w:val="000000" w:themeColor="text1"/>
        </w:rPr>
        <w:t xml:space="preserve">, trabalhando a </w:t>
      </w:r>
      <w:r w:rsidR="00676F8A" w:rsidRPr="00382D35">
        <w:rPr>
          <w:color w:val="000000" w:themeColor="text1"/>
        </w:rPr>
        <w:t xml:space="preserve">resistência </w:t>
      </w:r>
      <w:r w:rsidRPr="00382D35">
        <w:rPr>
          <w:color w:val="000000" w:themeColor="text1"/>
        </w:rPr>
        <w:t xml:space="preserve">e produzindo </w:t>
      </w:r>
      <w:r w:rsidR="00676F8A" w:rsidRPr="00382D35">
        <w:rPr>
          <w:color w:val="000000" w:themeColor="text1"/>
        </w:rPr>
        <w:t>melhoria</w:t>
      </w:r>
      <w:r w:rsidRPr="00382D35">
        <w:rPr>
          <w:color w:val="000000" w:themeColor="text1"/>
        </w:rPr>
        <w:t xml:space="preserve"> na qualidade dos </w:t>
      </w:r>
      <w:r w:rsidR="00676F8A" w:rsidRPr="00382D35">
        <w:rPr>
          <w:color w:val="000000" w:themeColor="text1"/>
        </w:rPr>
        <w:t>serviços e na sociedade</w:t>
      </w:r>
      <w:r w:rsidR="0062630E" w:rsidRPr="00382D35">
        <w:rPr>
          <w:color w:val="000000" w:themeColor="text1"/>
          <w:vertAlign w:val="superscript"/>
        </w:rPr>
        <w:t>(</w:t>
      </w:r>
      <w:r w:rsidR="007272AC">
        <w:rPr>
          <w:color w:val="000000" w:themeColor="text1"/>
          <w:vertAlign w:val="superscript"/>
        </w:rPr>
        <w:t>3</w:t>
      </w:r>
      <w:r w:rsidR="0062630E" w:rsidRPr="00382D35">
        <w:rPr>
          <w:color w:val="000000" w:themeColor="text1"/>
          <w:vertAlign w:val="superscript"/>
        </w:rPr>
        <w:t>)</w:t>
      </w:r>
      <w:r w:rsidR="00676F8A" w:rsidRPr="00382D35">
        <w:rPr>
          <w:color w:val="000000" w:themeColor="text1"/>
        </w:rPr>
        <w:t>.</w:t>
      </w:r>
    </w:p>
    <w:p w14:paraId="5425A8DD" w14:textId="2195EC59" w:rsidR="00B979C0" w:rsidRPr="00382D35" w:rsidRDefault="00B979C0" w:rsidP="0053520D">
      <w:pPr>
        <w:spacing w:line="480" w:lineRule="auto"/>
        <w:ind w:firstLine="567"/>
        <w:jc w:val="both"/>
        <w:rPr>
          <w:color w:val="000000" w:themeColor="text1"/>
        </w:rPr>
      </w:pPr>
      <w:r w:rsidRPr="00382D35">
        <w:rPr>
          <w:color w:val="000000" w:themeColor="text1"/>
        </w:rPr>
        <w:lastRenderedPageBreak/>
        <w:t xml:space="preserve">A enfermagem tem sido protagonista nos processos de mudanças em serviços de saúde e na gestão </w:t>
      </w:r>
      <w:r w:rsidR="001C39B1" w:rsidRPr="00382D35">
        <w:rPr>
          <w:color w:val="000000" w:themeColor="text1"/>
        </w:rPr>
        <w:t>pela</w:t>
      </w:r>
      <w:r w:rsidRPr="00382D35">
        <w:rPr>
          <w:color w:val="000000" w:themeColor="text1"/>
        </w:rPr>
        <w:t xml:space="preserve"> articulação entre os profissionais e serviços nos diversos setores</w:t>
      </w:r>
      <w:r w:rsidR="00A35762" w:rsidRPr="00382D35">
        <w:rPr>
          <w:color w:val="000000" w:themeColor="text1"/>
          <w:vertAlign w:val="superscript"/>
        </w:rPr>
        <w:t>(</w:t>
      </w:r>
      <w:r w:rsidR="007272AC">
        <w:rPr>
          <w:color w:val="000000" w:themeColor="text1"/>
          <w:vertAlign w:val="superscript"/>
        </w:rPr>
        <w:t>1-2</w:t>
      </w:r>
      <w:r w:rsidR="00A35762" w:rsidRPr="00382D35">
        <w:rPr>
          <w:color w:val="000000" w:themeColor="text1"/>
          <w:vertAlign w:val="superscript"/>
        </w:rPr>
        <w:t>)</w:t>
      </w:r>
      <w:r w:rsidR="002A3791" w:rsidRPr="00382D35">
        <w:rPr>
          <w:color w:val="000000" w:themeColor="text1"/>
        </w:rPr>
        <w:t>.</w:t>
      </w:r>
      <w:r w:rsidRPr="00382D35">
        <w:rPr>
          <w:color w:val="000000" w:themeColor="text1"/>
        </w:rPr>
        <w:t xml:space="preserve"> </w:t>
      </w:r>
      <w:r w:rsidRPr="007F238B">
        <w:rPr>
          <w:color w:val="000000" w:themeColor="text1"/>
          <w:highlight w:val="yellow"/>
        </w:rPr>
        <w:t xml:space="preserve">Por esse motivo, a busca por estratégias e métodos que facilitem a implementação de mudanças </w:t>
      </w:r>
      <w:r w:rsidR="007F238B" w:rsidRPr="007F238B">
        <w:rPr>
          <w:color w:val="000000" w:themeColor="text1"/>
          <w:highlight w:val="yellow"/>
        </w:rPr>
        <w:t xml:space="preserve"> e promovam inovação </w:t>
      </w:r>
      <w:r w:rsidRPr="007F238B">
        <w:rPr>
          <w:color w:val="000000" w:themeColor="text1"/>
          <w:highlight w:val="yellow"/>
        </w:rPr>
        <w:t>é uma questão de prioridade</w:t>
      </w:r>
      <w:r w:rsidR="007F238B" w:rsidRPr="007F238B">
        <w:rPr>
          <w:color w:val="000000" w:themeColor="text1"/>
          <w:highlight w:val="yellow"/>
        </w:rPr>
        <w:t xml:space="preserve">. </w:t>
      </w:r>
      <w:r w:rsidRPr="007F238B">
        <w:rPr>
          <w:color w:val="000000" w:themeColor="text1"/>
          <w:highlight w:val="yellow"/>
        </w:rPr>
        <w:t>Esse fato tem sido apontado como lacuna do conhecimento em estudos</w:t>
      </w:r>
      <w:r w:rsidR="007F238B" w:rsidRPr="007F238B">
        <w:rPr>
          <w:color w:val="000000" w:themeColor="text1"/>
          <w:highlight w:val="yellow"/>
        </w:rPr>
        <w:t xml:space="preserve"> </w:t>
      </w:r>
      <w:r w:rsidRPr="007F238B">
        <w:rPr>
          <w:color w:val="000000" w:themeColor="text1"/>
          <w:highlight w:val="yellow"/>
        </w:rPr>
        <w:t xml:space="preserve">que sugerem </w:t>
      </w:r>
      <w:r w:rsidR="005A334A" w:rsidRPr="007F238B">
        <w:rPr>
          <w:color w:val="000000" w:themeColor="text1"/>
          <w:highlight w:val="yellow"/>
        </w:rPr>
        <w:t xml:space="preserve">necessidade de </w:t>
      </w:r>
      <w:r w:rsidRPr="007F238B">
        <w:rPr>
          <w:color w:val="000000" w:themeColor="text1"/>
          <w:highlight w:val="yellow"/>
        </w:rPr>
        <w:t>maior esforço para melhor qualificar a gestão</w:t>
      </w:r>
      <w:r w:rsidR="007F238B" w:rsidRPr="007F238B">
        <w:rPr>
          <w:color w:val="000000" w:themeColor="text1"/>
          <w:highlight w:val="yellow"/>
          <w:vertAlign w:val="superscript"/>
        </w:rPr>
        <w:t>(3-</w:t>
      </w:r>
      <w:r w:rsidR="00D01BD5">
        <w:rPr>
          <w:color w:val="000000" w:themeColor="text1"/>
          <w:highlight w:val="yellow"/>
          <w:vertAlign w:val="superscript"/>
        </w:rPr>
        <w:t>6</w:t>
      </w:r>
      <w:r w:rsidR="007F238B" w:rsidRPr="007F238B">
        <w:rPr>
          <w:color w:val="000000" w:themeColor="text1"/>
          <w:highlight w:val="yellow"/>
          <w:vertAlign w:val="superscript"/>
        </w:rPr>
        <w:t xml:space="preserve">) </w:t>
      </w:r>
      <w:r w:rsidRPr="007F238B">
        <w:rPr>
          <w:color w:val="000000" w:themeColor="text1"/>
          <w:highlight w:val="yellow"/>
        </w:rPr>
        <w:t xml:space="preserve"> e garantir cuidado seguro aos pacientes</w:t>
      </w:r>
      <w:r w:rsidR="00A35762" w:rsidRPr="007F238B">
        <w:rPr>
          <w:color w:val="000000" w:themeColor="text1"/>
          <w:highlight w:val="yellow"/>
          <w:vertAlign w:val="superscript"/>
        </w:rPr>
        <w:t>(</w:t>
      </w:r>
      <w:r w:rsidR="00D01BD5">
        <w:rPr>
          <w:color w:val="000000" w:themeColor="text1"/>
          <w:highlight w:val="yellow"/>
          <w:vertAlign w:val="superscript"/>
        </w:rPr>
        <w:t>7</w:t>
      </w:r>
      <w:r w:rsidR="005502A6">
        <w:rPr>
          <w:color w:val="000000" w:themeColor="text1"/>
          <w:highlight w:val="yellow"/>
          <w:vertAlign w:val="superscript"/>
        </w:rPr>
        <w:t>)</w:t>
      </w:r>
      <w:r w:rsidR="002A3791" w:rsidRPr="007F238B">
        <w:rPr>
          <w:color w:val="000000" w:themeColor="text1"/>
          <w:highlight w:val="yellow"/>
        </w:rPr>
        <w:t>.</w:t>
      </w:r>
    </w:p>
    <w:p w14:paraId="43CC03A5" w14:textId="1EC1584D" w:rsidR="004D0347" w:rsidRDefault="003E719D" w:rsidP="0053520D">
      <w:pPr>
        <w:spacing w:line="480" w:lineRule="auto"/>
        <w:ind w:firstLine="567"/>
        <w:jc w:val="both"/>
        <w:rPr>
          <w:color w:val="000000" w:themeColor="text1"/>
        </w:rPr>
      </w:pPr>
      <w:r w:rsidRPr="00382D35">
        <w:rPr>
          <w:color w:val="000000" w:themeColor="text1"/>
        </w:rPr>
        <w:t xml:space="preserve">Por compreendermos a importância de buscar métodos mais adequados na produção de </w:t>
      </w:r>
      <w:r w:rsidR="00254F5F" w:rsidRPr="00382D35">
        <w:rPr>
          <w:color w:val="000000" w:themeColor="text1"/>
        </w:rPr>
        <w:t xml:space="preserve">conhecimentos com </w:t>
      </w:r>
      <w:r w:rsidRPr="00382D35">
        <w:rPr>
          <w:color w:val="000000" w:themeColor="text1"/>
        </w:rPr>
        <w:t>inovação</w:t>
      </w:r>
      <w:r w:rsidR="00254F5F" w:rsidRPr="00382D35">
        <w:rPr>
          <w:color w:val="000000" w:themeColor="text1"/>
        </w:rPr>
        <w:t xml:space="preserve"> e impacto na </w:t>
      </w:r>
      <w:r w:rsidR="00254F5F" w:rsidRPr="00106676">
        <w:rPr>
          <w:color w:val="000000" w:themeColor="text1"/>
          <w:highlight w:val="yellow"/>
        </w:rPr>
        <w:t>prática</w:t>
      </w:r>
      <w:r w:rsidR="008F12BB" w:rsidRPr="00106676">
        <w:rPr>
          <w:color w:val="000000" w:themeColor="text1"/>
          <w:highlight w:val="yellow"/>
        </w:rPr>
        <w:t>,</w:t>
      </w:r>
      <w:r w:rsidR="00101E7C" w:rsidRPr="00106676">
        <w:rPr>
          <w:color w:val="000000" w:themeColor="text1"/>
          <w:highlight w:val="yellow"/>
        </w:rPr>
        <w:t xml:space="preserve"> </w:t>
      </w:r>
      <w:r w:rsidR="00580009">
        <w:rPr>
          <w:color w:val="000000" w:themeColor="text1"/>
          <w:highlight w:val="yellow"/>
        </w:rPr>
        <w:t>propusemos</w:t>
      </w:r>
      <w:r w:rsidR="00106676">
        <w:rPr>
          <w:color w:val="000000" w:themeColor="text1"/>
          <w:highlight w:val="yellow"/>
        </w:rPr>
        <w:t xml:space="preserve"> </w:t>
      </w:r>
      <w:r w:rsidR="00106676" w:rsidRPr="00106676">
        <w:rPr>
          <w:color w:val="000000" w:themeColor="text1"/>
          <w:highlight w:val="yellow"/>
        </w:rPr>
        <w:t>a presente reflexão teórica</w:t>
      </w:r>
      <w:r w:rsidR="004D0347">
        <w:rPr>
          <w:color w:val="000000" w:themeColor="text1"/>
          <w:highlight w:val="yellow"/>
        </w:rPr>
        <w:t xml:space="preserve"> que teve</w:t>
      </w:r>
      <w:r w:rsidR="00B979C0" w:rsidRPr="00106676">
        <w:rPr>
          <w:color w:val="000000" w:themeColor="text1"/>
          <w:highlight w:val="yellow"/>
        </w:rPr>
        <w:t xml:space="preserve"> como</w:t>
      </w:r>
      <w:r w:rsidR="00B979C0" w:rsidRPr="00382D35">
        <w:rPr>
          <w:color w:val="000000" w:themeColor="text1"/>
        </w:rPr>
        <w:t xml:space="preserve"> objetivo </w:t>
      </w:r>
      <w:r w:rsidR="007B74A9">
        <w:rPr>
          <w:color w:val="000000" w:themeColor="text1"/>
        </w:rPr>
        <w:t>descrever</w:t>
      </w:r>
      <w:r w:rsidR="00EB70A6" w:rsidRPr="00382D35">
        <w:rPr>
          <w:color w:val="000000" w:themeColor="text1"/>
        </w:rPr>
        <w:t xml:space="preserve"> a mudança organizacional </w:t>
      </w:r>
      <w:r w:rsidR="00EB70A6" w:rsidRPr="00101E7C">
        <w:rPr>
          <w:color w:val="000000" w:themeColor="text1"/>
          <w:highlight w:val="yellow"/>
        </w:rPr>
        <w:t>planejada</w:t>
      </w:r>
      <w:r w:rsidR="007F238B">
        <w:rPr>
          <w:color w:val="000000" w:themeColor="text1"/>
          <w:highlight w:val="yellow"/>
        </w:rPr>
        <w:t xml:space="preserve"> </w:t>
      </w:r>
      <w:r w:rsidR="00EB70A6" w:rsidRPr="00101E7C">
        <w:rPr>
          <w:color w:val="000000" w:themeColor="text1"/>
          <w:highlight w:val="yellow"/>
        </w:rPr>
        <w:t>como</w:t>
      </w:r>
      <w:r w:rsidR="00EB70A6" w:rsidRPr="00382D35">
        <w:rPr>
          <w:color w:val="000000" w:themeColor="text1"/>
        </w:rPr>
        <w:t xml:space="preserve"> referencial teórico-</w:t>
      </w:r>
      <w:r w:rsidR="00EB70A6" w:rsidRPr="00C03784">
        <w:rPr>
          <w:color w:val="000000" w:themeColor="text1"/>
          <w:highlight w:val="yellow"/>
        </w:rPr>
        <w:t>metodológico e sua aplicabilidade na produção do conhecimento em enfermagem e saúde.</w:t>
      </w:r>
      <w:r w:rsidR="00B979C0" w:rsidRPr="00C03784">
        <w:rPr>
          <w:color w:val="000000" w:themeColor="text1"/>
          <w:highlight w:val="yellow"/>
        </w:rPr>
        <w:t xml:space="preserve"> Essa</w:t>
      </w:r>
      <w:r w:rsidR="00B979C0" w:rsidRPr="00382D35">
        <w:rPr>
          <w:color w:val="000000" w:themeColor="text1"/>
        </w:rPr>
        <w:t xml:space="preserve"> reflexão se desenhou a partir d</w:t>
      </w:r>
      <w:r w:rsidR="00F7497F">
        <w:rPr>
          <w:color w:val="000000" w:themeColor="text1"/>
        </w:rPr>
        <w:t>e uma</w:t>
      </w:r>
      <w:r w:rsidR="00B979C0" w:rsidRPr="00382D35">
        <w:rPr>
          <w:color w:val="000000" w:themeColor="text1"/>
        </w:rPr>
        <w:t xml:space="preserve"> </w:t>
      </w:r>
      <w:r w:rsidR="00254F5F" w:rsidRPr="004D0347">
        <w:rPr>
          <w:color w:val="000000" w:themeColor="text1"/>
          <w:highlight w:val="yellow"/>
        </w:rPr>
        <w:t xml:space="preserve">exploração </w:t>
      </w:r>
      <w:r w:rsidR="00F7497F">
        <w:rPr>
          <w:color w:val="000000" w:themeColor="text1"/>
          <w:highlight w:val="yellow"/>
        </w:rPr>
        <w:t>assistemática da literatura</w:t>
      </w:r>
      <w:r w:rsidR="006F443C">
        <w:rPr>
          <w:color w:val="000000" w:themeColor="text1"/>
          <w:highlight w:val="yellow"/>
        </w:rPr>
        <w:t xml:space="preserve"> e d</w:t>
      </w:r>
      <w:r w:rsidR="007F238B">
        <w:rPr>
          <w:color w:val="000000" w:themeColor="text1"/>
          <w:highlight w:val="yellow"/>
        </w:rPr>
        <w:t>a</w:t>
      </w:r>
      <w:r w:rsidR="006F443C">
        <w:rPr>
          <w:color w:val="000000" w:themeColor="text1"/>
          <w:highlight w:val="yellow"/>
        </w:rPr>
        <w:t xml:space="preserve"> </w:t>
      </w:r>
      <w:r w:rsidR="007F238B">
        <w:rPr>
          <w:color w:val="000000" w:themeColor="text1"/>
          <w:highlight w:val="yellow"/>
        </w:rPr>
        <w:t xml:space="preserve">experiência </w:t>
      </w:r>
      <w:r w:rsidR="006F443C">
        <w:rPr>
          <w:color w:val="000000" w:themeColor="text1"/>
          <w:highlight w:val="yellow"/>
        </w:rPr>
        <w:t xml:space="preserve">dos pesquisadores </w:t>
      </w:r>
      <w:r w:rsidR="007F238B">
        <w:rPr>
          <w:color w:val="000000" w:themeColor="text1"/>
          <w:highlight w:val="yellow"/>
        </w:rPr>
        <w:t xml:space="preserve">no desenvolvimento de </w:t>
      </w:r>
      <w:r w:rsidR="006F443C">
        <w:rPr>
          <w:color w:val="000000" w:themeColor="text1"/>
          <w:highlight w:val="yellow"/>
        </w:rPr>
        <w:t xml:space="preserve">intervenções </w:t>
      </w:r>
      <w:r w:rsidR="007F238B">
        <w:rPr>
          <w:color w:val="000000" w:themeColor="text1"/>
          <w:highlight w:val="yellow"/>
        </w:rPr>
        <w:t>com base nesse referencial</w:t>
      </w:r>
      <w:r w:rsidR="00F7497F">
        <w:rPr>
          <w:color w:val="000000" w:themeColor="text1"/>
          <w:highlight w:val="yellow"/>
        </w:rPr>
        <w:t xml:space="preserve">. </w:t>
      </w:r>
      <w:r w:rsidR="007F238B" w:rsidRPr="007F238B">
        <w:rPr>
          <w:color w:val="000000" w:themeColor="text1"/>
          <w:highlight w:val="yellow"/>
        </w:rPr>
        <w:t>Na organização do texto, conceituamos a mudança organizacional sua importância e desafios na área da saúde</w:t>
      </w:r>
      <w:r w:rsidR="007F238B">
        <w:rPr>
          <w:color w:val="000000" w:themeColor="text1"/>
          <w:highlight w:val="yellow"/>
        </w:rPr>
        <w:t xml:space="preserve">; </w:t>
      </w:r>
      <w:r w:rsidR="008858E3">
        <w:rPr>
          <w:color w:val="000000" w:themeColor="text1"/>
          <w:highlight w:val="yellow"/>
        </w:rPr>
        <w:t xml:space="preserve">descrevemos </w:t>
      </w:r>
      <w:r w:rsidR="007F238B" w:rsidRPr="007F238B">
        <w:rPr>
          <w:color w:val="000000" w:themeColor="text1"/>
          <w:highlight w:val="yellow"/>
        </w:rPr>
        <w:t>os conceitos fundamentais de mudança organizacional planejada (</w:t>
      </w:r>
      <w:r w:rsidR="007F238B" w:rsidRPr="008858E3">
        <w:rPr>
          <w:color w:val="000000" w:themeColor="text1"/>
          <w:highlight w:val="yellow"/>
        </w:rPr>
        <w:t>MOP) e</w:t>
      </w:r>
      <w:r w:rsidR="008858E3">
        <w:rPr>
          <w:color w:val="000000" w:themeColor="text1"/>
          <w:highlight w:val="yellow"/>
        </w:rPr>
        <w:t>,</w:t>
      </w:r>
      <w:r w:rsidR="007F238B" w:rsidRPr="008858E3">
        <w:rPr>
          <w:color w:val="000000" w:themeColor="text1"/>
          <w:highlight w:val="yellow"/>
        </w:rPr>
        <w:t xml:space="preserve"> finalmente, </w:t>
      </w:r>
      <w:r w:rsidR="008858E3" w:rsidRPr="008858E3">
        <w:rPr>
          <w:color w:val="000000" w:themeColor="text1"/>
          <w:highlight w:val="yellow"/>
        </w:rPr>
        <w:t xml:space="preserve">os efeitos do uso desse referencial </w:t>
      </w:r>
      <w:r w:rsidR="008858E3">
        <w:rPr>
          <w:color w:val="000000" w:themeColor="text1"/>
          <w:highlight w:val="yellow"/>
        </w:rPr>
        <w:t xml:space="preserve">e suas contribuições para a </w:t>
      </w:r>
      <w:r w:rsidR="008858E3" w:rsidRPr="008858E3">
        <w:rPr>
          <w:color w:val="000000" w:themeColor="text1"/>
          <w:highlight w:val="yellow"/>
        </w:rPr>
        <w:t>prática</w:t>
      </w:r>
      <w:r w:rsidR="008858E3">
        <w:rPr>
          <w:color w:val="000000" w:themeColor="text1"/>
          <w:highlight w:val="yellow"/>
        </w:rPr>
        <w:t xml:space="preserve"> em enfermagem e saúde</w:t>
      </w:r>
      <w:r w:rsidR="008858E3" w:rsidRPr="008858E3">
        <w:rPr>
          <w:color w:val="000000" w:themeColor="text1"/>
          <w:highlight w:val="yellow"/>
        </w:rPr>
        <w:t>.</w:t>
      </w:r>
    </w:p>
    <w:p w14:paraId="799DF714" w14:textId="77777777" w:rsidR="00231D3E" w:rsidRDefault="00231D3E" w:rsidP="0053520D">
      <w:pPr>
        <w:spacing w:line="480" w:lineRule="auto"/>
        <w:ind w:firstLine="567"/>
        <w:jc w:val="both"/>
        <w:rPr>
          <w:color w:val="000000" w:themeColor="text1"/>
        </w:rPr>
      </w:pPr>
    </w:p>
    <w:p w14:paraId="04B4B739" w14:textId="0084347E" w:rsidR="00FA5992" w:rsidRPr="00382D35" w:rsidRDefault="00367E5E" w:rsidP="00D25C7F">
      <w:pPr>
        <w:tabs>
          <w:tab w:val="left" w:pos="142"/>
        </w:tabs>
        <w:spacing w:line="480" w:lineRule="auto"/>
        <w:jc w:val="both"/>
        <w:outlineLvl w:val="0"/>
        <w:rPr>
          <w:b/>
          <w:color w:val="000000" w:themeColor="text1"/>
        </w:rPr>
      </w:pPr>
      <w:r w:rsidRPr="00367E5E">
        <w:rPr>
          <w:b/>
          <w:color w:val="000000" w:themeColor="text1"/>
          <w:highlight w:val="yellow"/>
        </w:rPr>
        <w:t>A</w:t>
      </w:r>
      <w:r w:rsidR="00FA5992" w:rsidRPr="00367E5E">
        <w:rPr>
          <w:b/>
          <w:color w:val="000000" w:themeColor="text1"/>
          <w:highlight w:val="yellow"/>
        </w:rPr>
        <w:t xml:space="preserve"> mudança organizacional,</w:t>
      </w:r>
      <w:r w:rsidR="00FA5992" w:rsidRPr="00382D35">
        <w:rPr>
          <w:b/>
          <w:color w:val="000000" w:themeColor="text1"/>
        </w:rPr>
        <w:t xml:space="preserve"> sua importância e desafios na área de saúde</w:t>
      </w:r>
    </w:p>
    <w:p w14:paraId="23E5B6DD" w14:textId="6DEF715B" w:rsidR="00150991" w:rsidRPr="00382D35" w:rsidRDefault="00150991" w:rsidP="0053520D">
      <w:pPr>
        <w:spacing w:line="480" w:lineRule="auto"/>
        <w:ind w:firstLine="567"/>
        <w:jc w:val="both"/>
        <w:rPr>
          <w:color w:val="000000" w:themeColor="text1"/>
        </w:rPr>
      </w:pPr>
      <w:r w:rsidRPr="00382D35">
        <w:rPr>
          <w:color w:val="000000" w:themeColor="text1"/>
        </w:rPr>
        <w:t>A mudança consiste em qualquer alteração, planejada ou não, nos componentes organizacionais, pessoas, trabalho, estrutura formal, cultura ou nas relações entre a organização e ambiente, que pos</w:t>
      </w:r>
      <w:r w:rsidR="009D02DD" w:rsidRPr="00382D35">
        <w:rPr>
          <w:color w:val="000000" w:themeColor="text1"/>
        </w:rPr>
        <w:t>sa ter consequências relevantes</w:t>
      </w:r>
      <w:r w:rsidRPr="00382D35">
        <w:rPr>
          <w:color w:val="000000" w:themeColor="text1"/>
        </w:rPr>
        <w:t xml:space="preserve"> d</w:t>
      </w:r>
      <w:r w:rsidR="00633A31" w:rsidRPr="00382D35">
        <w:rPr>
          <w:color w:val="000000" w:themeColor="text1"/>
        </w:rPr>
        <w:t>e natureza positiva ou negativa</w:t>
      </w:r>
      <w:r w:rsidRPr="00382D35">
        <w:rPr>
          <w:color w:val="000000" w:themeColor="text1"/>
        </w:rPr>
        <w:t xml:space="preserve"> para a eficiência, eficácia e/ou sustentabilidade organizacional</w:t>
      </w:r>
      <w:r w:rsidR="00607554" w:rsidRPr="00382D35">
        <w:rPr>
          <w:color w:val="000000" w:themeColor="text1"/>
          <w:vertAlign w:val="superscript"/>
        </w:rPr>
        <w:t>(</w:t>
      </w:r>
      <w:r w:rsidR="00D01BD5">
        <w:rPr>
          <w:color w:val="000000" w:themeColor="text1"/>
          <w:vertAlign w:val="superscript"/>
        </w:rPr>
        <w:t>8</w:t>
      </w:r>
      <w:r w:rsidR="00607554" w:rsidRPr="00382D35">
        <w:rPr>
          <w:color w:val="000000" w:themeColor="text1"/>
          <w:vertAlign w:val="superscript"/>
        </w:rPr>
        <w:t>)</w:t>
      </w:r>
      <w:r w:rsidR="002A3791" w:rsidRPr="00382D35">
        <w:rPr>
          <w:color w:val="000000" w:themeColor="text1"/>
        </w:rPr>
        <w:t>.</w:t>
      </w:r>
    </w:p>
    <w:p w14:paraId="3EA4F5C1" w14:textId="4974E4C9" w:rsidR="00150991" w:rsidRPr="00382D35" w:rsidRDefault="00150991" w:rsidP="0053520D">
      <w:pPr>
        <w:spacing w:line="480" w:lineRule="auto"/>
        <w:ind w:firstLine="567"/>
        <w:jc w:val="both"/>
        <w:rPr>
          <w:color w:val="000000" w:themeColor="text1"/>
        </w:rPr>
      </w:pPr>
      <w:r w:rsidRPr="00382D35">
        <w:rPr>
          <w:color w:val="000000" w:themeColor="text1"/>
        </w:rPr>
        <w:t>No contexto organizacional a implementação de qualquer processo de mudança se organiza em torno de uma diversidade de aspectos que envolvem a identificação do que se pretende mudar</w:t>
      </w:r>
      <w:r w:rsidR="008F12BB" w:rsidRPr="00382D35">
        <w:rPr>
          <w:color w:val="000000" w:themeColor="text1"/>
        </w:rPr>
        <w:t xml:space="preserve"> e suas</w:t>
      </w:r>
      <w:r w:rsidRPr="00382D35">
        <w:rPr>
          <w:color w:val="000000" w:themeColor="text1"/>
        </w:rPr>
        <w:t xml:space="preserve"> razões, quais metas se pretende atingir, os valores organizacionais que </w:t>
      </w:r>
      <w:r w:rsidRPr="00382D35">
        <w:rPr>
          <w:color w:val="000000" w:themeColor="text1"/>
        </w:rPr>
        <w:lastRenderedPageBreak/>
        <w:t>se deseja preservar ou modificar, as estratégias a serem adotadas e, sobretudo, basear-se em um modelo de gestão capaz de minimizar as possíveis resistências</w:t>
      </w:r>
      <w:r w:rsidR="00607554" w:rsidRPr="00382D35">
        <w:rPr>
          <w:color w:val="000000" w:themeColor="text1"/>
          <w:vertAlign w:val="superscript"/>
        </w:rPr>
        <w:t>(</w:t>
      </w:r>
      <w:r w:rsidR="00367E5E">
        <w:rPr>
          <w:color w:val="000000" w:themeColor="text1"/>
          <w:vertAlign w:val="superscript"/>
        </w:rPr>
        <w:t>2,</w:t>
      </w:r>
      <w:r w:rsidR="00D01BD5">
        <w:rPr>
          <w:color w:val="000000" w:themeColor="text1"/>
          <w:vertAlign w:val="superscript"/>
        </w:rPr>
        <w:t>8</w:t>
      </w:r>
      <w:r w:rsidR="00607554" w:rsidRPr="00382D35">
        <w:rPr>
          <w:color w:val="000000" w:themeColor="text1"/>
          <w:vertAlign w:val="superscript"/>
        </w:rPr>
        <w:t>)</w:t>
      </w:r>
      <w:r w:rsidR="002A3791" w:rsidRPr="00382D35">
        <w:rPr>
          <w:color w:val="000000" w:themeColor="text1"/>
        </w:rPr>
        <w:t>.</w:t>
      </w:r>
      <w:r w:rsidR="00367E5E">
        <w:rPr>
          <w:color w:val="000000" w:themeColor="text1"/>
        </w:rPr>
        <w:t xml:space="preserve"> </w:t>
      </w:r>
      <w:r w:rsidR="008F12BB" w:rsidRPr="00382D35">
        <w:rPr>
          <w:color w:val="000000" w:themeColor="text1"/>
        </w:rPr>
        <w:t xml:space="preserve">Entender essa complexidade </w:t>
      </w:r>
      <w:r w:rsidR="008F12BB" w:rsidRPr="00101E7C">
        <w:rPr>
          <w:color w:val="000000" w:themeColor="text1"/>
          <w:highlight w:val="yellow"/>
        </w:rPr>
        <w:t>d</w:t>
      </w:r>
      <w:r w:rsidRPr="00101E7C">
        <w:rPr>
          <w:color w:val="000000" w:themeColor="text1"/>
          <w:highlight w:val="yellow"/>
        </w:rPr>
        <w:t>eve</w:t>
      </w:r>
      <w:r w:rsidR="00101E7C" w:rsidRPr="00101E7C">
        <w:rPr>
          <w:color w:val="000000" w:themeColor="text1"/>
          <w:highlight w:val="yellow"/>
        </w:rPr>
        <w:t xml:space="preserve"> </w:t>
      </w:r>
      <w:r w:rsidRPr="00101E7C">
        <w:rPr>
          <w:color w:val="000000" w:themeColor="text1"/>
          <w:highlight w:val="yellow"/>
        </w:rPr>
        <w:t>ser</w:t>
      </w:r>
      <w:r w:rsidRPr="00382D35">
        <w:rPr>
          <w:color w:val="000000" w:themeColor="text1"/>
        </w:rPr>
        <w:t xml:space="preserve"> previst</w:t>
      </w:r>
      <w:r w:rsidR="008F12BB" w:rsidRPr="00382D35">
        <w:rPr>
          <w:color w:val="000000" w:themeColor="text1"/>
        </w:rPr>
        <w:t>a no</w:t>
      </w:r>
      <w:r w:rsidRPr="00382D35">
        <w:rPr>
          <w:color w:val="000000" w:themeColor="text1"/>
        </w:rPr>
        <w:t xml:space="preserve"> planejamento para a mudança</w:t>
      </w:r>
      <w:r w:rsidR="00367E5E" w:rsidRPr="00367E5E">
        <w:rPr>
          <w:color w:val="000000" w:themeColor="text1"/>
          <w:highlight w:val="yellow"/>
          <w:vertAlign w:val="superscript"/>
        </w:rPr>
        <w:t>(2)</w:t>
      </w:r>
      <w:r w:rsidR="008F12BB" w:rsidRPr="00382D35">
        <w:rPr>
          <w:color w:val="000000" w:themeColor="text1"/>
        </w:rPr>
        <w:t xml:space="preserve">. </w:t>
      </w:r>
    </w:p>
    <w:p w14:paraId="5974D32A" w14:textId="708C7BE4" w:rsidR="00150991" w:rsidRPr="00382D35" w:rsidRDefault="00150991" w:rsidP="0053520D">
      <w:pPr>
        <w:autoSpaceDE w:val="0"/>
        <w:autoSpaceDN w:val="0"/>
        <w:adjustRightInd w:val="0"/>
        <w:spacing w:line="480" w:lineRule="auto"/>
        <w:ind w:firstLine="567"/>
        <w:jc w:val="both"/>
        <w:rPr>
          <w:color w:val="000000" w:themeColor="text1"/>
        </w:rPr>
      </w:pPr>
      <w:r w:rsidRPr="00382D35">
        <w:rPr>
          <w:color w:val="000000" w:themeColor="text1"/>
        </w:rPr>
        <w:t xml:space="preserve">A mudança organizacional é caracterizada por um conjunto de ações, implementação de novos processos e oportunidade de inovação e de incorporação de hábitos e posturas. </w:t>
      </w:r>
      <w:r w:rsidR="008F12BB" w:rsidRPr="00382D35">
        <w:rPr>
          <w:color w:val="000000" w:themeColor="text1"/>
        </w:rPr>
        <w:t>É um</w:t>
      </w:r>
      <w:r w:rsidRPr="00382D35">
        <w:rPr>
          <w:color w:val="000000" w:themeColor="text1"/>
        </w:rPr>
        <w:t xml:space="preserve"> movimento influenciado por fatores que se relacionam </w:t>
      </w:r>
      <w:r w:rsidRPr="00101E7C">
        <w:rPr>
          <w:color w:val="000000" w:themeColor="text1"/>
          <w:highlight w:val="yellow"/>
        </w:rPr>
        <w:t>internamente</w:t>
      </w:r>
      <w:r w:rsidR="00C1668F" w:rsidRPr="00101E7C">
        <w:rPr>
          <w:color w:val="000000" w:themeColor="text1"/>
          <w:highlight w:val="yellow"/>
        </w:rPr>
        <w:t>,</w:t>
      </w:r>
      <w:r w:rsidR="00101E7C" w:rsidRPr="00101E7C">
        <w:rPr>
          <w:color w:val="000000" w:themeColor="text1"/>
          <w:highlight w:val="yellow"/>
        </w:rPr>
        <w:t xml:space="preserve"> </w:t>
      </w:r>
      <w:r w:rsidR="00C1668F" w:rsidRPr="00101E7C">
        <w:rPr>
          <w:color w:val="000000" w:themeColor="text1"/>
          <w:highlight w:val="yellow"/>
        </w:rPr>
        <w:t>considerando</w:t>
      </w:r>
      <w:r w:rsidR="00C1668F" w:rsidRPr="00382D35">
        <w:rPr>
          <w:color w:val="000000" w:themeColor="text1"/>
        </w:rPr>
        <w:t xml:space="preserve"> os envolvidos no processo, </w:t>
      </w:r>
      <w:r w:rsidRPr="00382D35">
        <w:rPr>
          <w:color w:val="000000" w:themeColor="text1"/>
        </w:rPr>
        <w:t xml:space="preserve">os recursos disponíveis, </w:t>
      </w:r>
      <w:r w:rsidR="008F12BB" w:rsidRPr="00382D35">
        <w:rPr>
          <w:color w:val="000000" w:themeColor="text1"/>
        </w:rPr>
        <w:t>a</w:t>
      </w:r>
      <w:r w:rsidRPr="00382D35">
        <w:rPr>
          <w:color w:val="000000" w:themeColor="text1"/>
        </w:rPr>
        <w:t xml:space="preserve"> percepção da necessidade da mudança, a cultura organizacional, o modelo de gestão, e as variantes externas relacionadas à situação política, econômica, legal, tecnológica e social</w:t>
      </w:r>
      <w:r w:rsidR="00607554" w:rsidRPr="00382D35">
        <w:rPr>
          <w:color w:val="000000" w:themeColor="text1"/>
          <w:vertAlign w:val="superscript"/>
        </w:rPr>
        <w:t>(</w:t>
      </w:r>
      <w:r w:rsidR="00D01BD5">
        <w:rPr>
          <w:color w:val="000000" w:themeColor="text1"/>
          <w:vertAlign w:val="superscript"/>
        </w:rPr>
        <w:t>8</w:t>
      </w:r>
      <w:r w:rsidR="00607554" w:rsidRPr="00382D35">
        <w:rPr>
          <w:color w:val="000000" w:themeColor="text1"/>
          <w:vertAlign w:val="superscript"/>
        </w:rPr>
        <w:t>)</w:t>
      </w:r>
      <w:r w:rsidR="002A3791" w:rsidRPr="00382D35">
        <w:rPr>
          <w:color w:val="000000" w:themeColor="text1"/>
        </w:rPr>
        <w:t>.</w:t>
      </w:r>
    </w:p>
    <w:p w14:paraId="5596CF6A" w14:textId="27EEFC46" w:rsidR="00633A31" w:rsidRPr="00382D35" w:rsidRDefault="00633A31" w:rsidP="00D01BD5">
      <w:pPr>
        <w:spacing w:line="480" w:lineRule="auto"/>
        <w:ind w:firstLine="567"/>
        <w:jc w:val="both"/>
        <w:rPr>
          <w:color w:val="000000" w:themeColor="text1"/>
        </w:rPr>
      </w:pPr>
      <w:r w:rsidRPr="00382D35">
        <w:rPr>
          <w:color w:val="000000" w:themeColor="text1"/>
        </w:rPr>
        <w:t>No âmbito da saúde, por se tratar de um ambiente excepcionalmente complexo, com dificuldades estruturais e organizacionais, m</w:t>
      </w:r>
      <w:r w:rsidR="008F12BB" w:rsidRPr="00382D35">
        <w:rPr>
          <w:color w:val="000000" w:themeColor="text1"/>
        </w:rPr>
        <w:t xml:space="preserve">udanças são inevitáveis para </w:t>
      </w:r>
      <w:r w:rsidR="00E119DA" w:rsidRPr="00382D35">
        <w:rPr>
          <w:color w:val="000000" w:themeColor="text1"/>
        </w:rPr>
        <w:t xml:space="preserve">se </w:t>
      </w:r>
      <w:r w:rsidR="008F12BB" w:rsidRPr="00382D35">
        <w:rPr>
          <w:color w:val="000000" w:themeColor="text1"/>
        </w:rPr>
        <w:t>garantir melhorias na</w:t>
      </w:r>
      <w:r w:rsidRPr="00382D35">
        <w:rPr>
          <w:color w:val="000000" w:themeColor="text1"/>
        </w:rPr>
        <w:t xml:space="preserve"> qualidade, </w:t>
      </w:r>
      <w:r w:rsidR="00E119DA" w:rsidRPr="00382D35">
        <w:rPr>
          <w:color w:val="000000" w:themeColor="text1"/>
        </w:rPr>
        <w:t>na</w:t>
      </w:r>
      <w:r w:rsidRPr="00382D35">
        <w:rPr>
          <w:color w:val="000000" w:themeColor="text1"/>
        </w:rPr>
        <w:t xml:space="preserve"> segurança do paciente e saúde dos trabalhadores</w:t>
      </w:r>
      <w:r w:rsidR="00607554" w:rsidRPr="00382D35">
        <w:rPr>
          <w:color w:val="000000" w:themeColor="text1"/>
          <w:vertAlign w:val="superscript"/>
        </w:rPr>
        <w:t>(</w:t>
      </w:r>
      <w:r w:rsidR="00D01BD5">
        <w:rPr>
          <w:color w:val="000000" w:themeColor="text1"/>
          <w:vertAlign w:val="superscript"/>
        </w:rPr>
        <w:t>5-6</w:t>
      </w:r>
      <w:r w:rsidR="00607554" w:rsidRPr="00382D35">
        <w:rPr>
          <w:color w:val="000000" w:themeColor="text1"/>
          <w:vertAlign w:val="superscript"/>
        </w:rPr>
        <w:t>)</w:t>
      </w:r>
      <w:r w:rsidR="002A3791" w:rsidRPr="00382D35">
        <w:rPr>
          <w:color w:val="000000" w:themeColor="text1"/>
        </w:rPr>
        <w:t>.</w:t>
      </w:r>
      <w:r w:rsidR="00D01BD5">
        <w:rPr>
          <w:color w:val="000000" w:themeColor="text1"/>
        </w:rPr>
        <w:t xml:space="preserve"> </w:t>
      </w:r>
      <w:r w:rsidR="00C83215" w:rsidRPr="00382D35">
        <w:rPr>
          <w:color w:val="000000" w:themeColor="text1"/>
        </w:rPr>
        <w:t>As</w:t>
      </w:r>
      <w:r w:rsidRPr="00382D35">
        <w:rPr>
          <w:color w:val="000000" w:themeColor="text1"/>
        </w:rPr>
        <w:t xml:space="preserve"> instituições de saúde necessitam de modificações organizacionais que sejam capazes de refletir sobre a cultura organizacional e a subjetividade dos trabalhadores dessa área de forma a tornar o trabalho mais produtivo e agradável</w:t>
      </w:r>
      <w:r w:rsidR="00607554" w:rsidRPr="00382D35">
        <w:rPr>
          <w:color w:val="000000" w:themeColor="text1"/>
          <w:vertAlign w:val="superscript"/>
        </w:rPr>
        <w:t>(9)</w:t>
      </w:r>
      <w:r w:rsidR="002A3791" w:rsidRPr="00382D35">
        <w:rPr>
          <w:color w:val="000000" w:themeColor="text1"/>
        </w:rPr>
        <w:t>.</w:t>
      </w:r>
      <w:r w:rsidRPr="00382D35">
        <w:rPr>
          <w:color w:val="000000" w:themeColor="text1"/>
        </w:rPr>
        <w:t xml:space="preserve"> Apesar </w:t>
      </w:r>
      <w:r w:rsidR="00E119DA" w:rsidRPr="00382D35">
        <w:rPr>
          <w:color w:val="000000" w:themeColor="text1"/>
        </w:rPr>
        <w:t>dessa necessidade,</w:t>
      </w:r>
      <w:r w:rsidRPr="00382D35">
        <w:rPr>
          <w:color w:val="000000" w:themeColor="text1"/>
        </w:rPr>
        <w:t xml:space="preserve"> mudança</w:t>
      </w:r>
      <w:r w:rsidR="00E119DA" w:rsidRPr="00382D35">
        <w:rPr>
          <w:color w:val="000000" w:themeColor="text1"/>
        </w:rPr>
        <w:t xml:space="preserve">s na área da saúde </w:t>
      </w:r>
      <w:r w:rsidRPr="00382D35">
        <w:rPr>
          <w:color w:val="000000" w:themeColor="text1"/>
        </w:rPr>
        <w:t>são complex</w:t>
      </w:r>
      <w:r w:rsidR="00E119DA" w:rsidRPr="00382D35">
        <w:rPr>
          <w:color w:val="000000" w:themeColor="text1"/>
        </w:rPr>
        <w:t>a</w:t>
      </w:r>
      <w:r w:rsidRPr="00382D35">
        <w:rPr>
          <w:color w:val="000000" w:themeColor="text1"/>
        </w:rPr>
        <w:t>s, p</w:t>
      </w:r>
      <w:r w:rsidR="00C83215" w:rsidRPr="00382D35">
        <w:rPr>
          <w:color w:val="000000" w:themeColor="text1"/>
        </w:rPr>
        <w:t>ela influencia do modelo de administração clássica e de resistências a novos modelos gerenciais</w:t>
      </w:r>
      <w:r w:rsidR="00D01BD5">
        <w:rPr>
          <w:color w:val="000000" w:themeColor="text1"/>
          <w:vertAlign w:val="superscript"/>
        </w:rPr>
        <w:t>(2,5</w:t>
      </w:r>
      <w:r w:rsidR="00607554" w:rsidRPr="00382D35">
        <w:rPr>
          <w:color w:val="000000" w:themeColor="text1"/>
          <w:vertAlign w:val="superscript"/>
        </w:rPr>
        <w:t>)</w:t>
      </w:r>
      <w:r w:rsidR="002A3791" w:rsidRPr="00382D35">
        <w:rPr>
          <w:color w:val="000000" w:themeColor="text1"/>
        </w:rPr>
        <w:t>.</w:t>
      </w:r>
    </w:p>
    <w:p w14:paraId="15A0090D" w14:textId="1A32F242" w:rsidR="00150991" w:rsidRPr="00382D35" w:rsidRDefault="00150991" w:rsidP="0053520D">
      <w:pPr>
        <w:spacing w:line="480" w:lineRule="auto"/>
        <w:ind w:firstLine="567"/>
        <w:jc w:val="both"/>
        <w:rPr>
          <w:color w:val="000000" w:themeColor="text1"/>
        </w:rPr>
      </w:pPr>
      <w:r w:rsidRPr="00D01BD5">
        <w:rPr>
          <w:color w:val="000000" w:themeColor="text1"/>
          <w:highlight w:val="yellow"/>
        </w:rPr>
        <w:t>A complexidade d</w:t>
      </w:r>
      <w:r w:rsidR="00580009">
        <w:rPr>
          <w:color w:val="000000" w:themeColor="text1"/>
          <w:highlight w:val="yellow"/>
        </w:rPr>
        <w:t xml:space="preserve">a mudança está justamente em </w:t>
      </w:r>
      <w:r w:rsidRPr="00D01BD5">
        <w:rPr>
          <w:color w:val="000000" w:themeColor="text1"/>
          <w:highlight w:val="yellow"/>
        </w:rPr>
        <w:t>conciliar a capacidade de gerar inovaç</w:t>
      </w:r>
      <w:r w:rsidR="000546AF">
        <w:rPr>
          <w:color w:val="000000" w:themeColor="text1"/>
          <w:highlight w:val="yellow"/>
        </w:rPr>
        <w:t>ão</w:t>
      </w:r>
      <w:r w:rsidR="00D01BD5" w:rsidRPr="00D01BD5">
        <w:rPr>
          <w:color w:val="000000" w:themeColor="text1"/>
          <w:highlight w:val="yellow"/>
        </w:rPr>
        <w:t xml:space="preserve">, superando </w:t>
      </w:r>
      <w:r w:rsidRPr="00D01BD5">
        <w:rPr>
          <w:color w:val="000000" w:themeColor="text1"/>
          <w:highlight w:val="yellow"/>
        </w:rPr>
        <w:t>antigos comportamentos</w:t>
      </w:r>
      <w:r w:rsidRPr="00382D35">
        <w:rPr>
          <w:color w:val="000000" w:themeColor="text1"/>
        </w:rPr>
        <w:t xml:space="preserve">. </w:t>
      </w:r>
      <w:r w:rsidRPr="000546AF">
        <w:rPr>
          <w:color w:val="000000" w:themeColor="text1"/>
          <w:highlight w:val="yellow"/>
        </w:rPr>
        <w:t xml:space="preserve">Esse processo é </w:t>
      </w:r>
      <w:r w:rsidR="000546AF" w:rsidRPr="000546AF">
        <w:rPr>
          <w:color w:val="000000" w:themeColor="text1"/>
          <w:highlight w:val="yellow"/>
        </w:rPr>
        <w:t>complexo, pois sofre interferência da</w:t>
      </w:r>
      <w:r w:rsidR="000546AF">
        <w:rPr>
          <w:color w:val="000000" w:themeColor="text1"/>
        </w:rPr>
        <w:t xml:space="preserve"> </w:t>
      </w:r>
      <w:r w:rsidRPr="00382D35">
        <w:rPr>
          <w:color w:val="000000" w:themeColor="text1"/>
        </w:rPr>
        <w:t>resistência natural sistêmica devido as forças sociais que coexistem, as quais conduzem as pessoas a buscar um espaço de equilíbrio</w:t>
      </w:r>
      <w:r w:rsidR="00607554" w:rsidRPr="00382D35">
        <w:rPr>
          <w:color w:val="000000" w:themeColor="text1"/>
          <w:vertAlign w:val="superscript"/>
        </w:rPr>
        <w:t>(</w:t>
      </w:r>
      <w:r w:rsidR="005502A6">
        <w:rPr>
          <w:color w:val="000000" w:themeColor="text1"/>
          <w:vertAlign w:val="superscript"/>
        </w:rPr>
        <w:t>10</w:t>
      </w:r>
      <w:r w:rsidR="00607554" w:rsidRPr="00382D35">
        <w:rPr>
          <w:color w:val="000000" w:themeColor="text1"/>
          <w:vertAlign w:val="superscript"/>
        </w:rPr>
        <w:t>)</w:t>
      </w:r>
      <w:r w:rsidR="002A3791" w:rsidRPr="00382D35">
        <w:rPr>
          <w:color w:val="000000" w:themeColor="text1"/>
        </w:rPr>
        <w:t>.</w:t>
      </w:r>
    </w:p>
    <w:p w14:paraId="725414FF" w14:textId="05D3AF44" w:rsidR="00150991" w:rsidRPr="00382D35" w:rsidRDefault="004161F8" w:rsidP="0053520D">
      <w:pPr>
        <w:autoSpaceDE w:val="0"/>
        <w:autoSpaceDN w:val="0"/>
        <w:adjustRightInd w:val="0"/>
        <w:spacing w:line="480" w:lineRule="auto"/>
        <w:ind w:firstLine="567"/>
        <w:jc w:val="both"/>
        <w:rPr>
          <w:color w:val="000000" w:themeColor="text1"/>
        </w:rPr>
      </w:pPr>
      <w:r>
        <w:rPr>
          <w:color w:val="000000" w:themeColor="text1"/>
        </w:rPr>
        <w:t>Assim, o</w:t>
      </w:r>
      <w:r w:rsidR="00150991" w:rsidRPr="00382D35">
        <w:rPr>
          <w:color w:val="000000" w:themeColor="text1"/>
        </w:rPr>
        <w:t xml:space="preserve"> modelo de </w:t>
      </w:r>
      <w:r w:rsidR="00150991" w:rsidRPr="00101E7C">
        <w:rPr>
          <w:color w:val="000000" w:themeColor="text1"/>
          <w:highlight w:val="yellow"/>
        </w:rPr>
        <w:t>gestão</w:t>
      </w:r>
      <w:r w:rsidR="00101E7C" w:rsidRPr="00101E7C">
        <w:rPr>
          <w:color w:val="000000" w:themeColor="text1"/>
          <w:highlight w:val="yellow"/>
        </w:rPr>
        <w:t xml:space="preserve"> </w:t>
      </w:r>
      <w:r w:rsidR="00150991" w:rsidRPr="00101E7C">
        <w:rPr>
          <w:color w:val="000000" w:themeColor="text1"/>
          <w:highlight w:val="yellow"/>
        </w:rPr>
        <w:t>adota</w:t>
      </w:r>
      <w:r w:rsidR="00427714" w:rsidRPr="00101E7C">
        <w:rPr>
          <w:color w:val="000000" w:themeColor="text1"/>
          <w:highlight w:val="yellow"/>
        </w:rPr>
        <w:t>do</w:t>
      </w:r>
      <w:r w:rsidR="00150991" w:rsidRPr="00382D35">
        <w:rPr>
          <w:color w:val="000000" w:themeColor="text1"/>
        </w:rPr>
        <w:t xml:space="preserve"> na condução de projetos de mudança também é fundamental para o seu sucesso. </w:t>
      </w:r>
      <w:r w:rsidR="00E119DA" w:rsidRPr="00382D35">
        <w:rPr>
          <w:color w:val="000000" w:themeColor="text1"/>
        </w:rPr>
        <w:t>D</w:t>
      </w:r>
      <w:r w:rsidR="00150991" w:rsidRPr="00382D35">
        <w:rPr>
          <w:color w:val="000000" w:themeColor="text1"/>
        </w:rPr>
        <w:t xml:space="preserve">evem ser considerados aqueles que atendem as demandas da sociedade emergente que consistem na evolução tecnológica, na agilidade das informações </w:t>
      </w:r>
      <w:r w:rsidR="00150991" w:rsidRPr="00382D35">
        <w:rPr>
          <w:color w:val="000000" w:themeColor="text1"/>
        </w:rPr>
        <w:lastRenderedPageBreak/>
        <w:t xml:space="preserve">(interatividade), no gerenciamento da cultura organizacional que priorize o </w:t>
      </w:r>
      <w:r w:rsidR="00150991" w:rsidRPr="00382D35">
        <w:rPr>
          <w:rFonts w:eastAsia="MS Mincho"/>
          <w:color w:val="000000" w:themeColor="text1"/>
        </w:rPr>
        <w:t>investimento em aprendizado e desenvolvimento de competências para mudança de perfil das</w:t>
      </w:r>
      <w:r w:rsidR="002A2045" w:rsidRPr="00382D35">
        <w:rPr>
          <w:color w:val="000000" w:themeColor="text1"/>
        </w:rPr>
        <w:t xml:space="preserve"> pessoas</w:t>
      </w:r>
      <w:r w:rsidR="00D26F3F" w:rsidRPr="00D26F3F">
        <w:rPr>
          <w:color w:val="000000" w:themeColor="text1"/>
          <w:highlight w:val="yellow"/>
          <w:vertAlign w:val="superscript"/>
        </w:rPr>
        <w:t>(</w:t>
      </w:r>
      <w:r w:rsidR="00607554" w:rsidRPr="00D26F3F">
        <w:rPr>
          <w:color w:val="000000" w:themeColor="text1"/>
          <w:highlight w:val="yellow"/>
          <w:vertAlign w:val="superscript"/>
        </w:rPr>
        <w:t>5,</w:t>
      </w:r>
      <w:r w:rsidR="00D26F3F" w:rsidRPr="00D26F3F">
        <w:rPr>
          <w:color w:val="000000" w:themeColor="text1"/>
          <w:highlight w:val="yellow"/>
          <w:vertAlign w:val="superscript"/>
        </w:rPr>
        <w:t>7-</w:t>
      </w:r>
      <w:r w:rsidR="00607554" w:rsidRPr="00D26F3F">
        <w:rPr>
          <w:color w:val="000000" w:themeColor="text1"/>
          <w:highlight w:val="yellow"/>
          <w:vertAlign w:val="superscript"/>
        </w:rPr>
        <w:t>8)</w:t>
      </w:r>
      <w:r w:rsidR="002A3791" w:rsidRPr="00D26F3F">
        <w:rPr>
          <w:color w:val="000000" w:themeColor="text1"/>
          <w:highlight w:val="yellow"/>
        </w:rPr>
        <w:t>.</w:t>
      </w:r>
    </w:p>
    <w:p w14:paraId="7DBE0746" w14:textId="27229C49" w:rsidR="00150991" w:rsidRPr="00382D35" w:rsidRDefault="00E119DA" w:rsidP="00800859">
      <w:pPr>
        <w:autoSpaceDE w:val="0"/>
        <w:autoSpaceDN w:val="0"/>
        <w:adjustRightInd w:val="0"/>
        <w:spacing w:line="480" w:lineRule="auto"/>
        <w:ind w:firstLine="567"/>
        <w:jc w:val="both"/>
        <w:rPr>
          <w:color w:val="000000" w:themeColor="text1"/>
        </w:rPr>
      </w:pPr>
      <w:r w:rsidRPr="00630652">
        <w:rPr>
          <w:color w:val="000000" w:themeColor="text1"/>
          <w:highlight w:val="yellow"/>
        </w:rPr>
        <w:t>M</w:t>
      </w:r>
      <w:r w:rsidR="00150991" w:rsidRPr="00630652">
        <w:rPr>
          <w:color w:val="000000" w:themeColor="text1"/>
          <w:highlight w:val="yellow"/>
        </w:rPr>
        <w:t xml:space="preserve">odelos que se baseiam no compromisso com </w:t>
      </w:r>
      <w:r w:rsidR="00630652" w:rsidRPr="00630652">
        <w:rPr>
          <w:color w:val="000000" w:themeColor="text1"/>
          <w:highlight w:val="yellow"/>
        </w:rPr>
        <w:t xml:space="preserve">as </w:t>
      </w:r>
      <w:r w:rsidR="00150991" w:rsidRPr="00630652">
        <w:rPr>
          <w:color w:val="000000" w:themeColor="text1"/>
          <w:highlight w:val="yellow"/>
        </w:rPr>
        <w:t>pessoas</w:t>
      </w:r>
      <w:r w:rsidR="00713228" w:rsidRPr="00713228">
        <w:rPr>
          <w:color w:val="000000" w:themeColor="text1"/>
          <w:highlight w:val="yellow"/>
          <w:vertAlign w:val="superscript"/>
        </w:rPr>
        <w:t>(1</w:t>
      </w:r>
      <w:r w:rsidR="00713228">
        <w:rPr>
          <w:color w:val="000000" w:themeColor="text1"/>
          <w:highlight w:val="yellow"/>
          <w:vertAlign w:val="superscript"/>
        </w:rPr>
        <w:t>-2</w:t>
      </w:r>
      <w:r w:rsidR="00713228" w:rsidRPr="00713228">
        <w:rPr>
          <w:color w:val="000000" w:themeColor="text1"/>
          <w:highlight w:val="yellow"/>
          <w:vertAlign w:val="superscript"/>
        </w:rPr>
        <w:t>)</w:t>
      </w:r>
      <w:r w:rsidR="00630652">
        <w:rPr>
          <w:color w:val="000000" w:themeColor="text1"/>
          <w:highlight w:val="yellow"/>
        </w:rPr>
        <w:t xml:space="preserve"> e</w:t>
      </w:r>
      <w:r w:rsidR="00630652" w:rsidRPr="00630652">
        <w:rPr>
          <w:color w:val="000000" w:themeColor="text1"/>
          <w:highlight w:val="yellow"/>
        </w:rPr>
        <w:t xml:space="preserve"> na liderança compartilhada</w:t>
      </w:r>
      <w:r w:rsidR="00713228" w:rsidRPr="00713228">
        <w:rPr>
          <w:color w:val="000000" w:themeColor="text1"/>
          <w:highlight w:val="yellow"/>
          <w:vertAlign w:val="superscript"/>
        </w:rPr>
        <w:t>(</w:t>
      </w:r>
      <w:r w:rsidR="00713228">
        <w:rPr>
          <w:color w:val="000000" w:themeColor="text1"/>
          <w:highlight w:val="yellow"/>
          <w:vertAlign w:val="superscript"/>
        </w:rPr>
        <w:t>2,4-5</w:t>
      </w:r>
      <w:r w:rsidR="00713228" w:rsidRPr="00713228">
        <w:rPr>
          <w:color w:val="000000" w:themeColor="text1"/>
          <w:highlight w:val="yellow"/>
          <w:vertAlign w:val="superscript"/>
        </w:rPr>
        <w:t>)</w:t>
      </w:r>
      <w:r w:rsidR="00630652">
        <w:rPr>
          <w:color w:val="000000" w:themeColor="text1"/>
          <w:highlight w:val="yellow"/>
        </w:rPr>
        <w:t>,</w:t>
      </w:r>
      <w:r w:rsidR="00630652" w:rsidRPr="00630652">
        <w:rPr>
          <w:color w:val="000000" w:themeColor="text1"/>
          <w:highlight w:val="yellow"/>
        </w:rPr>
        <w:t xml:space="preserve"> </w:t>
      </w:r>
      <w:r w:rsidR="00AB335A" w:rsidRPr="00630652">
        <w:rPr>
          <w:color w:val="000000" w:themeColor="text1"/>
          <w:highlight w:val="yellow"/>
        </w:rPr>
        <w:t xml:space="preserve">impulsionam </w:t>
      </w:r>
      <w:r w:rsidR="00150991" w:rsidRPr="00630652">
        <w:rPr>
          <w:color w:val="000000" w:themeColor="text1"/>
          <w:highlight w:val="yellow"/>
        </w:rPr>
        <w:t>processo</w:t>
      </w:r>
      <w:r w:rsidRPr="00630652">
        <w:rPr>
          <w:color w:val="000000" w:themeColor="text1"/>
          <w:highlight w:val="yellow"/>
        </w:rPr>
        <w:t>s</w:t>
      </w:r>
      <w:r w:rsidR="00150991" w:rsidRPr="00630652">
        <w:rPr>
          <w:color w:val="000000" w:themeColor="text1"/>
          <w:highlight w:val="yellow"/>
        </w:rPr>
        <w:t xml:space="preserve"> de aprendizado</w:t>
      </w:r>
      <w:r w:rsidR="00101E7C" w:rsidRPr="00630652">
        <w:rPr>
          <w:color w:val="000000" w:themeColor="text1"/>
          <w:highlight w:val="yellow"/>
        </w:rPr>
        <w:t xml:space="preserve"> </w:t>
      </w:r>
      <w:r w:rsidR="00AB335A" w:rsidRPr="00630652">
        <w:rPr>
          <w:color w:val="000000" w:themeColor="text1"/>
          <w:highlight w:val="yellow"/>
        </w:rPr>
        <w:t>para novas</w:t>
      </w:r>
      <w:r w:rsidR="00150991" w:rsidRPr="00630652">
        <w:rPr>
          <w:color w:val="000000" w:themeColor="text1"/>
          <w:highlight w:val="yellow"/>
        </w:rPr>
        <w:t xml:space="preserve"> maneiras de agir, novas crenças e atitudes</w:t>
      </w:r>
      <w:r w:rsidR="00800859">
        <w:rPr>
          <w:color w:val="000000" w:themeColor="text1"/>
          <w:highlight w:val="yellow"/>
        </w:rPr>
        <w:t xml:space="preserve">, </w:t>
      </w:r>
      <w:r w:rsidR="00150991" w:rsidRPr="00C960B3">
        <w:rPr>
          <w:color w:val="000000" w:themeColor="text1"/>
          <w:highlight w:val="yellow"/>
        </w:rPr>
        <w:t>o que dá sustentabilidade aos processos de mudança</w:t>
      </w:r>
      <w:r w:rsidR="00607554" w:rsidRPr="00C960B3">
        <w:rPr>
          <w:color w:val="000000" w:themeColor="text1"/>
          <w:highlight w:val="yellow"/>
          <w:vertAlign w:val="superscript"/>
        </w:rPr>
        <w:t>(</w:t>
      </w:r>
      <w:r w:rsidR="00C960B3" w:rsidRPr="00C960B3">
        <w:rPr>
          <w:color w:val="000000" w:themeColor="text1"/>
          <w:highlight w:val="yellow"/>
          <w:vertAlign w:val="superscript"/>
        </w:rPr>
        <w:t>1</w:t>
      </w:r>
      <w:r w:rsidR="00607554" w:rsidRPr="00C960B3">
        <w:rPr>
          <w:color w:val="000000" w:themeColor="text1"/>
          <w:highlight w:val="yellow"/>
          <w:vertAlign w:val="superscript"/>
        </w:rPr>
        <w:t>,</w:t>
      </w:r>
      <w:r w:rsidR="00C960B3" w:rsidRPr="00C960B3">
        <w:rPr>
          <w:color w:val="000000" w:themeColor="text1"/>
          <w:highlight w:val="yellow"/>
          <w:vertAlign w:val="superscript"/>
        </w:rPr>
        <w:t>6,10</w:t>
      </w:r>
      <w:r w:rsidR="00607554" w:rsidRPr="00C960B3">
        <w:rPr>
          <w:color w:val="000000" w:themeColor="text1"/>
          <w:highlight w:val="yellow"/>
          <w:vertAlign w:val="superscript"/>
        </w:rPr>
        <w:t>)</w:t>
      </w:r>
      <w:r w:rsidR="002A3791" w:rsidRPr="00C960B3">
        <w:rPr>
          <w:color w:val="000000" w:themeColor="text1"/>
          <w:highlight w:val="yellow"/>
        </w:rPr>
        <w:t>.</w:t>
      </w:r>
      <w:r w:rsidR="00800859" w:rsidRPr="00C960B3">
        <w:rPr>
          <w:color w:val="000000" w:themeColor="text1"/>
          <w:highlight w:val="yellow"/>
        </w:rPr>
        <w:t xml:space="preserve"> </w:t>
      </w:r>
      <w:r w:rsidR="00AB335A" w:rsidRPr="00C960B3">
        <w:rPr>
          <w:color w:val="000000" w:themeColor="text1"/>
          <w:highlight w:val="yellow"/>
        </w:rPr>
        <w:t>Na</w:t>
      </w:r>
      <w:r w:rsidR="00150991" w:rsidRPr="00C960B3">
        <w:rPr>
          <w:color w:val="000000" w:themeColor="text1"/>
          <w:highlight w:val="yellow"/>
        </w:rPr>
        <w:t xml:space="preserve"> área da saúde tem sido apontado</w:t>
      </w:r>
      <w:r w:rsidR="00C960B3" w:rsidRPr="00C960B3">
        <w:rPr>
          <w:color w:val="000000" w:themeColor="text1"/>
          <w:highlight w:val="yellow"/>
        </w:rPr>
        <w:t>s</w:t>
      </w:r>
      <w:r w:rsidR="00150991" w:rsidRPr="00C960B3">
        <w:rPr>
          <w:color w:val="000000" w:themeColor="text1"/>
          <w:highlight w:val="yellow"/>
        </w:rPr>
        <w:t xml:space="preserve"> como favoráve</w:t>
      </w:r>
      <w:r w:rsidR="00C960B3" w:rsidRPr="00C960B3">
        <w:rPr>
          <w:color w:val="000000" w:themeColor="text1"/>
          <w:highlight w:val="yellow"/>
        </w:rPr>
        <w:t>is</w:t>
      </w:r>
      <w:r w:rsidR="00150991" w:rsidRPr="00C960B3">
        <w:rPr>
          <w:color w:val="000000" w:themeColor="text1"/>
          <w:highlight w:val="yellow"/>
        </w:rPr>
        <w:t xml:space="preserve"> na incorporação de inovação e mudanças </w:t>
      </w:r>
      <w:r w:rsidR="004257B0" w:rsidRPr="00C960B3">
        <w:rPr>
          <w:color w:val="000000" w:themeColor="text1"/>
          <w:highlight w:val="yellow"/>
        </w:rPr>
        <w:t>de comportamento organizacional</w:t>
      </w:r>
      <w:r w:rsidR="00607554" w:rsidRPr="00C960B3">
        <w:rPr>
          <w:color w:val="000000" w:themeColor="text1"/>
          <w:highlight w:val="yellow"/>
          <w:vertAlign w:val="superscript"/>
        </w:rPr>
        <w:t>(</w:t>
      </w:r>
      <w:r w:rsidR="00C960B3" w:rsidRPr="00C960B3">
        <w:rPr>
          <w:color w:val="000000" w:themeColor="text1"/>
          <w:highlight w:val="yellow"/>
          <w:vertAlign w:val="superscript"/>
        </w:rPr>
        <w:t>2-6</w:t>
      </w:r>
      <w:r w:rsidR="00607554" w:rsidRPr="00C960B3">
        <w:rPr>
          <w:color w:val="000000" w:themeColor="text1"/>
          <w:highlight w:val="yellow"/>
          <w:vertAlign w:val="superscript"/>
        </w:rPr>
        <w:t>)</w:t>
      </w:r>
      <w:r w:rsidR="002A3791" w:rsidRPr="00C960B3">
        <w:rPr>
          <w:color w:val="000000" w:themeColor="text1"/>
          <w:highlight w:val="yellow"/>
        </w:rPr>
        <w:t>.</w:t>
      </w:r>
    </w:p>
    <w:p w14:paraId="7E29F333" w14:textId="394BE77B" w:rsidR="00150991" w:rsidRPr="00382D35" w:rsidRDefault="00C960B3" w:rsidP="0053520D">
      <w:pPr>
        <w:spacing w:line="480" w:lineRule="auto"/>
        <w:ind w:firstLine="567"/>
        <w:jc w:val="both"/>
        <w:rPr>
          <w:color w:val="000000" w:themeColor="text1"/>
        </w:rPr>
      </w:pPr>
      <w:r w:rsidRPr="00C960B3">
        <w:rPr>
          <w:color w:val="000000" w:themeColor="text1"/>
          <w:highlight w:val="yellow"/>
        </w:rPr>
        <w:t xml:space="preserve">Nesses modelos o </w:t>
      </w:r>
      <w:r w:rsidR="00150991" w:rsidRPr="00C960B3">
        <w:rPr>
          <w:color w:val="000000" w:themeColor="text1"/>
          <w:highlight w:val="yellow"/>
        </w:rPr>
        <w:t xml:space="preserve">trabalho em equipe é considerado </w:t>
      </w:r>
      <w:r>
        <w:rPr>
          <w:color w:val="000000" w:themeColor="text1"/>
          <w:highlight w:val="yellow"/>
        </w:rPr>
        <w:t>como fundamento</w:t>
      </w:r>
      <w:r w:rsidR="00150991" w:rsidRPr="00C960B3">
        <w:rPr>
          <w:color w:val="000000" w:themeColor="text1"/>
          <w:highlight w:val="yellow"/>
        </w:rPr>
        <w:t xml:space="preserve"> dos processos de mudanças</w:t>
      </w:r>
      <w:r w:rsidR="00607554" w:rsidRPr="00C960B3">
        <w:rPr>
          <w:color w:val="000000" w:themeColor="text1"/>
          <w:highlight w:val="yellow"/>
          <w:vertAlign w:val="superscript"/>
        </w:rPr>
        <w:t>(1</w:t>
      </w:r>
      <w:r>
        <w:rPr>
          <w:color w:val="000000" w:themeColor="text1"/>
          <w:highlight w:val="yellow"/>
          <w:vertAlign w:val="superscript"/>
        </w:rPr>
        <w:t>1</w:t>
      </w:r>
      <w:r w:rsidR="00607554" w:rsidRPr="00C960B3">
        <w:rPr>
          <w:color w:val="000000" w:themeColor="text1"/>
          <w:highlight w:val="yellow"/>
          <w:vertAlign w:val="superscript"/>
        </w:rPr>
        <w:t>)</w:t>
      </w:r>
      <w:r>
        <w:rPr>
          <w:color w:val="000000" w:themeColor="text1"/>
          <w:highlight w:val="yellow"/>
        </w:rPr>
        <w:t xml:space="preserve"> e</w:t>
      </w:r>
      <w:r w:rsidR="00150991" w:rsidRPr="00C960B3">
        <w:rPr>
          <w:color w:val="000000" w:themeColor="text1"/>
          <w:highlight w:val="yellow"/>
        </w:rPr>
        <w:t xml:space="preserve"> viabilizado, sobretudo, pela potencialidade de mobilizar recursos de aprendizagem, envolvendo o pensamento sistêmico, o aprimoramento dos modelos conceituais, a comunicação e diálogo e a visão pessoal e compartilhada do processo</w:t>
      </w:r>
      <w:r w:rsidR="00607554" w:rsidRPr="00C960B3">
        <w:rPr>
          <w:color w:val="000000" w:themeColor="text1"/>
          <w:highlight w:val="yellow"/>
          <w:vertAlign w:val="superscript"/>
        </w:rPr>
        <w:t>(1</w:t>
      </w:r>
      <w:r>
        <w:rPr>
          <w:color w:val="000000" w:themeColor="text1"/>
          <w:highlight w:val="yellow"/>
          <w:vertAlign w:val="superscript"/>
        </w:rPr>
        <w:t>1-1</w:t>
      </w:r>
      <w:r w:rsidR="00207FF5">
        <w:rPr>
          <w:color w:val="000000" w:themeColor="text1"/>
          <w:highlight w:val="yellow"/>
          <w:vertAlign w:val="superscript"/>
        </w:rPr>
        <w:t>3</w:t>
      </w:r>
      <w:r w:rsidR="00607554" w:rsidRPr="00C960B3">
        <w:rPr>
          <w:color w:val="000000" w:themeColor="text1"/>
          <w:highlight w:val="yellow"/>
          <w:vertAlign w:val="superscript"/>
        </w:rPr>
        <w:t>)</w:t>
      </w:r>
      <w:r w:rsidR="002A3791" w:rsidRPr="00C960B3">
        <w:rPr>
          <w:color w:val="000000" w:themeColor="text1"/>
          <w:highlight w:val="yellow"/>
        </w:rPr>
        <w:t>.</w:t>
      </w:r>
    </w:p>
    <w:p w14:paraId="2A63E596" w14:textId="0463AE19" w:rsidR="00150991" w:rsidRDefault="00BA6787" w:rsidP="0053520D">
      <w:pPr>
        <w:spacing w:line="480" w:lineRule="auto"/>
        <w:ind w:firstLine="567"/>
        <w:jc w:val="both"/>
        <w:rPr>
          <w:color w:val="000000" w:themeColor="text1"/>
        </w:rPr>
      </w:pPr>
      <w:r>
        <w:rPr>
          <w:color w:val="000000" w:themeColor="text1"/>
          <w:highlight w:val="yellow"/>
        </w:rPr>
        <w:t>A</w:t>
      </w:r>
      <w:r w:rsidR="00EC6938" w:rsidRPr="00EC6938">
        <w:rPr>
          <w:color w:val="000000" w:themeColor="text1"/>
          <w:highlight w:val="yellow"/>
        </w:rPr>
        <w:t xml:space="preserve"> seguir </w:t>
      </w:r>
      <w:r w:rsidR="003175C8">
        <w:rPr>
          <w:color w:val="000000" w:themeColor="text1"/>
          <w:highlight w:val="yellow"/>
        </w:rPr>
        <w:t xml:space="preserve">descrevemos </w:t>
      </w:r>
      <w:r w:rsidR="00EC6938" w:rsidRPr="00EC6938">
        <w:rPr>
          <w:color w:val="000000" w:themeColor="text1"/>
          <w:highlight w:val="yellow"/>
        </w:rPr>
        <w:t>os fundamentos da MOP e seus efeitos na prática em enfermagem e saúde</w:t>
      </w:r>
      <w:r w:rsidR="00EC6938">
        <w:rPr>
          <w:color w:val="000000" w:themeColor="text1"/>
        </w:rPr>
        <w:t>.</w:t>
      </w:r>
    </w:p>
    <w:p w14:paraId="7F1AA27C" w14:textId="77777777" w:rsidR="00231D3E" w:rsidRPr="00382D35" w:rsidRDefault="00231D3E" w:rsidP="0053520D">
      <w:pPr>
        <w:spacing w:line="480" w:lineRule="auto"/>
        <w:ind w:firstLine="567"/>
        <w:jc w:val="both"/>
        <w:rPr>
          <w:color w:val="000000" w:themeColor="text1"/>
        </w:rPr>
      </w:pPr>
    </w:p>
    <w:p w14:paraId="556B8149" w14:textId="628F1CA6" w:rsidR="00FA5992" w:rsidRDefault="00FA5992" w:rsidP="00535742">
      <w:pPr>
        <w:tabs>
          <w:tab w:val="left" w:pos="142"/>
          <w:tab w:val="left" w:pos="1701"/>
        </w:tabs>
        <w:spacing w:line="480" w:lineRule="auto"/>
        <w:jc w:val="both"/>
        <w:rPr>
          <w:b/>
          <w:color w:val="000000" w:themeColor="text1"/>
        </w:rPr>
      </w:pPr>
      <w:r w:rsidRPr="0088642C">
        <w:rPr>
          <w:b/>
          <w:color w:val="000000" w:themeColor="text1"/>
          <w:highlight w:val="yellow"/>
        </w:rPr>
        <w:t xml:space="preserve">A MOP como método de pesquisa </w:t>
      </w:r>
      <w:r w:rsidR="00023144" w:rsidRPr="0088642C">
        <w:rPr>
          <w:b/>
          <w:color w:val="000000" w:themeColor="text1"/>
          <w:highlight w:val="yellow"/>
        </w:rPr>
        <w:t xml:space="preserve">intervenção </w:t>
      </w:r>
      <w:r w:rsidR="005D3073">
        <w:rPr>
          <w:b/>
          <w:color w:val="000000" w:themeColor="text1"/>
          <w:highlight w:val="yellow"/>
        </w:rPr>
        <w:t>na</w:t>
      </w:r>
      <w:r w:rsidRPr="0088642C">
        <w:rPr>
          <w:b/>
          <w:color w:val="000000" w:themeColor="text1"/>
          <w:highlight w:val="yellow"/>
        </w:rPr>
        <w:t xml:space="preserve"> produção do conhecimento em enfermagem e saúde</w:t>
      </w:r>
    </w:p>
    <w:p w14:paraId="30675350" w14:textId="3DDA507D" w:rsidR="00355080" w:rsidRPr="00382D35" w:rsidRDefault="00196CC8" w:rsidP="0053520D">
      <w:pPr>
        <w:spacing w:line="480" w:lineRule="auto"/>
        <w:ind w:firstLine="567"/>
        <w:jc w:val="both"/>
        <w:rPr>
          <w:color w:val="000000" w:themeColor="text1"/>
        </w:rPr>
      </w:pPr>
      <w:r w:rsidRPr="00382D35">
        <w:rPr>
          <w:color w:val="000000" w:themeColor="text1"/>
        </w:rPr>
        <w:t xml:space="preserve">A MOP é apontada como </w:t>
      </w:r>
      <w:r w:rsidR="0088642C" w:rsidRPr="0088642C">
        <w:rPr>
          <w:color w:val="000000" w:themeColor="text1"/>
          <w:highlight w:val="yellow"/>
        </w:rPr>
        <w:t>uma</w:t>
      </w:r>
      <w:r w:rsidR="0088642C">
        <w:rPr>
          <w:color w:val="000000" w:themeColor="text1"/>
        </w:rPr>
        <w:t xml:space="preserve"> </w:t>
      </w:r>
      <w:r w:rsidR="00355080" w:rsidRPr="00382D35">
        <w:rPr>
          <w:color w:val="000000" w:themeColor="text1"/>
        </w:rPr>
        <w:t>das abordagens capazes de promover a</w:t>
      </w:r>
      <w:r w:rsidR="0012229A" w:rsidRPr="00382D35">
        <w:rPr>
          <w:color w:val="000000" w:themeColor="text1"/>
        </w:rPr>
        <w:t>vanços na gestão organizacional</w:t>
      </w:r>
      <w:r w:rsidR="00607554" w:rsidRPr="00382D35">
        <w:rPr>
          <w:color w:val="000000" w:themeColor="text1"/>
          <w:vertAlign w:val="superscript"/>
        </w:rPr>
        <w:t>(1</w:t>
      </w:r>
      <w:r w:rsidR="0088642C">
        <w:rPr>
          <w:color w:val="000000" w:themeColor="text1"/>
          <w:vertAlign w:val="superscript"/>
        </w:rPr>
        <w:t>1-12</w:t>
      </w:r>
      <w:r w:rsidR="00607554" w:rsidRPr="0088642C">
        <w:rPr>
          <w:color w:val="000000" w:themeColor="text1"/>
          <w:highlight w:val="yellow"/>
          <w:vertAlign w:val="superscript"/>
        </w:rPr>
        <w:t>)</w:t>
      </w:r>
      <w:r w:rsidR="002A3791" w:rsidRPr="0088642C">
        <w:rPr>
          <w:color w:val="000000" w:themeColor="text1"/>
          <w:highlight w:val="yellow"/>
        </w:rPr>
        <w:t>,</w:t>
      </w:r>
      <w:r w:rsidR="0088642C" w:rsidRPr="0088642C">
        <w:rPr>
          <w:color w:val="000000" w:themeColor="text1"/>
          <w:highlight w:val="yellow"/>
        </w:rPr>
        <w:t xml:space="preserve"> por</w:t>
      </w:r>
      <w:r w:rsidR="00355080" w:rsidRPr="0088642C">
        <w:rPr>
          <w:color w:val="000000" w:themeColor="text1"/>
          <w:highlight w:val="yellow"/>
        </w:rPr>
        <w:t xml:space="preserve"> mobiliza</w:t>
      </w:r>
      <w:r w:rsidR="0088642C" w:rsidRPr="0088642C">
        <w:rPr>
          <w:color w:val="000000" w:themeColor="text1"/>
          <w:highlight w:val="yellow"/>
        </w:rPr>
        <w:t>r</w:t>
      </w:r>
      <w:r w:rsidR="00355080" w:rsidRPr="00382D35">
        <w:rPr>
          <w:color w:val="000000" w:themeColor="text1"/>
        </w:rPr>
        <w:t xml:space="preserve"> as pessoas a pensarem o processo de mudança identificando as potencialidades do ser humano como o grande agente da mudança</w:t>
      </w:r>
      <w:r w:rsidR="00607554" w:rsidRPr="00382D35">
        <w:rPr>
          <w:color w:val="000000" w:themeColor="text1"/>
          <w:vertAlign w:val="superscript"/>
        </w:rPr>
        <w:t>(1</w:t>
      </w:r>
      <w:r w:rsidR="003175C8">
        <w:rPr>
          <w:color w:val="000000" w:themeColor="text1"/>
          <w:vertAlign w:val="superscript"/>
        </w:rPr>
        <w:t>4</w:t>
      </w:r>
      <w:r w:rsidR="00607554" w:rsidRPr="00382D35">
        <w:rPr>
          <w:color w:val="000000" w:themeColor="text1"/>
          <w:vertAlign w:val="superscript"/>
        </w:rPr>
        <w:t>)</w:t>
      </w:r>
      <w:r w:rsidR="002A3791" w:rsidRPr="00382D35">
        <w:rPr>
          <w:color w:val="000000" w:themeColor="text1"/>
        </w:rPr>
        <w:t>.</w:t>
      </w:r>
    </w:p>
    <w:p w14:paraId="06F3EE2C" w14:textId="25A89716" w:rsidR="00355080" w:rsidRPr="00382D35" w:rsidRDefault="00355080" w:rsidP="0053520D">
      <w:pPr>
        <w:spacing w:line="480" w:lineRule="auto"/>
        <w:ind w:firstLine="567"/>
        <w:jc w:val="both"/>
        <w:rPr>
          <w:color w:val="000000" w:themeColor="text1"/>
        </w:rPr>
      </w:pPr>
      <w:r w:rsidRPr="00382D35">
        <w:rPr>
          <w:color w:val="000000" w:themeColor="text1"/>
        </w:rPr>
        <w:t>Essa teoria surge a partir dos fundamentos da pesquisa ação</w:t>
      </w:r>
      <w:r w:rsidR="00607554" w:rsidRPr="00382D35">
        <w:rPr>
          <w:color w:val="000000" w:themeColor="text1"/>
          <w:vertAlign w:val="superscript"/>
        </w:rPr>
        <w:t>(1</w:t>
      </w:r>
      <w:r w:rsidR="0088642C">
        <w:rPr>
          <w:color w:val="000000" w:themeColor="text1"/>
          <w:vertAlign w:val="superscript"/>
        </w:rPr>
        <w:t>0</w:t>
      </w:r>
      <w:r w:rsidR="00607554" w:rsidRPr="00382D35">
        <w:rPr>
          <w:color w:val="000000" w:themeColor="text1"/>
          <w:vertAlign w:val="superscript"/>
        </w:rPr>
        <w:t>)</w:t>
      </w:r>
      <w:r w:rsidR="00C62234" w:rsidRPr="00382D35">
        <w:rPr>
          <w:color w:val="000000" w:themeColor="text1"/>
        </w:rPr>
        <w:t>,</w:t>
      </w:r>
      <w:r w:rsidRPr="00382D35">
        <w:rPr>
          <w:color w:val="000000" w:themeColor="text1"/>
        </w:rPr>
        <w:t xml:space="preserve"> que consiste em uma investigação que conduz à ação social e tem </w:t>
      </w:r>
      <w:r w:rsidRPr="00382D35">
        <w:rPr>
          <w:color w:val="000000" w:themeColor="text1"/>
          <w:shd w:val="clear" w:color="auto" w:fill="FFFFFF"/>
        </w:rPr>
        <w:t xml:space="preserve">como objetivo principal o de promover, por meio das relações intergrupais, a mudança de comportamento dos envolvidos. </w:t>
      </w:r>
      <w:r w:rsidR="00455F7A" w:rsidRPr="00455F7A">
        <w:rPr>
          <w:color w:val="000000" w:themeColor="text1"/>
          <w:highlight w:val="yellow"/>
          <w:shd w:val="clear" w:color="auto" w:fill="FFFFFF"/>
        </w:rPr>
        <w:t>Por natureza, trata</w:t>
      </w:r>
      <w:r w:rsidR="00455F7A">
        <w:rPr>
          <w:color w:val="000000" w:themeColor="text1"/>
          <w:highlight w:val="yellow"/>
          <w:shd w:val="clear" w:color="auto" w:fill="FFFFFF"/>
        </w:rPr>
        <w:t>-se</w:t>
      </w:r>
      <w:r w:rsidR="00455F7A" w:rsidRPr="00455F7A">
        <w:rPr>
          <w:color w:val="000000" w:themeColor="text1"/>
          <w:highlight w:val="yellow"/>
          <w:shd w:val="clear" w:color="auto" w:fill="FFFFFF"/>
        </w:rPr>
        <w:t xml:space="preserve"> de um processo</w:t>
      </w:r>
      <w:r w:rsidR="00455F7A" w:rsidRPr="00455F7A">
        <w:rPr>
          <w:color w:val="000000" w:themeColor="text1"/>
          <w:highlight w:val="yellow"/>
        </w:rPr>
        <w:t xml:space="preserve"> colaborativo, que</w:t>
      </w:r>
      <w:r w:rsidRPr="00455F7A">
        <w:rPr>
          <w:color w:val="000000" w:themeColor="text1"/>
          <w:highlight w:val="yellow"/>
        </w:rPr>
        <w:t xml:space="preserve"> permite associar o processo de investigação </w:t>
      </w:r>
      <w:r w:rsidR="00455F7A" w:rsidRPr="00455F7A">
        <w:rPr>
          <w:color w:val="000000" w:themeColor="text1"/>
          <w:highlight w:val="yellow"/>
        </w:rPr>
        <w:t>à</w:t>
      </w:r>
      <w:r w:rsidRPr="00455F7A">
        <w:rPr>
          <w:color w:val="000000" w:themeColor="text1"/>
          <w:highlight w:val="yellow"/>
          <w:shd w:val="clear" w:color="auto" w:fill="FFFFFF"/>
        </w:rPr>
        <w:t xml:space="preserve"> resolução de problemas</w:t>
      </w:r>
      <w:r w:rsidR="00455F7A" w:rsidRPr="00455F7A">
        <w:rPr>
          <w:color w:val="000000" w:themeColor="text1"/>
          <w:highlight w:val="yellow"/>
          <w:shd w:val="clear" w:color="auto" w:fill="FFFFFF"/>
        </w:rPr>
        <w:t xml:space="preserve"> práticos de um grupo ou organização</w:t>
      </w:r>
      <w:r w:rsidR="00607554" w:rsidRPr="00455F7A">
        <w:rPr>
          <w:color w:val="000000" w:themeColor="text1"/>
          <w:highlight w:val="yellow"/>
          <w:vertAlign w:val="superscript"/>
        </w:rPr>
        <w:t>(1</w:t>
      </w:r>
      <w:r w:rsidR="0088642C" w:rsidRPr="00455F7A">
        <w:rPr>
          <w:color w:val="000000" w:themeColor="text1"/>
          <w:highlight w:val="yellow"/>
          <w:vertAlign w:val="superscript"/>
        </w:rPr>
        <w:t>0</w:t>
      </w:r>
      <w:r w:rsidR="00607554" w:rsidRPr="00455F7A">
        <w:rPr>
          <w:color w:val="000000" w:themeColor="text1"/>
          <w:highlight w:val="yellow"/>
          <w:vertAlign w:val="superscript"/>
        </w:rPr>
        <w:t>)</w:t>
      </w:r>
      <w:r w:rsidR="00C62234" w:rsidRPr="00455F7A">
        <w:rPr>
          <w:color w:val="000000" w:themeColor="text1"/>
          <w:highlight w:val="yellow"/>
          <w:shd w:val="clear" w:color="auto" w:fill="FFFFFF"/>
        </w:rPr>
        <w:t>.</w:t>
      </w:r>
    </w:p>
    <w:p w14:paraId="5704B3BF" w14:textId="39100737" w:rsidR="00355080" w:rsidRPr="00382D35" w:rsidRDefault="00455F7A" w:rsidP="0053520D">
      <w:pPr>
        <w:spacing w:line="480" w:lineRule="auto"/>
        <w:ind w:firstLine="567"/>
        <w:jc w:val="both"/>
        <w:rPr>
          <w:color w:val="000000" w:themeColor="text1"/>
        </w:rPr>
      </w:pPr>
      <w:r w:rsidRPr="00455F7A">
        <w:rPr>
          <w:color w:val="000000" w:themeColor="text1"/>
          <w:highlight w:val="yellow"/>
        </w:rPr>
        <w:lastRenderedPageBreak/>
        <w:t>A</w:t>
      </w:r>
      <w:r w:rsidR="00355080" w:rsidRPr="00455F7A">
        <w:rPr>
          <w:color w:val="000000" w:themeColor="text1"/>
          <w:highlight w:val="yellow"/>
        </w:rPr>
        <w:t xml:space="preserve"> Mudança Organizacional Planejada (MOP)</w:t>
      </w:r>
      <w:r w:rsidRPr="00455F7A">
        <w:rPr>
          <w:color w:val="000000" w:themeColor="text1"/>
          <w:highlight w:val="yellow"/>
        </w:rPr>
        <w:t xml:space="preserve"> consiste em uma </w:t>
      </w:r>
      <w:r w:rsidR="00FA356E" w:rsidRPr="00455F7A">
        <w:rPr>
          <w:color w:val="000000" w:themeColor="text1"/>
          <w:highlight w:val="yellow"/>
        </w:rPr>
        <w:t xml:space="preserve">modalidade </w:t>
      </w:r>
      <w:r w:rsidRPr="00455F7A">
        <w:rPr>
          <w:color w:val="000000" w:themeColor="text1"/>
          <w:highlight w:val="yellow"/>
        </w:rPr>
        <w:t xml:space="preserve">da pesquisa ação, adequada ao contexto organizacional, constituindo-se </w:t>
      </w:r>
      <w:r w:rsidR="00355080" w:rsidRPr="00455F7A">
        <w:rPr>
          <w:color w:val="000000" w:themeColor="text1"/>
          <w:highlight w:val="yellow"/>
        </w:rPr>
        <w:t>ferramenta prática</w:t>
      </w:r>
      <w:r w:rsidRPr="00455F7A">
        <w:rPr>
          <w:color w:val="000000" w:themeColor="text1"/>
          <w:highlight w:val="yellow"/>
        </w:rPr>
        <w:t xml:space="preserve"> e pertinente quando se pretende </w:t>
      </w:r>
      <w:r w:rsidR="00355080" w:rsidRPr="00455F7A">
        <w:rPr>
          <w:color w:val="000000" w:themeColor="text1"/>
          <w:highlight w:val="yellow"/>
        </w:rPr>
        <w:t xml:space="preserve">a </w:t>
      </w:r>
      <w:r w:rsidRPr="00455F7A">
        <w:rPr>
          <w:color w:val="000000" w:themeColor="text1"/>
          <w:highlight w:val="yellow"/>
        </w:rPr>
        <w:t>implementação</w:t>
      </w:r>
      <w:r w:rsidR="00355080" w:rsidRPr="00455F7A">
        <w:rPr>
          <w:color w:val="000000" w:themeColor="text1"/>
          <w:highlight w:val="yellow"/>
        </w:rPr>
        <w:t xml:space="preserve"> de mudanças</w:t>
      </w:r>
      <w:r w:rsidR="00607554" w:rsidRPr="00455F7A">
        <w:rPr>
          <w:color w:val="000000" w:themeColor="text1"/>
          <w:highlight w:val="yellow"/>
          <w:vertAlign w:val="superscript"/>
        </w:rPr>
        <w:t>(1</w:t>
      </w:r>
      <w:r w:rsidR="0088642C" w:rsidRPr="00455F7A">
        <w:rPr>
          <w:color w:val="000000" w:themeColor="text1"/>
          <w:highlight w:val="yellow"/>
          <w:vertAlign w:val="superscript"/>
        </w:rPr>
        <w:t>0</w:t>
      </w:r>
      <w:r w:rsidR="00607554" w:rsidRPr="00455F7A">
        <w:rPr>
          <w:color w:val="000000" w:themeColor="text1"/>
          <w:highlight w:val="yellow"/>
          <w:vertAlign w:val="superscript"/>
        </w:rPr>
        <w:t>,1</w:t>
      </w:r>
      <w:r w:rsidR="0088642C" w:rsidRPr="00455F7A">
        <w:rPr>
          <w:color w:val="000000" w:themeColor="text1"/>
          <w:highlight w:val="yellow"/>
          <w:vertAlign w:val="superscript"/>
        </w:rPr>
        <w:t>2,</w:t>
      </w:r>
      <w:r w:rsidR="00607554" w:rsidRPr="00455F7A">
        <w:rPr>
          <w:color w:val="000000" w:themeColor="text1"/>
          <w:highlight w:val="yellow"/>
          <w:vertAlign w:val="superscript"/>
        </w:rPr>
        <w:t>1</w:t>
      </w:r>
      <w:r w:rsidR="003175C8">
        <w:rPr>
          <w:color w:val="000000" w:themeColor="text1"/>
          <w:highlight w:val="yellow"/>
          <w:vertAlign w:val="superscript"/>
        </w:rPr>
        <w:t>4</w:t>
      </w:r>
      <w:r w:rsidR="00607554" w:rsidRPr="00455F7A">
        <w:rPr>
          <w:color w:val="000000" w:themeColor="text1"/>
          <w:highlight w:val="yellow"/>
          <w:vertAlign w:val="superscript"/>
        </w:rPr>
        <w:t>)</w:t>
      </w:r>
      <w:r w:rsidR="00C62234" w:rsidRPr="00455F7A">
        <w:rPr>
          <w:color w:val="000000" w:themeColor="text1"/>
          <w:highlight w:val="yellow"/>
        </w:rPr>
        <w:t>.</w:t>
      </w:r>
    </w:p>
    <w:p w14:paraId="611DDDCC" w14:textId="5F260258" w:rsidR="00355080" w:rsidRPr="00382D35" w:rsidRDefault="00355080" w:rsidP="001E2DBA">
      <w:pPr>
        <w:spacing w:line="480" w:lineRule="auto"/>
        <w:ind w:firstLine="567"/>
        <w:jc w:val="both"/>
        <w:rPr>
          <w:color w:val="000000" w:themeColor="text1"/>
        </w:rPr>
      </w:pPr>
      <w:r w:rsidRPr="00455F7A">
        <w:rPr>
          <w:color w:val="000000" w:themeColor="text1"/>
          <w:highlight w:val="yellow"/>
        </w:rPr>
        <w:t>E</w:t>
      </w:r>
      <w:r w:rsidR="00455F7A" w:rsidRPr="00455F7A">
        <w:rPr>
          <w:color w:val="000000" w:themeColor="text1"/>
          <w:highlight w:val="yellow"/>
        </w:rPr>
        <w:t xml:space="preserve">sse tipo de pesquisa se baseia numa </w:t>
      </w:r>
      <w:r w:rsidRPr="00455F7A">
        <w:rPr>
          <w:color w:val="000000" w:themeColor="text1"/>
          <w:highlight w:val="yellow"/>
        </w:rPr>
        <w:t xml:space="preserve">relação </w:t>
      </w:r>
      <w:r w:rsidR="00455F7A" w:rsidRPr="00455F7A">
        <w:rPr>
          <w:color w:val="000000" w:themeColor="text1"/>
          <w:highlight w:val="yellow"/>
        </w:rPr>
        <w:t xml:space="preserve">colaborativa entre o pesquisador e os participantes, </w:t>
      </w:r>
      <w:r w:rsidRPr="00455F7A">
        <w:rPr>
          <w:color w:val="000000" w:themeColor="text1"/>
          <w:highlight w:val="yellow"/>
        </w:rPr>
        <w:t xml:space="preserve"> permitindo </w:t>
      </w:r>
      <w:r w:rsidR="00455F7A" w:rsidRPr="00455F7A">
        <w:rPr>
          <w:color w:val="000000" w:themeColor="text1"/>
          <w:highlight w:val="yellow"/>
        </w:rPr>
        <w:t xml:space="preserve">análise dos problemas e busca de </w:t>
      </w:r>
      <w:r w:rsidR="00455F7A">
        <w:rPr>
          <w:color w:val="000000" w:themeColor="text1"/>
          <w:highlight w:val="yellow"/>
        </w:rPr>
        <w:t xml:space="preserve">soluções </w:t>
      </w:r>
      <w:r w:rsidR="00455F7A" w:rsidRPr="00455F7A">
        <w:rPr>
          <w:color w:val="000000" w:themeColor="text1"/>
          <w:highlight w:val="yellow"/>
        </w:rPr>
        <w:t>de interesse coletivo</w:t>
      </w:r>
      <w:r w:rsidR="00455F7A">
        <w:rPr>
          <w:color w:val="000000" w:themeColor="text1"/>
        </w:rPr>
        <w:t xml:space="preserve">. </w:t>
      </w:r>
      <w:r w:rsidR="00455F7A" w:rsidRPr="001E2DBA">
        <w:rPr>
          <w:color w:val="000000" w:themeColor="text1"/>
          <w:highlight w:val="yellow"/>
        </w:rPr>
        <w:t xml:space="preserve">Assim, é possível </w:t>
      </w:r>
      <w:r w:rsidRPr="001E2DBA">
        <w:rPr>
          <w:color w:val="000000" w:themeColor="text1"/>
          <w:highlight w:val="yellow"/>
        </w:rPr>
        <w:t>mobiliza</w:t>
      </w:r>
      <w:r w:rsidR="00455F7A" w:rsidRPr="001E2DBA">
        <w:rPr>
          <w:color w:val="000000" w:themeColor="text1"/>
          <w:highlight w:val="yellow"/>
        </w:rPr>
        <w:t>r os</w:t>
      </w:r>
      <w:r w:rsidRPr="001E2DBA">
        <w:rPr>
          <w:color w:val="000000" w:themeColor="text1"/>
          <w:highlight w:val="yellow"/>
        </w:rPr>
        <w:t xml:space="preserve"> </w:t>
      </w:r>
      <w:r w:rsidR="00455F7A" w:rsidRPr="001E2DBA">
        <w:rPr>
          <w:color w:val="000000" w:themeColor="text1"/>
          <w:highlight w:val="yellow"/>
        </w:rPr>
        <w:t xml:space="preserve">participantes a assumirem juntos </w:t>
      </w:r>
      <w:r w:rsidRPr="001E2DBA">
        <w:rPr>
          <w:color w:val="000000" w:themeColor="text1"/>
          <w:highlight w:val="yellow"/>
        </w:rPr>
        <w:t>o compromisso com a mudança</w:t>
      </w:r>
      <w:r w:rsidR="001E2DBA" w:rsidRPr="001E2DBA">
        <w:rPr>
          <w:color w:val="000000" w:themeColor="text1"/>
          <w:highlight w:val="yellow"/>
        </w:rPr>
        <w:t xml:space="preserve"> esperada</w:t>
      </w:r>
      <w:r w:rsidRPr="001E2DBA">
        <w:rPr>
          <w:color w:val="000000" w:themeColor="text1"/>
          <w:highlight w:val="yellow"/>
        </w:rPr>
        <w:t xml:space="preserve">, </w:t>
      </w:r>
      <w:r w:rsidR="001E2DBA" w:rsidRPr="001E2DBA">
        <w:rPr>
          <w:color w:val="000000" w:themeColor="text1"/>
          <w:highlight w:val="yellow"/>
        </w:rPr>
        <w:t>partindo</w:t>
      </w:r>
      <w:r w:rsidRPr="001E2DBA">
        <w:rPr>
          <w:color w:val="000000" w:themeColor="text1"/>
          <w:highlight w:val="yellow"/>
        </w:rPr>
        <w:t xml:space="preserve"> do ponto de vista e das necessidades reconhecidamente importantes para os sujeitos do processo</w:t>
      </w:r>
      <w:r w:rsidR="00607554" w:rsidRPr="001E2DBA">
        <w:rPr>
          <w:color w:val="000000" w:themeColor="text1"/>
          <w:highlight w:val="yellow"/>
          <w:vertAlign w:val="superscript"/>
        </w:rPr>
        <w:t>(1</w:t>
      </w:r>
      <w:r w:rsidR="003175C8">
        <w:rPr>
          <w:color w:val="000000" w:themeColor="text1"/>
          <w:highlight w:val="yellow"/>
          <w:vertAlign w:val="superscript"/>
        </w:rPr>
        <w:t>1-12,</w:t>
      </w:r>
      <w:r w:rsidR="00607554" w:rsidRPr="001E2DBA">
        <w:rPr>
          <w:color w:val="000000" w:themeColor="text1"/>
          <w:highlight w:val="yellow"/>
          <w:vertAlign w:val="superscript"/>
        </w:rPr>
        <w:t>1</w:t>
      </w:r>
      <w:r w:rsidR="003175C8">
        <w:rPr>
          <w:color w:val="000000" w:themeColor="text1"/>
          <w:highlight w:val="yellow"/>
          <w:vertAlign w:val="superscript"/>
        </w:rPr>
        <w:t>4</w:t>
      </w:r>
      <w:r w:rsidR="00607554" w:rsidRPr="001E2DBA">
        <w:rPr>
          <w:color w:val="000000" w:themeColor="text1"/>
          <w:highlight w:val="yellow"/>
          <w:vertAlign w:val="superscript"/>
        </w:rPr>
        <w:t>)</w:t>
      </w:r>
      <w:r w:rsidR="00C62234" w:rsidRPr="001E2DBA">
        <w:rPr>
          <w:color w:val="000000" w:themeColor="text1"/>
          <w:highlight w:val="yellow"/>
        </w:rPr>
        <w:t>.</w:t>
      </w:r>
      <w:r w:rsidR="001E2DBA" w:rsidRPr="001E2DBA">
        <w:rPr>
          <w:color w:val="000000" w:themeColor="text1"/>
          <w:highlight w:val="yellow"/>
        </w:rPr>
        <w:t xml:space="preserve"> </w:t>
      </w:r>
      <w:r w:rsidR="0012229A" w:rsidRPr="001E2DBA">
        <w:rPr>
          <w:color w:val="000000" w:themeColor="text1"/>
          <w:highlight w:val="yellow"/>
        </w:rPr>
        <w:t>P</w:t>
      </w:r>
      <w:r w:rsidRPr="001E2DBA">
        <w:rPr>
          <w:color w:val="000000" w:themeColor="text1"/>
          <w:highlight w:val="yellow"/>
        </w:rPr>
        <w:t>or</w:t>
      </w:r>
      <w:r w:rsidR="001E2DBA" w:rsidRPr="001E2DBA">
        <w:rPr>
          <w:color w:val="000000" w:themeColor="text1"/>
          <w:highlight w:val="yellow"/>
        </w:rPr>
        <w:t xml:space="preserve"> essa razão, a </w:t>
      </w:r>
      <w:r w:rsidR="0012229A" w:rsidRPr="001E2DBA">
        <w:rPr>
          <w:color w:val="000000" w:themeColor="text1"/>
          <w:highlight w:val="yellow"/>
        </w:rPr>
        <w:t>MOP promove</w:t>
      </w:r>
      <w:r w:rsidRPr="001E2DBA">
        <w:rPr>
          <w:color w:val="000000" w:themeColor="text1"/>
          <w:highlight w:val="yellow"/>
        </w:rPr>
        <w:t xml:space="preserve"> a valorização da capacidade de aprendizado, a produção de conhecimento e da participação no processo de tomada de decisões do grupo participante</w:t>
      </w:r>
      <w:r w:rsidR="001E2DBA" w:rsidRPr="001E2DBA">
        <w:rPr>
          <w:color w:val="000000" w:themeColor="text1"/>
          <w:highlight w:val="yellow"/>
          <w:vertAlign w:val="superscript"/>
        </w:rPr>
        <w:t xml:space="preserve"> </w:t>
      </w:r>
      <w:r w:rsidR="00607554" w:rsidRPr="001E2DBA">
        <w:rPr>
          <w:color w:val="000000" w:themeColor="text1"/>
          <w:highlight w:val="yellow"/>
          <w:vertAlign w:val="superscript"/>
        </w:rPr>
        <w:t>(1</w:t>
      </w:r>
      <w:r w:rsidR="001E2DBA" w:rsidRPr="001E2DBA">
        <w:rPr>
          <w:color w:val="000000" w:themeColor="text1"/>
          <w:highlight w:val="yellow"/>
          <w:vertAlign w:val="superscript"/>
        </w:rPr>
        <w:t>1</w:t>
      </w:r>
      <w:r w:rsidR="00607554" w:rsidRPr="001E2DBA">
        <w:rPr>
          <w:color w:val="000000" w:themeColor="text1"/>
          <w:highlight w:val="yellow"/>
          <w:vertAlign w:val="superscript"/>
        </w:rPr>
        <w:t>)</w:t>
      </w:r>
      <w:r w:rsidR="00C62234" w:rsidRPr="001E2DBA">
        <w:rPr>
          <w:color w:val="000000" w:themeColor="text1"/>
          <w:highlight w:val="yellow"/>
        </w:rPr>
        <w:t>.</w:t>
      </w:r>
    </w:p>
    <w:p w14:paraId="51D2C595" w14:textId="6BF52701" w:rsidR="00355080" w:rsidRPr="001E2DBA" w:rsidRDefault="00355080" w:rsidP="0053520D">
      <w:pPr>
        <w:spacing w:line="480" w:lineRule="auto"/>
        <w:ind w:firstLine="567"/>
        <w:jc w:val="both"/>
        <w:rPr>
          <w:color w:val="000000" w:themeColor="text1"/>
          <w:highlight w:val="yellow"/>
        </w:rPr>
      </w:pPr>
      <w:r w:rsidRPr="001E2DBA">
        <w:rPr>
          <w:color w:val="000000" w:themeColor="text1"/>
          <w:highlight w:val="yellow"/>
        </w:rPr>
        <w:t xml:space="preserve">A MOP </w:t>
      </w:r>
      <w:r w:rsidR="001E2DBA" w:rsidRPr="001E2DBA">
        <w:rPr>
          <w:color w:val="000000" w:themeColor="text1"/>
          <w:highlight w:val="yellow"/>
        </w:rPr>
        <w:t xml:space="preserve">se desenvolve em três etapas, </w:t>
      </w:r>
      <w:r w:rsidRPr="001E2DBA">
        <w:rPr>
          <w:color w:val="000000" w:themeColor="text1"/>
          <w:highlight w:val="yellow"/>
        </w:rPr>
        <w:t>de forma cíclica</w:t>
      </w:r>
      <w:r w:rsidR="001E2DBA" w:rsidRPr="001E2DBA">
        <w:rPr>
          <w:color w:val="000000" w:themeColor="text1"/>
          <w:highlight w:val="yellow"/>
        </w:rPr>
        <w:t xml:space="preserve"> que compreende: o</w:t>
      </w:r>
      <w:r w:rsidRPr="001E2DBA">
        <w:rPr>
          <w:color w:val="000000" w:themeColor="text1"/>
          <w:highlight w:val="yellow"/>
        </w:rPr>
        <w:t xml:space="preserve"> </w:t>
      </w:r>
      <w:r w:rsidRPr="001E2DBA">
        <w:rPr>
          <w:b/>
          <w:color w:val="000000" w:themeColor="text1"/>
          <w:highlight w:val="yellow"/>
        </w:rPr>
        <w:t>descongelamento</w:t>
      </w:r>
      <w:r w:rsidR="001E2DBA" w:rsidRPr="001E2DBA">
        <w:rPr>
          <w:color w:val="000000" w:themeColor="text1"/>
          <w:highlight w:val="yellow"/>
        </w:rPr>
        <w:t xml:space="preserve"> (é o diagnostico das </w:t>
      </w:r>
      <w:r w:rsidRPr="001E2DBA">
        <w:rPr>
          <w:color w:val="000000" w:themeColor="text1"/>
          <w:highlight w:val="yellow"/>
        </w:rPr>
        <w:t xml:space="preserve">percepções dos participantes, resultante do domínio e análise das forças impulsoras e restritivas no contexto organizacional), a </w:t>
      </w:r>
      <w:r w:rsidRPr="001E2DBA">
        <w:rPr>
          <w:b/>
          <w:color w:val="000000" w:themeColor="text1"/>
          <w:highlight w:val="yellow"/>
        </w:rPr>
        <w:t>ação</w:t>
      </w:r>
      <w:r w:rsidRPr="001E2DBA">
        <w:rPr>
          <w:color w:val="000000" w:themeColor="text1"/>
          <w:highlight w:val="yellow"/>
        </w:rPr>
        <w:t xml:space="preserve"> (</w:t>
      </w:r>
      <w:r w:rsidR="001E2DBA" w:rsidRPr="001E2DBA">
        <w:rPr>
          <w:color w:val="000000" w:themeColor="text1"/>
          <w:highlight w:val="yellow"/>
        </w:rPr>
        <w:t xml:space="preserve">planejamento e implementação das mudanças e </w:t>
      </w:r>
      <w:r w:rsidRPr="001E2DBA">
        <w:rPr>
          <w:color w:val="000000" w:themeColor="text1"/>
          <w:highlight w:val="yellow"/>
        </w:rPr>
        <w:t>aprend</w:t>
      </w:r>
      <w:r w:rsidR="001E2DBA" w:rsidRPr="001E2DBA">
        <w:rPr>
          <w:color w:val="000000" w:themeColor="text1"/>
          <w:highlight w:val="yellow"/>
        </w:rPr>
        <w:t xml:space="preserve">izado de </w:t>
      </w:r>
      <w:r w:rsidRPr="001E2DBA">
        <w:rPr>
          <w:color w:val="000000" w:themeColor="text1"/>
          <w:highlight w:val="yellow"/>
        </w:rPr>
        <w:t>novas fo</w:t>
      </w:r>
      <w:r w:rsidR="001E2DBA" w:rsidRPr="001E2DBA">
        <w:rPr>
          <w:color w:val="000000" w:themeColor="text1"/>
          <w:highlight w:val="yellow"/>
        </w:rPr>
        <w:t xml:space="preserve">rmas de comportamentos e propostas de </w:t>
      </w:r>
      <w:r w:rsidRPr="001E2DBA">
        <w:rPr>
          <w:color w:val="000000" w:themeColor="text1"/>
          <w:highlight w:val="yellow"/>
        </w:rPr>
        <w:t xml:space="preserve">mudanças) e o </w:t>
      </w:r>
      <w:proofErr w:type="spellStart"/>
      <w:r w:rsidRPr="001E2DBA">
        <w:rPr>
          <w:b/>
          <w:color w:val="000000" w:themeColor="text1"/>
          <w:highlight w:val="yellow"/>
        </w:rPr>
        <w:t>recongelamento</w:t>
      </w:r>
      <w:proofErr w:type="spellEnd"/>
      <w:r w:rsidRPr="001E2DBA">
        <w:rPr>
          <w:b/>
          <w:color w:val="000000" w:themeColor="text1"/>
          <w:highlight w:val="yellow"/>
        </w:rPr>
        <w:t xml:space="preserve"> </w:t>
      </w:r>
      <w:r w:rsidRPr="001E2DBA">
        <w:rPr>
          <w:color w:val="000000" w:themeColor="text1"/>
          <w:highlight w:val="yellow"/>
        </w:rPr>
        <w:t>(</w:t>
      </w:r>
      <w:r w:rsidR="001E2DBA" w:rsidRPr="001E2DBA">
        <w:rPr>
          <w:color w:val="000000" w:themeColor="text1"/>
          <w:highlight w:val="yellow"/>
        </w:rPr>
        <w:t xml:space="preserve">avaliação do que foi apreendido - </w:t>
      </w:r>
      <w:proofErr w:type="spellStart"/>
      <w:r w:rsidRPr="001E2DBA">
        <w:rPr>
          <w:color w:val="000000" w:themeColor="text1"/>
          <w:highlight w:val="yellow"/>
        </w:rPr>
        <w:t>recongelar</w:t>
      </w:r>
      <w:proofErr w:type="spellEnd"/>
      <w:r w:rsidRPr="001E2DBA">
        <w:rPr>
          <w:color w:val="000000" w:themeColor="text1"/>
          <w:highlight w:val="yellow"/>
        </w:rPr>
        <w:t xml:space="preserve"> as novas percepções em busca de equilíbrio para garantir novos comportamentos)</w:t>
      </w:r>
      <w:r w:rsidR="00607554" w:rsidRPr="001E2DBA">
        <w:rPr>
          <w:color w:val="000000" w:themeColor="text1"/>
          <w:highlight w:val="yellow"/>
          <w:vertAlign w:val="superscript"/>
        </w:rPr>
        <w:t>(</w:t>
      </w:r>
      <w:r w:rsidR="001E2DBA" w:rsidRPr="001E2DBA">
        <w:rPr>
          <w:color w:val="000000" w:themeColor="text1"/>
          <w:highlight w:val="yellow"/>
          <w:vertAlign w:val="superscript"/>
        </w:rPr>
        <w:t>3,</w:t>
      </w:r>
      <w:r w:rsidR="00607554" w:rsidRPr="001E2DBA">
        <w:rPr>
          <w:color w:val="000000" w:themeColor="text1"/>
          <w:highlight w:val="yellow"/>
          <w:vertAlign w:val="superscript"/>
        </w:rPr>
        <w:t>1</w:t>
      </w:r>
      <w:r w:rsidR="001C6CBC">
        <w:rPr>
          <w:color w:val="000000" w:themeColor="text1"/>
          <w:highlight w:val="yellow"/>
          <w:vertAlign w:val="superscript"/>
        </w:rPr>
        <w:t>0</w:t>
      </w:r>
      <w:r w:rsidR="001E2DBA" w:rsidRPr="001E2DBA">
        <w:rPr>
          <w:color w:val="000000" w:themeColor="text1"/>
          <w:highlight w:val="yellow"/>
          <w:vertAlign w:val="superscript"/>
        </w:rPr>
        <w:t>-12,</w:t>
      </w:r>
      <w:r w:rsidR="00607554" w:rsidRPr="001E2DBA">
        <w:rPr>
          <w:color w:val="000000" w:themeColor="text1"/>
          <w:highlight w:val="yellow"/>
          <w:vertAlign w:val="superscript"/>
        </w:rPr>
        <w:t>1</w:t>
      </w:r>
      <w:r w:rsidR="003175C8">
        <w:rPr>
          <w:color w:val="000000" w:themeColor="text1"/>
          <w:highlight w:val="yellow"/>
          <w:vertAlign w:val="superscript"/>
        </w:rPr>
        <w:t>4</w:t>
      </w:r>
      <w:r w:rsidR="00607554" w:rsidRPr="001E2DBA">
        <w:rPr>
          <w:color w:val="000000" w:themeColor="text1"/>
          <w:highlight w:val="yellow"/>
          <w:vertAlign w:val="superscript"/>
        </w:rPr>
        <w:t>)</w:t>
      </w:r>
      <w:r w:rsidR="00C62234" w:rsidRPr="001E2DBA">
        <w:rPr>
          <w:color w:val="000000" w:themeColor="text1"/>
          <w:highlight w:val="yellow"/>
        </w:rPr>
        <w:t>.</w:t>
      </w:r>
      <w:r w:rsidRPr="001E2DBA">
        <w:rPr>
          <w:color w:val="000000" w:themeColor="text1"/>
          <w:highlight w:val="yellow"/>
        </w:rPr>
        <w:t xml:space="preserve"> </w:t>
      </w:r>
    </w:p>
    <w:p w14:paraId="58D3973D" w14:textId="33B8CB63" w:rsidR="00CC180B" w:rsidRDefault="001C6CBC" w:rsidP="00CC180B">
      <w:pPr>
        <w:spacing w:line="480" w:lineRule="auto"/>
        <w:ind w:firstLine="567"/>
        <w:jc w:val="both"/>
        <w:rPr>
          <w:color w:val="000000" w:themeColor="text1"/>
        </w:rPr>
      </w:pPr>
      <w:r w:rsidRPr="00F60C77">
        <w:rPr>
          <w:color w:val="000000" w:themeColor="text1"/>
          <w:highlight w:val="yellow"/>
        </w:rPr>
        <w:t>Por ser mobilizada a partir da visão e desejo do grupo, a</w:t>
      </w:r>
      <w:r w:rsidR="00355080" w:rsidRPr="00F60C77">
        <w:rPr>
          <w:color w:val="000000" w:themeColor="text1"/>
          <w:highlight w:val="yellow"/>
        </w:rPr>
        <w:t xml:space="preserve"> mudança é </w:t>
      </w:r>
      <w:r w:rsidRPr="00F60C77">
        <w:rPr>
          <w:color w:val="000000" w:themeColor="text1"/>
          <w:highlight w:val="yellow"/>
        </w:rPr>
        <w:t>mais bem sucedida</w:t>
      </w:r>
      <w:r w:rsidR="00355080" w:rsidRPr="00F60C77">
        <w:rPr>
          <w:color w:val="000000" w:themeColor="text1"/>
          <w:highlight w:val="yellow"/>
        </w:rPr>
        <w:t>, pois part</w:t>
      </w:r>
      <w:r w:rsidRPr="00F60C77">
        <w:rPr>
          <w:color w:val="000000" w:themeColor="text1"/>
          <w:highlight w:val="yellow"/>
        </w:rPr>
        <w:t xml:space="preserve">e do interesse </w:t>
      </w:r>
      <w:r w:rsidR="00355080" w:rsidRPr="00F60C77">
        <w:rPr>
          <w:color w:val="000000" w:themeColor="text1"/>
          <w:highlight w:val="yellow"/>
        </w:rPr>
        <w:t>coletivo</w:t>
      </w:r>
      <w:r w:rsidR="001A75C2" w:rsidRPr="00F60C77">
        <w:rPr>
          <w:color w:val="000000" w:themeColor="text1"/>
          <w:highlight w:val="yellow"/>
          <w:vertAlign w:val="superscript"/>
        </w:rPr>
        <w:t>(1</w:t>
      </w:r>
      <w:r w:rsidRPr="00F60C77">
        <w:rPr>
          <w:color w:val="000000" w:themeColor="text1"/>
          <w:highlight w:val="yellow"/>
          <w:vertAlign w:val="superscript"/>
        </w:rPr>
        <w:t>0</w:t>
      </w:r>
      <w:r w:rsidR="001A75C2" w:rsidRPr="00F60C77">
        <w:rPr>
          <w:color w:val="000000" w:themeColor="text1"/>
          <w:highlight w:val="yellow"/>
          <w:vertAlign w:val="superscript"/>
        </w:rPr>
        <w:t>)</w:t>
      </w:r>
      <w:r w:rsidR="00355080" w:rsidRPr="00F60C77">
        <w:rPr>
          <w:color w:val="000000" w:themeColor="text1"/>
          <w:highlight w:val="yellow"/>
        </w:rPr>
        <w:t xml:space="preserve">. O próprio processo grupal facilita a adoção e a permanência de boas práticas acordadas entre os membros. As forças grupais positivas de coesão, compromisso e </w:t>
      </w:r>
      <w:proofErr w:type="spellStart"/>
      <w:r w:rsidR="00355080" w:rsidRPr="00F60C77">
        <w:rPr>
          <w:color w:val="000000" w:themeColor="text1"/>
          <w:highlight w:val="yellow"/>
        </w:rPr>
        <w:t>pertencência</w:t>
      </w:r>
      <w:proofErr w:type="spellEnd"/>
      <w:r w:rsidR="00355080" w:rsidRPr="00F60C77">
        <w:rPr>
          <w:color w:val="000000" w:themeColor="text1"/>
          <w:highlight w:val="yellow"/>
        </w:rPr>
        <w:t xml:space="preserve"> é que facilitam e mantém os novos acordos implementados com a mudança proposta. Além disso, nesse ambiente em que é cultivada a </w:t>
      </w:r>
      <w:proofErr w:type="spellStart"/>
      <w:r w:rsidR="00355080" w:rsidRPr="00F60C77">
        <w:rPr>
          <w:color w:val="000000" w:themeColor="text1"/>
          <w:highlight w:val="yellow"/>
        </w:rPr>
        <w:t>co-responsabilidade</w:t>
      </w:r>
      <w:proofErr w:type="spellEnd"/>
      <w:r w:rsidR="00355080" w:rsidRPr="00F60C77">
        <w:rPr>
          <w:color w:val="000000" w:themeColor="text1"/>
          <w:highlight w:val="yellow"/>
        </w:rPr>
        <w:t>, há espaço para a expressão e incorporação da criatividade e de potencialização do compromisso entre as pessoas envolvidas</w:t>
      </w:r>
      <w:r w:rsidR="00607554" w:rsidRPr="00F60C77">
        <w:rPr>
          <w:color w:val="000000" w:themeColor="text1"/>
          <w:highlight w:val="yellow"/>
          <w:vertAlign w:val="superscript"/>
        </w:rPr>
        <w:t>(1</w:t>
      </w:r>
      <w:r w:rsidR="00F60C77" w:rsidRPr="00F60C77">
        <w:rPr>
          <w:color w:val="000000" w:themeColor="text1"/>
          <w:highlight w:val="yellow"/>
          <w:vertAlign w:val="superscript"/>
        </w:rPr>
        <w:t>0-</w:t>
      </w:r>
      <w:r w:rsidR="00607554" w:rsidRPr="00F60C77">
        <w:rPr>
          <w:color w:val="000000" w:themeColor="text1"/>
          <w:highlight w:val="yellow"/>
          <w:vertAlign w:val="superscript"/>
        </w:rPr>
        <w:t>1</w:t>
      </w:r>
      <w:r w:rsidR="00F60C77" w:rsidRPr="00F60C77">
        <w:rPr>
          <w:color w:val="000000" w:themeColor="text1"/>
          <w:highlight w:val="yellow"/>
          <w:vertAlign w:val="superscript"/>
        </w:rPr>
        <w:t>2,</w:t>
      </w:r>
      <w:r w:rsidR="00607554" w:rsidRPr="00F60C77">
        <w:rPr>
          <w:color w:val="000000" w:themeColor="text1"/>
          <w:highlight w:val="yellow"/>
          <w:vertAlign w:val="superscript"/>
        </w:rPr>
        <w:t>1</w:t>
      </w:r>
      <w:r w:rsidR="003175C8">
        <w:rPr>
          <w:color w:val="000000" w:themeColor="text1"/>
          <w:highlight w:val="yellow"/>
          <w:vertAlign w:val="superscript"/>
        </w:rPr>
        <w:t>4</w:t>
      </w:r>
      <w:r w:rsidR="00F60C77" w:rsidRPr="00F60C77">
        <w:rPr>
          <w:color w:val="000000" w:themeColor="text1"/>
          <w:highlight w:val="yellow"/>
          <w:vertAlign w:val="superscript"/>
        </w:rPr>
        <w:t>-</w:t>
      </w:r>
      <w:r w:rsidR="00607554" w:rsidRPr="00F60C77">
        <w:rPr>
          <w:color w:val="000000" w:themeColor="text1"/>
          <w:highlight w:val="yellow"/>
          <w:vertAlign w:val="superscript"/>
        </w:rPr>
        <w:t>1</w:t>
      </w:r>
      <w:r w:rsidR="003175C8">
        <w:rPr>
          <w:color w:val="000000" w:themeColor="text1"/>
          <w:highlight w:val="yellow"/>
          <w:vertAlign w:val="superscript"/>
        </w:rPr>
        <w:t>5</w:t>
      </w:r>
      <w:r w:rsidR="00607554" w:rsidRPr="00F60C77">
        <w:rPr>
          <w:color w:val="000000" w:themeColor="text1"/>
          <w:highlight w:val="yellow"/>
          <w:vertAlign w:val="superscript"/>
        </w:rPr>
        <w:t>)</w:t>
      </w:r>
      <w:r w:rsidR="00C62234" w:rsidRPr="00F60C77">
        <w:rPr>
          <w:color w:val="000000" w:themeColor="text1"/>
          <w:highlight w:val="yellow"/>
        </w:rPr>
        <w:t>.</w:t>
      </w:r>
    </w:p>
    <w:p w14:paraId="25923092" w14:textId="3EE18C32" w:rsidR="00355080" w:rsidRDefault="00355080" w:rsidP="00CC180B">
      <w:pPr>
        <w:spacing w:line="480" w:lineRule="auto"/>
        <w:ind w:firstLine="567"/>
        <w:jc w:val="both"/>
        <w:rPr>
          <w:rFonts w:eastAsia="MS Mincho"/>
          <w:color w:val="000000" w:themeColor="text1"/>
        </w:rPr>
      </w:pPr>
      <w:r w:rsidRPr="00382D35">
        <w:rPr>
          <w:color w:val="000000" w:themeColor="text1"/>
        </w:rPr>
        <w:lastRenderedPageBreak/>
        <w:t xml:space="preserve">Embora a MOP se baseie em um dos modelos mais antigos de gestão da mudança, a mesma se aplica no contexto contemporâneo e consiste em alicerce para os processos de mudança </w:t>
      </w:r>
      <w:r w:rsidR="00F75896">
        <w:rPr>
          <w:color w:val="000000" w:themeColor="text1"/>
        </w:rPr>
        <w:t>no contexto da saúde e da enfermagem</w:t>
      </w:r>
      <w:r w:rsidRPr="00382D35">
        <w:rPr>
          <w:color w:val="000000" w:themeColor="text1"/>
        </w:rPr>
        <w:t>, sendo atual para os dias de hoje</w:t>
      </w:r>
      <w:r w:rsidR="003175C8" w:rsidRPr="005F02D3">
        <w:rPr>
          <w:color w:val="000000" w:themeColor="text1"/>
          <w:highlight w:val="yellow"/>
          <w:vertAlign w:val="superscript"/>
        </w:rPr>
        <w:t xml:space="preserve">(3, </w:t>
      </w:r>
      <w:r w:rsidR="00AB74DC">
        <w:rPr>
          <w:color w:val="000000" w:themeColor="text1"/>
          <w:highlight w:val="yellow"/>
          <w:vertAlign w:val="superscript"/>
        </w:rPr>
        <w:t>13</w:t>
      </w:r>
      <w:r w:rsidR="003175C8" w:rsidRPr="005F02D3">
        <w:rPr>
          <w:color w:val="000000" w:themeColor="text1"/>
          <w:highlight w:val="yellow"/>
          <w:vertAlign w:val="superscript"/>
        </w:rPr>
        <w:t>-</w:t>
      </w:r>
      <w:r w:rsidR="003175C8">
        <w:rPr>
          <w:color w:val="000000" w:themeColor="text1"/>
          <w:highlight w:val="yellow"/>
          <w:vertAlign w:val="superscript"/>
        </w:rPr>
        <w:t>20</w:t>
      </w:r>
      <w:r w:rsidR="003175C8" w:rsidRPr="005F02D3">
        <w:rPr>
          <w:color w:val="000000" w:themeColor="text1"/>
          <w:highlight w:val="yellow"/>
          <w:vertAlign w:val="superscript"/>
        </w:rPr>
        <w:t>)</w:t>
      </w:r>
      <w:r w:rsidR="003175C8" w:rsidRPr="005F02D3">
        <w:rPr>
          <w:rFonts w:eastAsia="MS Mincho"/>
          <w:color w:val="000000" w:themeColor="text1"/>
          <w:highlight w:val="yellow"/>
        </w:rPr>
        <w:t>.</w:t>
      </w:r>
    </w:p>
    <w:p w14:paraId="3E0C9959" w14:textId="77777777" w:rsidR="00231D3E" w:rsidRDefault="00231D3E" w:rsidP="00CC180B">
      <w:pPr>
        <w:spacing w:line="480" w:lineRule="auto"/>
        <w:ind w:firstLine="567"/>
        <w:jc w:val="both"/>
        <w:rPr>
          <w:color w:val="000000" w:themeColor="text1"/>
        </w:rPr>
      </w:pPr>
    </w:p>
    <w:p w14:paraId="6D94F689" w14:textId="79D02636" w:rsidR="00F14613" w:rsidRPr="00F14613" w:rsidRDefault="00F14613" w:rsidP="00D711AC">
      <w:pPr>
        <w:spacing w:line="480" w:lineRule="auto"/>
        <w:jc w:val="both"/>
        <w:rPr>
          <w:b/>
          <w:color w:val="000000" w:themeColor="text1"/>
        </w:rPr>
      </w:pPr>
      <w:r w:rsidRPr="00F14613">
        <w:rPr>
          <w:b/>
          <w:color w:val="000000" w:themeColor="text1"/>
          <w:highlight w:val="yellow"/>
        </w:rPr>
        <w:t xml:space="preserve">Efeitos do uso da MOP no contexto </w:t>
      </w:r>
      <w:r w:rsidR="005D3073">
        <w:rPr>
          <w:b/>
          <w:color w:val="000000" w:themeColor="text1"/>
          <w:highlight w:val="yellow"/>
        </w:rPr>
        <w:t>da enfermagem e saúde</w:t>
      </w:r>
    </w:p>
    <w:p w14:paraId="2E414671" w14:textId="6DCC3C18" w:rsidR="00241751" w:rsidRPr="00241751" w:rsidRDefault="00355080" w:rsidP="003175C8">
      <w:pPr>
        <w:autoSpaceDE w:val="0"/>
        <w:autoSpaceDN w:val="0"/>
        <w:adjustRightInd w:val="0"/>
        <w:spacing w:line="480" w:lineRule="auto"/>
        <w:ind w:firstLine="567"/>
        <w:jc w:val="both"/>
        <w:rPr>
          <w:rFonts w:eastAsia="MS Mincho"/>
          <w:color w:val="000000" w:themeColor="text1"/>
        </w:rPr>
      </w:pPr>
      <w:r w:rsidRPr="005F02D3">
        <w:rPr>
          <w:rFonts w:eastAsia="MS Mincho"/>
          <w:color w:val="000000" w:themeColor="text1"/>
          <w:highlight w:val="yellow"/>
        </w:rPr>
        <w:t>Uma revisão</w:t>
      </w:r>
      <w:r w:rsidR="00827FD1" w:rsidRPr="005F02D3">
        <w:rPr>
          <w:rFonts w:eastAsia="MS Mincho"/>
          <w:color w:val="000000" w:themeColor="text1"/>
          <w:highlight w:val="yellow"/>
        </w:rPr>
        <w:t xml:space="preserve"> </w:t>
      </w:r>
      <w:r w:rsidR="00F14613" w:rsidRPr="005F02D3">
        <w:rPr>
          <w:rFonts w:eastAsia="MS Mincho"/>
          <w:color w:val="000000" w:themeColor="text1"/>
          <w:highlight w:val="yellow"/>
        </w:rPr>
        <w:t xml:space="preserve">assistemática </w:t>
      </w:r>
      <w:r w:rsidR="00827FD1" w:rsidRPr="005F02D3">
        <w:rPr>
          <w:rFonts w:eastAsia="MS Mincho"/>
          <w:color w:val="000000" w:themeColor="text1"/>
          <w:highlight w:val="yellow"/>
        </w:rPr>
        <w:t>de literatura identificou evidê</w:t>
      </w:r>
      <w:r w:rsidRPr="005F02D3">
        <w:rPr>
          <w:rFonts w:eastAsia="MS Mincho"/>
          <w:color w:val="000000" w:themeColor="text1"/>
          <w:highlight w:val="yellow"/>
        </w:rPr>
        <w:t xml:space="preserve">ncias do uso da MOP na gestão em </w:t>
      </w:r>
      <w:bookmarkStart w:id="0" w:name="_GoBack"/>
      <w:r w:rsidR="00F14613" w:rsidRPr="005F02D3">
        <w:rPr>
          <w:rFonts w:eastAsia="MS Mincho"/>
          <w:color w:val="000000" w:themeColor="text1"/>
          <w:highlight w:val="yellow"/>
        </w:rPr>
        <w:t xml:space="preserve">saúde e </w:t>
      </w:r>
      <w:bookmarkEnd w:id="0"/>
      <w:r w:rsidRPr="005F02D3">
        <w:rPr>
          <w:rFonts w:eastAsia="MS Mincho"/>
          <w:color w:val="000000" w:themeColor="text1"/>
          <w:highlight w:val="yellow"/>
        </w:rPr>
        <w:t>enfermagem</w:t>
      </w:r>
      <w:r w:rsidR="00F14613" w:rsidRPr="005F02D3">
        <w:rPr>
          <w:rFonts w:eastAsia="MS Mincho"/>
          <w:color w:val="000000" w:themeColor="text1"/>
          <w:highlight w:val="yellow"/>
        </w:rPr>
        <w:t>,</w:t>
      </w:r>
      <w:r w:rsidRPr="005F02D3">
        <w:rPr>
          <w:rFonts w:eastAsia="MS Mincho"/>
          <w:color w:val="000000" w:themeColor="text1"/>
          <w:highlight w:val="yellow"/>
        </w:rPr>
        <w:t xml:space="preserve"> mostrando que a teoria oferece sustentação não apenas </w:t>
      </w:r>
      <w:r w:rsidR="005F02D3" w:rsidRPr="005F02D3">
        <w:rPr>
          <w:rFonts w:eastAsia="MS Mincho"/>
          <w:color w:val="000000" w:themeColor="text1"/>
          <w:highlight w:val="yellow"/>
        </w:rPr>
        <w:t xml:space="preserve">para a implementação de novas tecnologias e/ou </w:t>
      </w:r>
      <w:proofErr w:type="gramStart"/>
      <w:r w:rsidR="005F02D3" w:rsidRPr="005F02D3">
        <w:rPr>
          <w:rFonts w:eastAsia="MS Mincho"/>
          <w:color w:val="000000" w:themeColor="text1"/>
          <w:highlight w:val="yellow"/>
        </w:rPr>
        <w:t>processos</w:t>
      </w:r>
      <w:r w:rsidR="002129B9">
        <w:rPr>
          <w:color w:val="000000" w:themeColor="text1"/>
          <w:highlight w:val="yellow"/>
          <w:vertAlign w:val="superscript"/>
        </w:rPr>
        <w:t>(</w:t>
      </w:r>
      <w:proofErr w:type="gramEnd"/>
      <w:r w:rsidR="002129B9" w:rsidRPr="005F02D3">
        <w:rPr>
          <w:color w:val="000000" w:themeColor="text1"/>
          <w:highlight w:val="yellow"/>
          <w:vertAlign w:val="superscript"/>
        </w:rPr>
        <w:t>1</w:t>
      </w:r>
      <w:r w:rsidR="002129B9">
        <w:rPr>
          <w:color w:val="000000" w:themeColor="text1"/>
          <w:highlight w:val="yellow"/>
          <w:vertAlign w:val="superscript"/>
        </w:rPr>
        <w:t>4</w:t>
      </w:r>
      <w:r w:rsidR="002129B9" w:rsidRPr="005F02D3">
        <w:rPr>
          <w:color w:val="000000" w:themeColor="text1"/>
          <w:highlight w:val="yellow"/>
          <w:vertAlign w:val="superscript"/>
        </w:rPr>
        <w:t>-</w:t>
      </w:r>
      <w:r w:rsidR="00191F66">
        <w:rPr>
          <w:color w:val="000000" w:themeColor="text1"/>
          <w:highlight w:val="yellow"/>
          <w:vertAlign w:val="superscript"/>
        </w:rPr>
        <w:t>16, 18</w:t>
      </w:r>
      <w:r w:rsidR="005C13D7">
        <w:rPr>
          <w:color w:val="000000" w:themeColor="text1"/>
          <w:highlight w:val="yellow"/>
          <w:vertAlign w:val="superscript"/>
        </w:rPr>
        <w:t xml:space="preserve">, </w:t>
      </w:r>
      <w:r w:rsidR="002129B9">
        <w:rPr>
          <w:color w:val="000000" w:themeColor="text1"/>
          <w:highlight w:val="yellow"/>
          <w:vertAlign w:val="superscript"/>
        </w:rPr>
        <w:t>20</w:t>
      </w:r>
      <w:r w:rsidR="00D57CAD">
        <w:rPr>
          <w:color w:val="000000" w:themeColor="text1"/>
          <w:highlight w:val="yellow"/>
          <w:vertAlign w:val="superscript"/>
        </w:rPr>
        <w:t>)</w:t>
      </w:r>
      <w:r w:rsidRPr="005F02D3">
        <w:rPr>
          <w:rFonts w:eastAsia="MS Mincho"/>
          <w:color w:val="000000" w:themeColor="text1"/>
          <w:highlight w:val="yellow"/>
        </w:rPr>
        <w:t xml:space="preserve">, </w:t>
      </w:r>
      <w:r w:rsidR="00D044CE" w:rsidRPr="005F02D3">
        <w:rPr>
          <w:rFonts w:eastAsia="MS Mincho"/>
          <w:color w:val="000000" w:themeColor="text1"/>
          <w:highlight w:val="yellow"/>
        </w:rPr>
        <w:t>mas também</w:t>
      </w:r>
      <w:r w:rsidRPr="005F02D3">
        <w:rPr>
          <w:rFonts w:eastAsia="MS Mincho"/>
          <w:color w:val="000000" w:themeColor="text1"/>
          <w:highlight w:val="yellow"/>
        </w:rPr>
        <w:t xml:space="preserve"> </w:t>
      </w:r>
      <w:r w:rsidR="005F02D3" w:rsidRPr="005F02D3">
        <w:rPr>
          <w:rFonts w:eastAsia="MS Mincho"/>
          <w:color w:val="000000" w:themeColor="text1"/>
          <w:highlight w:val="yellow"/>
        </w:rPr>
        <w:t xml:space="preserve">para </w:t>
      </w:r>
      <w:r w:rsidRPr="005F02D3">
        <w:rPr>
          <w:rFonts w:eastAsia="MS Mincho"/>
          <w:color w:val="000000" w:themeColor="text1"/>
          <w:highlight w:val="yellow"/>
        </w:rPr>
        <w:t>fortalece</w:t>
      </w:r>
      <w:r w:rsidR="005F02D3" w:rsidRPr="005F02D3">
        <w:rPr>
          <w:rFonts w:eastAsia="MS Mincho"/>
          <w:color w:val="000000" w:themeColor="text1"/>
          <w:highlight w:val="yellow"/>
        </w:rPr>
        <w:t>r</w:t>
      </w:r>
      <w:r w:rsidRPr="005F02D3">
        <w:rPr>
          <w:rFonts w:eastAsia="MS Mincho"/>
          <w:color w:val="000000" w:themeColor="text1"/>
          <w:highlight w:val="yellow"/>
        </w:rPr>
        <w:t xml:space="preserve"> o grupo de participantes para empreender inovações nas organizações</w:t>
      </w:r>
      <w:r w:rsidR="00440FCA" w:rsidRPr="005F02D3">
        <w:rPr>
          <w:color w:val="000000" w:themeColor="text1"/>
          <w:highlight w:val="yellow"/>
          <w:vertAlign w:val="superscript"/>
        </w:rPr>
        <w:t>(</w:t>
      </w:r>
      <w:r w:rsidR="002129B9">
        <w:rPr>
          <w:color w:val="000000" w:themeColor="text1"/>
          <w:highlight w:val="yellow"/>
          <w:vertAlign w:val="superscript"/>
        </w:rPr>
        <w:t>3,</w:t>
      </w:r>
      <w:r w:rsidR="00440FCA" w:rsidRPr="005F02D3">
        <w:rPr>
          <w:color w:val="000000" w:themeColor="text1"/>
          <w:highlight w:val="yellow"/>
          <w:vertAlign w:val="superscript"/>
        </w:rPr>
        <w:t>1</w:t>
      </w:r>
      <w:r w:rsidR="005F02D3" w:rsidRPr="005F02D3">
        <w:rPr>
          <w:color w:val="000000" w:themeColor="text1"/>
          <w:highlight w:val="yellow"/>
          <w:vertAlign w:val="superscript"/>
        </w:rPr>
        <w:t>1</w:t>
      </w:r>
      <w:r w:rsidR="00191F66">
        <w:rPr>
          <w:color w:val="000000" w:themeColor="text1"/>
          <w:highlight w:val="yellow"/>
          <w:vertAlign w:val="superscript"/>
        </w:rPr>
        <w:t>, 17,19</w:t>
      </w:r>
      <w:r w:rsidR="00440FCA" w:rsidRPr="005F02D3">
        <w:rPr>
          <w:color w:val="000000" w:themeColor="text1"/>
          <w:highlight w:val="yellow"/>
          <w:vertAlign w:val="superscript"/>
        </w:rPr>
        <w:t>)</w:t>
      </w:r>
      <w:r w:rsidR="00C62234" w:rsidRPr="005F02D3">
        <w:rPr>
          <w:rFonts w:eastAsia="MS Mincho"/>
          <w:color w:val="000000" w:themeColor="text1"/>
          <w:highlight w:val="yellow"/>
        </w:rPr>
        <w:t>.</w:t>
      </w:r>
    </w:p>
    <w:p w14:paraId="1858D194" w14:textId="66A73974" w:rsidR="00355080" w:rsidRDefault="00E91AAF" w:rsidP="0053520D">
      <w:pPr>
        <w:spacing w:line="480" w:lineRule="auto"/>
        <w:ind w:firstLine="567"/>
        <w:jc w:val="both"/>
        <w:rPr>
          <w:rFonts w:eastAsia="MS Mincho"/>
          <w:color w:val="000000" w:themeColor="text1"/>
        </w:rPr>
      </w:pPr>
      <w:r w:rsidRPr="00B10AC9">
        <w:rPr>
          <w:rFonts w:eastAsia="MS Mincho"/>
          <w:color w:val="000000" w:themeColor="text1"/>
          <w:highlight w:val="yellow"/>
        </w:rPr>
        <w:t xml:space="preserve">Esses </w:t>
      </w:r>
      <w:r w:rsidR="00011ABD" w:rsidRPr="00B10AC9">
        <w:rPr>
          <w:rFonts w:eastAsia="MS Mincho"/>
          <w:color w:val="000000" w:themeColor="text1"/>
          <w:highlight w:val="yellow"/>
        </w:rPr>
        <w:t>estudos</w:t>
      </w:r>
      <w:r w:rsidRPr="00B10AC9">
        <w:rPr>
          <w:rFonts w:eastAsia="MS Mincho"/>
          <w:color w:val="000000" w:themeColor="text1"/>
          <w:highlight w:val="yellow"/>
        </w:rPr>
        <w:t>,</w:t>
      </w:r>
      <w:r w:rsidR="00011ABD" w:rsidRPr="00B10AC9">
        <w:rPr>
          <w:rFonts w:eastAsia="MS Mincho"/>
          <w:color w:val="000000" w:themeColor="text1"/>
          <w:highlight w:val="yellow"/>
        </w:rPr>
        <w:t xml:space="preserve"> </w:t>
      </w:r>
      <w:r w:rsidRPr="00B10AC9">
        <w:rPr>
          <w:rFonts w:eastAsia="MS Mincho"/>
          <w:color w:val="000000" w:themeColor="text1"/>
          <w:highlight w:val="yellow"/>
        </w:rPr>
        <w:t>de modo geral, sustentam que</w:t>
      </w:r>
      <w:r w:rsidR="00011ABD" w:rsidRPr="00B10AC9">
        <w:rPr>
          <w:rFonts w:eastAsia="MS Mincho"/>
          <w:color w:val="000000" w:themeColor="text1"/>
          <w:highlight w:val="yellow"/>
        </w:rPr>
        <w:t xml:space="preserve"> a MOP ou parte dela aplicados no campo da enfermagem e saúde</w:t>
      </w:r>
      <w:r w:rsidRPr="00B10AC9">
        <w:rPr>
          <w:rFonts w:eastAsia="MS Mincho"/>
          <w:color w:val="000000" w:themeColor="text1"/>
          <w:highlight w:val="yellow"/>
        </w:rPr>
        <w:t xml:space="preserve">, deve </w:t>
      </w:r>
      <w:r w:rsidR="00355080" w:rsidRPr="00B10AC9">
        <w:rPr>
          <w:rFonts w:eastAsia="MS Mincho"/>
          <w:color w:val="000000" w:themeColor="text1"/>
          <w:highlight w:val="yellow"/>
        </w:rPr>
        <w:t xml:space="preserve">ser </w:t>
      </w:r>
      <w:r w:rsidR="00DC2604" w:rsidRPr="00B10AC9">
        <w:rPr>
          <w:rFonts w:eastAsia="MS Mincho"/>
          <w:color w:val="000000" w:themeColor="text1"/>
          <w:highlight w:val="yellow"/>
        </w:rPr>
        <w:t>precedida</w:t>
      </w:r>
      <w:r w:rsidR="00355080" w:rsidRPr="00B10AC9">
        <w:rPr>
          <w:rFonts w:eastAsia="MS Mincho"/>
          <w:color w:val="000000" w:themeColor="text1"/>
          <w:highlight w:val="yellow"/>
        </w:rPr>
        <w:t xml:space="preserve"> pela busca do comprometimento de todos os integrantes da organização</w:t>
      </w:r>
      <w:r w:rsidRPr="00B10AC9">
        <w:rPr>
          <w:rFonts w:eastAsia="MS Mincho"/>
          <w:color w:val="000000" w:themeColor="text1"/>
          <w:highlight w:val="yellow"/>
        </w:rPr>
        <w:t>, ou pelo menos</w:t>
      </w:r>
      <w:r w:rsidR="00B10AC9">
        <w:rPr>
          <w:rFonts w:eastAsia="MS Mincho"/>
          <w:color w:val="000000" w:themeColor="text1"/>
          <w:highlight w:val="yellow"/>
        </w:rPr>
        <w:t>,</w:t>
      </w:r>
      <w:r w:rsidRPr="00B10AC9">
        <w:rPr>
          <w:rFonts w:eastAsia="MS Mincho"/>
          <w:color w:val="000000" w:themeColor="text1"/>
          <w:highlight w:val="yellow"/>
        </w:rPr>
        <w:t xml:space="preserve"> daqueles diretamente envolvidos</w:t>
      </w:r>
      <w:r w:rsidR="00355080" w:rsidRPr="00B10AC9">
        <w:rPr>
          <w:rFonts w:eastAsia="MS Mincho"/>
          <w:color w:val="000000" w:themeColor="text1"/>
          <w:highlight w:val="yellow"/>
        </w:rPr>
        <w:t xml:space="preserve">. Embora os gestores da mudança sejam fundamentais, as </w:t>
      </w:r>
      <w:r w:rsidR="00332A0F" w:rsidRPr="00B10AC9">
        <w:rPr>
          <w:rFonts w:eastAsia="MS Mincho"/>
          <w:color w:val="000000" w:themeColor="text1"/>
          <w:highlight w:val="yellow"/>
        </w:rPr>
        <w:t xml:space="preserve">pessoas envolvidas é </w:t>
      </w:r>
      <w:r w:rsidR="00355080" w:rsidRPr="00B10AC9">
        <w:rPr>
          <w:rFonts w:eastAsia="MS Mincho"/>
          <w:color w:val="000000" w:themeColor="text1"/>
          <w:highlight w:val="yellow"/>
        </w:rPr>
        <w:t xml:space="preserve">que </w:t>
      </w:r>
      <w:r w:rsidR="00332A0F" w:rsidRPr="00B10AC9">
        <w:rPr>
          <w:rFonts w:eastAsia="MS Mincho"/>
          <w:color w:val="000000" w:themeColor="text1"/>
          <w:highlight w:val="yellow"/>
        </w:rPr>
        <w:t xml:space="preserve">a </w:t>
      </w:r>
      <w:r w:rsidR="00355080" w:rsidRPr="00B10AC9">
        <w:rPr>
          <w:rFonts w:eastAsia="MS Mincho"/>
          <w:color w:val="000000" w:themeColor="text1"/>
          <w:highlight w:val="yellow"/>
        </w:rPr>
        <w:t>tornam possíve</w:t>
      </w:r>
      <w:r w:rsidR="00332A0F" w:rsidRPr="00B10AC9">
        <w:rPr>
          <w:rFonts w:eastAsia="MS Mincho"/>
          <w:color w:val="000000" w:themeColor="text1"/>
          <w:highlight w:val="yellow"/>
        </w:rPr>
        <w:t xml:space="preserve">l por sua </w:t>
      </w:r>
      <w:r w:rsidR="00355080" w:rsidRPr="00B10AC9">
        <w:rPr>
          <w:rFonts w:eastAsia="MS Mincho"/>
          <w:color w:val="000000" w:themeColor="text1"/>
          <w:highlight w:val="yellow"/>
        </w:rPr>
        <w:t>capacidade de criar e de romper as formas habituais de pensar e agir</w:t>
      </w:r>
      <w:r w:rsidR="00440FCA" w:rsidRPr="00B10AC9">
        <w:rPr>
          <w:color w:val="000000" w:themeColor="text1"/>
          <w:highlight w:val="yellow"/>
          <w:vertAlign w:val="superscript"/>
        </w:rPr>
        <w:t>(</w:t>
      </w:r>
      <w:r w:rsidR="005502A6">
        <w:rPr>
          <w:color w:val="000000" w:themeColor="text1"/>
          <w:highlight w:val="yellow"/>
          <w:vertAlign w:val="superscript"/>
        </w:rPr>
        <w:t>2</w:t>
      </w:r>
      <w:r w:rsidR="00440FCA" w:rsidRPr="00B10AC9">
        <w:rPr>
          <w:color w:val="000000" w:themeColor="text1"/>
          <w:highlight w:val="yellow"/>
          <w:vertAlign w:val="superscript"/>
        </w:rPr>
        <w:t>,</w:t>
      </w:r>
      <w:r w:rsidR="005502A6">
        <w:rPr>
          <w:color w:val="000000" w:themeColor="text1"/>
          <w:highlight w:val="yellow"/>
          <w:vertAlign w:val="superscript"/>
        </w:rPr>
        <w:t>5-</w:t>
      </w:r>
      <w:r w:rsidR="00B10AC9">
        <w:rPr>
          <w:color w:val="000000" w:themeColor="text1"/>
          <w:highlight w:val="yellow"/>
          <w:vertAlign w:val="superscript"/>
        </w:rPr>
        <w:t>6,11</w:t>
      </w:r>
      <w:r w:rsidR="005502A6">
        <w:rPr>
          <w:color w:val="000000" w:themeColor="text1"/>
          <w:highlight w:val="yellow"/>
          <w:vertAlign w:val="superscript"/>
        </w:rPr>
        <w:t>,13</w:t>
      </w:r>
      <w:r w:rsidR="00440FCA" w:rsidRPr="00B10AC9">
        <w:rPr>
          <w:color w:val="000000" w:themeColor="text1"/>
          <w:highlight w:val="yellow"/>
          <w:vertAlign w:val="superscript"/>
        </w:rPr>
        <w:t>)</w:t>
      </w:r>
      <w:r w:rsidR="00C62234" w:rsidRPr="00B10AC9">
        <w:rPr>
          <w:rFonts w:eastAsia="MS Mincho"/>
          <w:color w:val="000000" w:themeColor="text1"/>
          <w:highlight w:val="yellow"/>
        </w:rPr>
        <w:t>.</w:t>
      </w:r>
      <w:r w:rsidR="005F02D3" w:rsidRPr="00B10AC9">
        <w:rPr>
          <w:rFonts w:eastAsia="MS Mincho"/>
          <w:color w:val="000000" w:themeColor="text1"/>
          <w:highlight w:val="yellow"/>
        </w:rPr>
        <w:t xml:space="preserve"> </w:t>
      </w:r>
      <w:r w:rsidR="00FE3B8B" w:rsidRPr="00B10AC9">
        <w:rPr>
          <w:rFonts w:eastAsia="MS Mincho"/>
          <w:color w:val="000000" w:themeColor="text1"/>
          <w:highlight w:val="yellow"/>
        </w:rPr>
        <w:t>N</w:t>
      </w:r>
      <w:r w:rsidR="00355080" w:rsidRPr="00B10AC9">
        <w:rPr>
          <w:rFonts w:eastAsia="MS Mincho"/>
          <w:color w:val="000000" w:themeColor="text1"/>
          <w:highlight w:val="yellow"/>
        </w:rPr>
        <w:t>o campo da saúde, a aquisição do conhecimento e a possibilidade de mudança da prática passa pela mobilização dos profissionais e seus talentos como base para a produção de inovação</w:t>
      </w:r>
      <w:r w:rsidR="005502A6" w:rsidRPr="005502A6">
        <w:rPr>
          <w:rFonts w:eastAsia="MS Mincho"/>
          <w:color w:val="000000" w:themeColor="text1"/>
          <w:highlight w:val="yellow"/>
          <w:vertAlign w:val="superscript"/>
        </w:rPr>
        <w:t>(9)</w:t>
      </w:r>
      <w:r w:rsidR="00355080" w:rsidRPr="00B10AC9">
        <w:rPr>
          <w:rFonts w:eastAsia="MS Mincho"/>
          <w:color w:val="000000" w:themeColor="text1"/>
          <w:highlight w:val="yellow"/>
        </w:rPr>
        <w:t>.</w:t>
      </w:r>
      <w:r w:rsidR="00355080" w:rsidRPr="00382D35">
        <w:rPr>
          <w:rFonts w:eastAsia="MS Mincho"/>
          <w:color w:val="000000" w:themeColor="text1"/>
        </w:rPr>
        <w:t xml:space="preserve"> </w:t>
      </w:r>
    </w:p>
    <w:p w14:paraId="0B714368" w14:textId="0AB2918B" w:rsidR="003175C8" w:rsidRDefault="00375B4C" w:rsidP="0053520D">
      <w:pPr>
        <w:spacing w:line="480" w:lineRule="auto"/>
        <w:ind w:firstLine="567"/>
        <w:jc w:val="both"/>
        <w:rPr>
          <w:rFonts w:eastAsia="MS Mincho"/>
          <w:color w:val="000000" w:themeColor="text1"/>
        </w:rPr>
      </w:pPr>
      <w:r w:rsidRPr="00953C8C">
        <w:rPr>
          <w:rFonts w:eastAsia="MS Mincho"/>
          <w:color w:val="000000" w:themeColor="text1"/>
          <w:highlight w:val="yellow"/>
        </w:rPr>
        <w:t>Os efeitos produzidos na prática mostram que a MOP se mostra eficiente na implementação de novas tecnologias ou processos em serviços de saúde, pois impulsiona os profissionais envolvidos a se comprometerem com as mudanças que virão.</w:t>
      </w:r>
      <w:r>
        <w:rPr>
          <w:rFonts w:eastAsia="MS Mincho"/>
          <w:color w:val="000000" w:themeColor="text1"/>
        </w:rPr>
        <w:t xml:space="preserve"> </w:t>
      </w:r>
    </w:p>
    <w:p w14:paraId="3CC90A78" w14:textId="1297CCA4" w:rsidR="003175C8" w:rsidRDefault="005C13D7" w:rsidP="008722E9">
      <w:pPr>
        <w:autoSpaceDE w:val="0"/>
        <w:autoSpaceDN w:val="0"/>
        <w:adjustRightInd w:val="0"/>
        <w:spacing w:line="480" w:lineRule="auto"/>
        <w:ind w:firstLine="567"/>
        <w:jc w:val="both"/>
        <w:rPr>
          <w:rFonts w:eastAsia="MS Mincho"/>
          <w:color w:val="000000" w:themeColor="text1"/>
        </w:rPr>
      </w:pPr>
      <w:r w:rsidRPr="006434EF">
        <w:rPr>
          <w:rFonts w:eastAsia="MS Mincho"/>
          <w:color w:val="000000" w:themeColor="text1"/>
          <w:highlight w:val="yellow"/>
        </w:rPr>
        <w:t>No que diz respeito a</w:t>
      </w:r>
      <w:r w:rsidR="006434EF">
        <w:rPr>
          <w:rFonts w:eastAsia="MS Mincho"/>
          <w:color w:val="000000" w:themeColor="text1"/>
          <w:highlight w:val="yellow"/>
        </w:rPr>
        <w:t xml:space="preserve"> esses estudos, </w:t>
      </w:r>
      <w:r w:rsidRPr="006434EF">
        <w:rPr>
          <w:rFonts w:eastAsia="MS Mincho"/>
          <w:color w:val="000000" w:themeColor="text1"/>
          <w:highlight w:val="yellow"/>
        </w:rPr>
        <w:t>destacamos</w:t>
      </w:r>
      <w:r w:rsidR="008722E9" w:rsidRPr="006434EF">
        <w:rPr>
          <w:rFonts w:eastAsia="MS Mincho"/>
          <w:color w:val="000000" w:themeColor="text1"/>
          <w:highlight w:val="yellow"/>
        </w:rPr>
        <w:t xml:space="preserve"> alguns que apontam resultados positivos na gestão de mudanças. E</w:t>
      </w:r>
      <w:r w:rsidRPr="006434EF">
        <w:rPr>
          <w:rFonts w:eastAsia="MS Mincho"/>
          <w:color w:val="000000" w:themeColor="text1"/>
          <w:highlight w:val="yellow"/>
        </w:rPr>
        <w:t>studo realizado no Iran</w:t>
      </w:r>
      <w:r w:rsidRPr="006434EF">
        <w:rPr>
          <w:rFonts w:eastAsia="MS Mincho"/>
          <w:color w:val="000000" w:themeColor="text1"/>
          <w:highlight w:val="yellow"/>
          <w:vertAlign w:val="superscript"/>
        </w:rPr>
        <w:t>(20)</w:t>
      </w:r>
      <w:r w:rsidR="008722E9" w:rsidRPr="006434EF">
        <w:rPr>
          <w:rFonts w:eastAsia="MS Mincho"/>
          <w:color w:val="000000" w:themeColor="text1"/>
          <w:highlight w:val="yellow"/>
          <w:vertAlign w:val="superscript"/>
        </w:rPr>
        <w:t xml:space="preserve"> </w:t>
      </w:r>
      <w:r w:rsidR="006434EF">
        <w:rPr>
          <w:rFonts w:eastAsia="MS Mincho"/>
          <w:color w:val="000000" w:themeColor="text1"/>
          <w:highlight w:val="yellow"/>
        </w:rPr>
        <w:t xml:space="preserve">demonstrou </w:t>
      </w:r>
      <w:r w:rsidR="003175C8" w:rsidRPr="006434EF">
        <w:rPr>
          <w:rFonts w:eastAsia="MS Mincho"/>
          <w:color w:val="000000" w:themeColor="text1"/>
          <w:highlight w:val="yellow"/>
        </w:rPr>
        <w:t xml:space="preserve">práticas </w:t>
      </w:r>
      <w:r w:rsidR="006434EF">
        <w:rPr>
          <w:rFonts w:eastAsia="MS Mincho"/>
          <w:color w:val="000000" w:themeColor="text1"/>
          <w:highlight w:val="yellow"/>
        </w:rPr>
        <w:t xml:space="preserve">mais </w:t>
      </w:r>
      <w:r w:rsidR="003175C8" w:rsidRPr="006434EF">
        <w:rPr>
          <w:rFonts w:eastAsia="MS Mincho"/>
          <w:color w:val="000000" w:themeColor="text1"/>
          <w:highlight w:val="yellow"/>
        </w:rPr>
        <w:t>apropriadas para melhorar a documentação dos cuidados de enfermagem</w:t>
      </w:r>
      <w:r w:rsidR="006434EF">
        <w:rPr>
          <w:rFonts w:eastAsia="MS Mincho"/>
          <w:color w:val="000000" w:themeColor="text1"/>
          <w:highlight w:val="yellow"/>
        </w:rPr>
        <w:t>. Na perspectiva dos autores a</w:t>
      </w:r>
      <w:r w:rsidR="0046296F">
        <w:rPr>
          <w:rFonts w:eastAsia="MS Mincho"/>
          <w:color w:val="000000" w:themeColor="text1"/>
          <w:highlight w:val="yellow"/>
        </w:rPr>
        <w:t xml:space="preserve"> participação dos profissionais</w:t>
      </w:r>
      <w:r w:rsidR="003175C8" w:rsidRPr="006434EF">
        <w:rPr>
          <w:rFonts w:eastAsia="MS Mincho"/>
          <w:color w:val="000000" w:themeColor="text1"/>
          <w:highlight w:val="yellow"/>
        </w:rPr>
        <w:t>, a responsabilidade gerencial, a adesão dos enfermeiros aos padrões de documentação, a melhoria do estilo de liderança e o monitoramento e controle contínuos</w:t>
      </w:r>
      <w:r w:rsidR="0046296F">
        <w:rPr>
          <w:rFonts w:eastAsia="MS Mincho"/>
          <w:color w:val="000000" w:themeColor="text1"/>
          <w:highlight w:val="yellow"/>
        </w:rPr>
        <w:t xml:space="preserve"> foram importantes ganhos da investigação</w:t>
      </w:r>
      <w:r w:rsidR="003175C8" w:rsidRPr="006434EF">
        <w:rPr>
          <w:rFonts w:eastAsia="MS Mincho"/>
          <w:color w:val="000000" w:themeColor="text1"/>
          <w:highlight w:val="yellow"/>
        </w:rPr>
        <w:t>.</w:t>
      </w:r>
    </w:p>
    <w:p w14:paraId="7D199E24" w14:textId="74279787" w:rsidR="00BD2195" w:rsidRDefault="00BD2195" w:rsidP="00BD2195">
      <w:pPr>
        <w:autoSpaceDE w:val="0"/>
        <w:autoSpaceDN w:val="0"/>
        <w:adjustRightInd w:val="0"/>
        <w:spacing w:line="480" w:lineRule="auto"/>
        <w:ind w:firstLine="567"/>
        <w:jc w:val="both"/>
        <w:rPr>
          <w:rFonts w:eastAsia="MS Mincho"/>
          <w:color w:val="000000" w:themeColor="text1"/>
        </w:rPr>
      </w:pPr>
      <w:r w:rsidRPr="003E64AB">
        <w:rPr>
          <w:rFonts w:eastAsia="MS Mincho"/>
          <w:color w:val="000000" w:themeColor="text1"/>
          <w:highlight w:val="yellow"/>
        </w:rPr>
        <w:lastRenderedPageBreak/>
        <w:t>Também relacionado a documentação em saúde</w:t>
      </w:r>
      <w:r w:rsidR="00A11F27">
        <w:rPr>
          <w:rFonts w:eastAsia="MS Mincho"/>
          <w:color w:val="000000" w:themeColor="text1"/>
          <w:highlight w:val="yellow"/>
        </w:rPr>
        <w:t>,</w:t>
      </w:r>
      <w:r w:rsidRPr="003E64AB">
        <w:rPr>
          <w:rFonts w:eastAsia="MS Mincho"/>
          <w:color w:val="000000" w:themeColor="text1"/>
          <w:highlight w:val="yellow"/>
        </w:rPr>
        <w:t xml:space="preserve"> pesquisa realizada na Coreia do Sul</w:t>
      </w:r>
      <w:r w:rsidR="00346BCD" w:rsidRPr="00346BCD">
        <w:rPr>
          <w:rFonts w:eastAsia="MS Mincho"/>
          <w:color w:val="000000" w:themeColor="text1"/>
          <w:highlight w:val="yellow"/>
          <w:vertAlign w:val="superscript"/>
        </w:rPr>
        <w:t>(14)</w:t>
      </w:r>
      <w:r w:rsidRPr="003E64AB">
        <w:rPr>
          <w:rFonts w:eastAsia="MS Mincho"/>
          <w:color w:val="000000" w:themeColor="text1"/>
          <w:highlight w:val="yellow"/>
        </w:rPr>
        <w:t xml:space="preserve"> mostrou que as mudanças implementadas</w:t>
      </w:r>
      <w:r w:rsidR="003E64AB">
        <w:rPr>
          <w:rFonts w:eastAsia="MS Mincho"/>
          <w:color w:val="000000" w:themeColor="text1"/>
          <w:highlight w:val="yellow"/>
        </w:rPr>
        <w:t xml:space="preserve"> por meio do uso da MOP</w:t>
      </w:r>
      <w:r w:rsidRPr="003E64AB">
        <w:rPr>
          <w:rFonts w:eastAsia="MS Mincho"/>
          <w:color w:val="000000" w:themeColor="text1"/>
          <w:highlight w:val="yellow"/>
        </w:rPr>
        <w:t xml:space="preserve"> favoreceram a melhoria de registro </w:t>
      </w:r>
      <w:r w:rsidR="003E64AB">
        <w:rPr>
          <w:rFonts w:eastAsia="MS Mincho"/>
          <w:color w:val="000000" w:themeColor="text1"/>
          <w:highlight w:val="yellow"/>
        </w:rPr>
        <w:t>de dados</w:t>
      </w:r>
      <w:r w:rsidR="003E64AB" w:rsidRPr="003E64AB">
        <w:rPr>
          <w:rFonts w:eastAsia="MS Mincho"/>
          <w:color w:val="000000" w:themeColor="text1"/>
          <w:highlight w:val="yellow"/>
        </w:rPr>
        <w:t xml:space="preserve"> </w:t>
      </w:r>
      <w:r w:rsidRPr="003E64AB">
        <w:rPr>
          <w:rFonts w:eastAsia="MS Mincho"/>
          <w:color w:val="000000" w:themeColor="text1"/>
          <w:highlight w:val="yellow"/>
        </w:rPr>
        <w:t>dos pacientes</w:t>
      </w:r>
      <w:r w:rsidR="003E64AB">
        <w:rPr>
          <w:rFonts w:eastAsia="MS Mincho"/>
          <w:color w:val="000000" w:themeColor="text1"/>
          <w:highlight w:val="yellow"/>
        </w:rPr>
        <w:t xml:space="preserve">, tornando </w:t>
      </w:r>
      <w:r w:rsidRPr="003E64AB">
        <w:rPr>
          <w:rFonts w:eastAsia="MS Mincho"/>
          <w:color w:val="000000" w:themeColor="text1"/>
          <w:highlight w:val="yellow"/>
        </w:rPr>
        <w:t>o serviço médico mais preciso e eficiente</w:t>
      </w:r>
      <w:r w:rsidR="003E64AB">
        <w:rPr>
          <w:rFonts w:eastAsia="MS Mincho"/>
          <w:color w:val="000000" w:themeColor="text1"/>
          <w:highlight w:val="yellow"/>
        </w:rPr>
        <w:t xml:space="preserve">. Assim, </w:t>
      </w:r>
      <w:r w:rsidR="00A11F27">
        <w:rPr>
          <w:rFonts w:eastAsia="MS Mincho"/>
          <w:color w:val="000000" w:themeColor="text1"/>
          <w:highlight w:val="yellow"/>
        </w:rPr>
        <w:t xml:space="preserve">a instituição pode </w:t>
      </w:r>
      <w:r w:rsidRPr="003E64AB">
        <w:rPr>
          <w:rFonts w:eastAsia="MS Mincho"/>
          <w:color w:val="000000" w:themeColor="text1"/>
          <w:highlight w:val="yellow"/>
        </w:rPr>
        <w:t>fornecer aos pacientes serviços de saúde mais aprimorados e melhorar a eficácia do trabalho do hospital.</w:t>
      </w:r>
    </w:p>
    <w:p w14:paraId="59BC89AD" w14:textId="329CBB3E" w:rsidR="00346BCD" w:rsidRDefault="00063EB9" w:rsidP="00346BCD">
      <w:pPr>
        <w:autoSpaceDE w:val="0"/>
        <w:autoSpaceDN w:val="0"/>
        <w:adjustRightInd w:val="0"/>
        <w:spacing w:line="480" w:lineRule="auto"/>
        <w:ind w:firstLine="567"/>
        <w:jc w:val="both"/>
        <w:rPr>
          <w:rFonts w:eastAsia="MS Mincho"/>
          <w:color w:val="000000" w:themeColor="text1"/>
        </w:rPr>
      </w:pPr>
      <w:r w:rsidRPr="00346BCD">
        <w:rPr>
          <w:rFonts w:eastAsia="MS Mincho"/>
          <w:color w:val="000000" w:themeColor="text1"/>
          <w:highlight w:val="yellow"/>
        </w:rPr>
        <w:t xml:space="preserve">De igual forma, outros </w:t>
      </w:r>
      <w:r w:rsidR="007A2D23">
        <w:rPr>
          <w:rFonts w:eastAsia="MS Mincho"/>
          <w:color w:val="000000" w:themeColor="text1"/>
          <w:highlight w:val="yellow"/>
        </w:rPr>
        <w:t xml:space="preserve">três </w:t>
      </w:r>
      <w:r w:rsidRPr="00346BCD">
        <w:rPr>
          <w:rFonts w:eastAsia="MS Mincho"/>
          <w:color w:val="000000" w:themeColor="text1"/>
          <w:highlight w:val="yellow"/>
        </w:rPr>
        <w:t>estudos</w:t>
      </w:r>
      <w:r w:rsidR="00346BCD" w:rsidRPr="00346BCD">
        <w:rPr>
          <w:rFonts w:eastAsia="MS Mincho"/>
          <w:color w:val="000000" w:themeColor="text1"/>
          <w:highlight w:val="yellow"/>
        </w:rPr>
        <w:t xml:space="preserve"> mostraram</w:t>
      </w:r>
      <w:r w:rsidR="000A425C">
        <w:rPr>
          <w:rFonts w:eastAsia="MS Mincho"/>
          <w:color w:val="000000" w:themeColor="text1"/>
          <w:highlight w:val="yellow"/>
        </w:rPr>
        <w:t xml:space="preserve"> evidê</w:t>
      </w:r>
      <w:r w:rsidRPr="00346BCD">
        <w:rPr>
          <w:rFonts w:eastAsia="MS Mincho"/>
          <w:color w:val="000000" w:themeColor="text1"/>
          <w:highlight w:val="yellow"/>
        </w:rPr>
        <w:t>ncia</w:t>
      </w:r>
      <w:r w:rsidR="00346BCD" w:rsidRPr="00346BCD">
        <w:rPr>
          <w:rFonts w:eastAsia="MS Mincho"/>
          <w:color w:val="000000" w:themeColor="text1"/>
          <w:highlight w:val="yellow"/>
        </w:rPr>
        <w:t xml:space="preserve">s de </w:t>
      </w:r>
      <w:r w:rsidR="000A425C">
        <w:rPr>
          <w:rFonts w:eastAsia="MS Mincho"/>
          <w:color w:val="000000" w:themeColor="text1"/>
          <w:highlight w:val="yellow"/>
        </w:rPr>
        <w:t>avanços na prática clí</w:t>
      </w:r>
      <w:r w:rsidRPr="00346BCD">
        <w:rPr>
          <w:rFonts w:eastAsia="MS Mincho"/>
          <w:color w:val="000000" w:themeColor="text1"/>
          <w:highlight w:val="yellow"/>
        </w:rPr>
        <w:t xml:space="preserve">nica, um deles </w:t>
      </w:r>
      <w:r w:rsidR="00346BCD" w:rsidRPr="00346BCD">
        <w:rPr>
          <w:rFonts w:eastAsia="MS Mincho"/>
          <w:color w:val="000000" w:themeColor="text1"/>
          <w:highlight w:val="yellow"/>
        </w:rPr>
        <w:t>relacionado a melhoria dos cuidados ao paciente em estado terminal</w:t>
      </w:r>
      <w:r w:rsidRPr="00346BCD">
        <w:rPr>
          <w:rFonts w:eastAsia="MS Mincho"/>
          <w:color w:val="000000" w:themeColor="text1"/>
          <w:highlight w:val="yellow"/>
          <w:vertAlign w:val="superscript"/>
        </w:rPr>
        <w:t>(1</w:t>
      </w:r>
      <w:r w:rsidR="00346BCD" w:rsidRPr="00346BCD">
        <w:rPr>
          <w:rFonts w:eastAsia="MS Mincho"/>
          <w:color w:val="000000" w:themeColor="text1"/>
          <w:highlight w:val="yellow"/>
          <w:vertAlign w:val="superscript"/>
        </w:rPr>
        <w:t>5</w:t>
      </w:r>
      <w:r w:rsidRPr="00346BCD">
        <w:rPr>
          <w:rFonts w:eastAsia="MS Mincho"/>
          <w:color w:val="000000" w:themeColor="text1"/>
          <w:highlight w:val="yellow"/>
          <w:vertAlign w:val="superscript"/>
        </w:rPr>
        <w:t>)</w:t>
      </w:r>
      <w:r w:rsidR="00346BCD" w:rsidRPr="00346BCD">
        <w:rPr>
          <w:rFonts w:eastAsia="MS Mincho"/>
          <w:color w:val="000000" w:themeColor="text1"/>
          <w:highlight w:val="yellow"/>
          <w:vertAlign w:val="superscript"/>
        </w:rPr>
        <w:t xml:space="preserve"> </w:t>
      </w:r>
      <w:r w:rsidR="007A2D23">
        <w:rPr>
          <w:rFonts w:eastAsia="MS Mincho"/>
          <w:color w:val="000000" w:themeColor="text1"/>
          <w:highlight w:val="yellow"/>
        </w:rPr>
        <w:t xml:space="preserve">e </w:t>
      </w:r>
      <w:r w:rsidR="00346BCD" w:rsidRPr="00346BCD">
        <w:rPr>
          <w:rFonts w:eastAsia="MS Mincho"/>
          <w:color w:val="000000" w:themeColor="text1"/>
          <w:highlight w:val="yellow"/>
        </w:rPr>
        <w:t>outro</w:t>
      </w:r>
      <w:r w:rsidR="00346BCD" w:rsidRPr="00346BCD">
        <w:rPr>
          <w:rFonts w:eastAsia="MS Mincho"/>
          <w:color w:val="000000" w:themeColor="text1"/>
          <w:highlight w:val="yellow"/>
          <w:vertAlign w:val="superscript"/>
        </w:rPr>
        <w:t xml:space="preserve"> </w:t>
      </w:r>
      <w:r w:rsidR="00346BCD" w:rsidRPr="00346BCD">
        <w:rPr>
          <w:rFonts w:eastAsia="MS Mincho"/>
          <w:color w:val="000000" w:themeColor="text1"/>
          <w:highlight w:val="yellow"/>
        </w:rPr>
        <w:t xml:space="preserve">na implementação de </w:t>
      </w:r>
      <w:r w:rsidR="00346BCD" w:rsidRPr="007A2D23">
        <w:rPr>
          <w:rFonts w:eastAsia="MS Mincho"/>
          <w:color w:val="000000" w:themeColor="text1"/>
          <w:highlight w:val="yellow"/>
        </w:rPr>
        <w:t xml:space="preserve">um novo modelo de atendimento à beira leito com colaboração </w:t>
      </w:r>
      <w:proofErr w:type="spellStart"/>
      <w:r w:rsidR="00346BCD" w:rsidRPr="007A2D23">
        <w:rPr>
          <w:rFonts w:eastAsia="MS Mincho"/>
          <w:color w:val="000000" w:themeColor="text1"/>
          <w:highlight w:val="yellow"/>
        </w:rPr>
        <w:t>interprofissional</w:t>
      </w:r>
      <w:proofErr w:type="spellEnd"/>
      <w:r w:rsidR="00346BCD" w:rsidRPr="007A2D23">
        <w:rPr>
          <w:rFonts w:eastAsia="MS Mincho"/>
          <w:color w:val="000000" w:themeColor="text1"/>
          <w:highlight w:val="yellow"/>
          <w:vertAlign w:val="superscript"/>
        </w:rPr>
        <w:t>(18)</w:t>
      </w:r>
      <w:r w:rsidR="00346BCD" w:rsidRPr="007A2D23">
        <w:rPr>
          <w:rFonts w:eastAsia="MS Mincho"/>
          <w:color w:val="000000" w:themeColor="text1"/>
          <w:highlight w:val="yellow"/>
        </w:rPr>
        <w:t xml:space="preserve">. </w:t>
      </w:r>
      <w:r w:rsidR="007A2D23" w:rsidRPr="007A2D23">
        <w:rPr>
          <w:rFonts w:eastAsia="MS Mincho"/>
          <w:color w:val="000000" w:themeColor="text1"/>
          <w:highlight w:val="yellow"/>
        </w:rPr>
        <w:t>O terceiro deles descreveu a implementação e sistematização do serviço de gestão de medicamentos que atende mulheres com câncer de mama, sendo esse o único nessa linha desenvolvido no Brasil</w:t>
      </w:r>
      <w:r w:rsidR="007A2D23" w:rsidRPr="007A2D23">
        <w:rPr>
          <w:rFonts w:eastAsia="MS Mincho"/>
          <w:color w:val="000000" w:themeColor="text1"/>
          <w:highlight w:val="yellow"/>
          <w:vertAlign w:val="superscript"/>
        </w:rPr>
        <w:t>(16)</w:t>
      </w:r>
      <w:r w:rsidR="007A2D23" w:rsidRPr="007A2D23">
        <w:rPr>
          <w:rFonts w:eastAsia="MS Mincho"/>
          <w:color w:val="000000" w:themeColor="text1"/>
          <w:highlight w:val="yellow"/>
        </w:rPr>
        <w:t>.</w:t>
      </w:r>
    </w:p>
    <w:p w14:paraId="74B3710F" w14:textId="5523753D" w:rsidR="00346BCD" w:rsidRPr="00346BCD" w:rsidRDefault="00346BCD" w:rsidP="00346BCD">
      <w:pPr>
        <w:autoSpaceDE w:val="0"/>
        <w:autoSpaceDN w:val="0"/>
        <w:adjustRightInd w:val="0"/>
        <w:spacing w:line="480" w:lineRule="auto"/>
        <w:ind w:firstLine="567"/>
        <w:jc w:val="both"/>
        <w:rPr>
          <w:rFonts w:eastAsia="MS Mincho"/>
          <w:color w:val="000000" w:themeColor="text1"/>
          <w:vertAlign w:val="superscript"/>
        </w:rPr>
      </w:pPr>
      <w:r w:rsidRPr="00955781">
        <w:rPr>
          <w:rFonts w:eastAsia="MS Mincho"/>
          <w:color w:val="000000" w:themeColor="text1"/>
          <w:highlight w:val="yellow"/>
        </w:rPr>
        <w:t>Esses resultados apontam como a MOP é eficiente para favorecer o compromisso coletivo na implementação de novas rotinas de trabalho</w:t>
      </w:r>
      <w:r w:rsidR="00444672" w:rsidRPr="00955781">
        <w:rPr>
          <w:rFonts w:eastAsia="MS Mincho"/>
          <w:color w:val="000000" w:themeColor="text1"/>
          <w:highlight w:val="yellow"/>
        </w:rPr>
        <w:t>, s</w:t>
      </w:r>
      <w:r w:rsidRPr="00955781">
        <w:rPr>
          <w:rFonts w:eastAsia="MS Mincho"/>
          <w:color w:val="000000" w:themeColor="text1"/>
          <w:highlight w:val="yellow"/>
        </w:rPr>
        <w:t>ustenta</w:t>
      </w:r>
      <w:r w:rsidR="00444672" w:rsidRPr="00955781">
        <w:rPr>
          <w:rFonts w:eastAsia="MS Mincho"/>
          <w:color w:val="000000" w:themeColor="text1"/>
          <w:highlight w:val="yellow"/>
        </w:rPr>
        <w:t xml:space="preserve">ndo </w:t>
      </w:r>
      <w:r w:rsidRPr="00955781">
        <w:rPr>
          <w:rFonts w:eastAsia="MS Mincho"/>
          <w:color w:val="000000" w:themeColor="text1"/>
          <w:highlight w:val="yellow"/>
        </w:rPr>
        <w:t>mudanças para apoiar resultados de cuidados seguros e de alta qualidade</w:t>
      </w:r>
      <w:r w:rsidR="00B84668">
        <w:rPr>
          <w:rFonts w:eastAsia="MS Mincho"/>
          <w:color w:val="000000" w:themeColor="text1"/>
        </w:rPr>
        <w:t>.</w:t>
      </w:r>
    </w:p>
    <w:p w14:paraId="13339432" w14:textId="50D59D42" w:rsidR="003175C8" w:rsidRDefault="00B84668" w:rsidP="0053520D">
      <w:pPr>
        <w:spacing w:line="480" w:lineRule="auto"/>
        <w:ind w:firstLine="567"/>
        <w:jc w:val="both"/>
        <w:rPr>
          <w:rFonts w:eastAsia="MS Mincho"/>
          <w:color w:val="000000" w:themeColor="text1"/>
          <w:highlight w:val="yellow"/>
        </w:rPr>
      </w:pPr>
      <w:r w:rsidRPr="007A2D23">
        <w:rPr>
          <w:rFonts w:eastAsia="MS Mincho"/>
          <w:color w:val="000000" w:themeColor="text1"/>
          <w:highlight w:val="yellow"/>
        </w:rPr>
        <w:t xml:space="preserve">Outros </w:t>
      </w:r>
      <w:r w:rsidRPr="001D00BE">
        <w:rPr>
          <w:rFonts w:eastAsia="MS Mincho"/>
          <w:color w:val="000000" w:themeColor="text1"/>
          <w:highlight w:val="yellow"/>
        </w:rPr>
        <w:t xml:space="preserve">estudos </w:t>
      </w:r>
      <w:r w:rsidR="007A2D23" w:rsidRPr="001D00BE">
        <w:rPr>
          <w:rFonts w:eastAsia="MS Mincho"/>
          <w:color w:val="000000" w:themeColor="text1"/>
          <w:highlight w:val="yellow"/>
        </w:rPr>
        <w:t>destacaram o potencial da MOP no</w:t>
      </w:r>
      <w:r w:rsidRPr="001D00BE">
        <w:rPr>
          <w:rFonts w:eastAsia="MS Mincho"/>
          <w:color w:val="000000" w:themeColor="text1"/>
          <w:highlight w:val="yellow"/>
        </w:rPr>
        <w:t xml:space="preserve"> fortalecimento do desempenho profissional como </w:t>
      </w:r>
      <w:r w:rsidR="001D00BE" w:rsidRPr="001D00BE">
        <w:rPr>
          <w:rFonts w:eastAsia="MS Mincho"/>
          <w:color w:val="000000" w:themeColor="text1"/>
          <w:highlight w:val="yellow"/>
        </w:rPr>
        <w:t>estratégia</w:t>
      </w:r>
      <w:r w:rsidR="007A2D23" w:rsidRPr="001D00BE">
        <w:rPr>
          <w:rFonts w:eastAsia="MS Mincho"/>
          <w:color w:val="000000" w:themeColor="text1"/>
          <w:highlight w:val="yellow"/>
        </w:rPr>
        <w:t xml:space="preserve"> de </w:t>
      </w:r>
      <w:r w:rsidRPr="001D00BE">
        <w:rPr>
          <w:rFonts w:eastAsia="MS Mincho"/>
          <w:color w:val="000000" w:themeColor="text1"/>
          <w:highlight w:val="yellow"/>
        </w:rPr>
        <w:t xml:space="preserve">preparação </w:t>
      </w:r>
      <w:r w:rsidR="007A2D23" w:rsidRPr="001D00BE">
        <w:rPr>
          <w:rFonts w:eastAsia="MS Mincho"/>
          <w:color w:val="000000" w:themeColor="text1"/>
          <w:highlight w:val="yellow"/>
        </w:rPr>
        <w:t>para</w:t>
      </w:r>
      <w:r w:rsidRPr="001D00BE">
        <w:rPr>
          <w:rFonts w:eastAsia="MS Mincho"/>
          <w:color w:val="000000" w:themeColor="text1"/>
          <w:highlight w:val="yellow"/>
        </w:rPr>
        <w:t xml:space="preserve"> mudanças de cultura organizacional</w:t>
      </w:r>
      <w:r w:rsidR="007A2D23" w:rsidRPr="001D00BE">
        <w:rPr>
          <w:rFonts w:eastAsia="MS Mincho"/>
          <w:color w:val="000000" w:themeColor="text1"/>
          <w:highlight w:val="yellow"/>
        </w:rPr>
        <w:t xml:space="preserve">. </w:t>
      </w:r>
      <w:r w:rsidR="001D00BE" w:rsidRPr="001D00BE">
        <w:rPr>
          <w:rFonts w:eastAsia="MS Mincho"/>
          <w:color w:val="000000" w:themeColor="text1"/>
          <w:highlight w:val="yellow"/>
        </w:rPr>
        <w:t>Estudo brasileiro</w:t>
      </w:r>
      <w:r w:rsidR="00AB74DC" w:rsidRPr="001D00BE">
        <w:rPr>
          <w:rFonts w:eastAsia="MS Mincho"/>
          <w:color w:val="000000" w:themeColor="text1"/>
          <w:highlight w:val="yellow"/>
          <w:vertAlign w:val="superscript"/>
        </w:rPr>
        <w:t>(3)</w:t>
      </w:r>
      <w:r w:rsidR="001D00BE" w:rsidRPr="001D00BE">
        <w:rPr>
          <w:rFonts w:eastAsia="MS Mincho"/>
          <w:color w:val="000000" w:themeColor="text1"/>
          <w:highlight w:val="yellow"/>
        </w:rPr>
        <w:t xml:space="preserve"> apresentou o mapeamento do diagnóstico do campo de forças em equipes de saúde da família </w:t>
      </w:r>
      <w:r w:rsidR="001D00BE">
        <w:rPr>
          <w:rFonts w:eastAsia="MS Mincho"/>
          <w:color w:val="000000" w:themeColor="text1"/>
          <w:highlight w:val="yellow"/>
        </w:rPr>
        <w:t xml:space="preserve">como forma de oferecer aos gestores caminhos para implementação de mudanças para melhoria do desempenho das equipes. Outra pesquisa demonstrou como se pode </w:t>
      </w:r>
      <w:r w:rsidR="001D00BE" w:rsidRPr="001D00BE">
        <w:rPr>
          <w:rFonts w:eastAsia="MS Mincho"/>
          <w:color w:val="000000" w:themeColor="text1"/>
          <w:highlight w:val="yellow"/>
        </w:rPr>
        <w:t>melhorar a capacidade de liderança dos gerentes de saúde</w:t>
      </w:r>
      <w:r w:rsidR="001D00BE" w:rsidRPr="001D00BE">
        <w:rPr>
          <w:rFonts w:eastAsia="MS Mincho"/>
          <w:color w:val="000000" w:themeColor="text1"/>
          <w:highlight w:val="yellow"/>
          <w:vertAlign w:val="superscript"/>
        </w:rPr>
        <w:t>(17)</w:t>
      </w:r>
      <w:r w:rsidR="001D00BE">
        <w:rPr>
          <w:rFonts w:eastAsia="MS Mincho"/>
          <w:color w:val="000000" w:themeColor="text1"/>
          <w:highlight w:val="yellow"/>
        </w:rPr>
        <w:t>, aspecto também reforçada por uma r</w:t>
      </w:r>
      <w:r w:rsidR="001D00BE" w:rsidRPr="001D00BE">
        <w:rPr>
          <w:rFonts w:eastAsia="MS Mincho"/>
          <w:color w:val="000000" w:themeColor="text1"/>
          <w:highlight w:val="yellow"/>
        </w:rPr>
        <w:t>evisão</w:t>
      </w:r>
      <w:r w:rsidR="001D00BE" w:rsidRPr="001D00BE">
        <w:rPr>
          <w:rFonts w:eastAsia="MS Mincho"/>
          <w:color w:val="000000" w:themeColor="text1"/>
          <w:highlight w:val="yellow"/>
          <w:vertAlign w:val="superscript"/>
        </w:rPr>
        <w:t>(19)</w:t>
      </w:r>
      <w:r w:rsidR="000A425C">
        <w:rPr>
          <w:rFonts w:eastAsia="MS Mincho"/>
          <w:color w:val="000000" w:themeColor="text1"/>
          <w:highlight w:val="yellow"/>
        </w:rPr>
        <w:t xml:space="preserve"> </w:t>
      </w:r>
      <w:r w:rsidR="001D00BE">
        <w:rPr>
          <w:rFonts w:eastAsia="MS Mincho"/>
          <w:color w:val="000000" w:themeColor="text1"/>
          <w:highlight w:val="yellow"/>
        </w:rPr>
        <w:t>que</w:t>
      </w:r>
      <w:r w:rsidR="001D00BE" w:rsidRPr="001D00BE">
        <w:rPr>
          <w:rFonts w:eastAsia="MS Mincho"/>
          <w:color w:val="000000" w:themeColor="text1"/>
          <w:highlight w:val="yellow"/>
        </w:rPr>
        <w:t xml:space="preserve"> identificou evidências sobre os efeitos do uso da pesquisa ação no desenvolvimento </w:t>
      </w:r>
      <w:r w:rsidR="001D00BE" w:rsidRPr="00D711AC">
        <w:rPr>
          <w:rFonts w:eastAsia="MS Mincho"/>
          <w:color w:val="000000" w:themeColor="text1"/>
          <w:highlight w:val="yellow"/>
        </w:rPr>
        <w:t>da liderança em enfermagem.</w:t>
      </w:r>
    </w:p>
    <w:p w14:paraId="26708748" w14:textId="48EDE48A" w:rsidR="00FB1991" w:rsidRDefault="00FB1991" w:rsidP="0053520D">
      <w:pPr>
        <w:spacing w:line="480" w:lineRule="auto"/>
        <w:ind w:firstLine="567"/>
        <w:jc w:val="both"/>
        <w:rPr>
          <w:rFonts w:eastAsia="MS Mincho"/>
          <w:color w:val="000000" w:themeColor="text1"/>
          <w:highlight w:val="yellow"/>
        </w:rPr>
      </w:pPr>
      <w:r>
        <w:rPr>
          <w:rFonts w:eastAsia="MS Mincho"/>
          <w:color w:val="000000" w:themeColor="text1"/>
          <w:highlight w:val="yellow"/>
        </w:rPr>
        <w:t xml:space="preserve">Esses últimos </w:t>
      </w:r>
      <w:r w:rsidRPr="00FB1991">
        <w:rPr>
          <w:rFonts w:eastAsia="MS Mincho"/>
          <w:color w:val="000000" w:themeColor="text1"/>
          <w:highlight w:val="yellow"/>
        </w:rPr>
        <w:t>estudos destacam como eixo comum, a capacida</w:t>
      </w:r>
      <w:r w:rsidR="000A425C">
        <w:rPr>
          <w:rFonts w:eastAsia="MS Mincho"/>
          <w:color w:val="000000" w:themeColor="text1"/>
          <w:highlight w:val="yellow"/>
        </w:rPr>
        <w:t xml:space="preserve">de do método em promover o </w:t>
      </w:r>
      <w:proofErr w:type="spellStart"/>
      <w:r w:rsidR="000A425C">
        <w:rPr>
          <w:rFonts w:eastAsia="MS Mincho"/>
          <w:color w:val="000000" w:themeColor="text1"/>
          <w:highlight w:val="yellow"/>
        </w:rPr>
        <w:t>empo</w:t>
      </w:r>
      <w:r w:rsidRPr="00FB1991">
        <w:rPr>
          <w:rFonts w:eastAsia="MS Mincho"/>
          <w:color w:val="000000" w:themeColor="text1"/>
          <w:highlight w:val="yellow"/>
        </w:rPr>
        <w:t>deramento</w:t>
      </w:r>
      <w:proofErr w:type="spellEnd"/>
      <w:r w:rsidRPr="00FB1991">
        <w:rPr>
          <w:rFonts w:eastAsia="MS Mincho"/>
          <w:color w:val="000000" w:themeColor="text1"/>
          <w:highlight w:val="yellow"/>
        </w:rPr>
        <w:t xml:space="preserve"> dos participantes da pesquisa, sua autonomia, satisfação no trabalho e reflexão crítica coletiva</w:t>
      </w:r>
      <w:r>
        <w:rPr>
          <w:rFonts w:eastAsia="MS Mincho"/>
          <w:color w:val="000000" w:themeColor="text1"/>
          <w:highlight w:val="yellow"/>
        </w:rPr>
        <w:t xml:space="preserve">. Esses elementos parecem contribuir para fortalecer os profissionais </w:t>
      </w:r>
      <w:r>
        <w:rPr>
          <w:rFonts w:eastAsia="MS Mincho"/>
          <w:color w:val="000000" w:themeColor="text1"/>
          <w:highlight w:val="yellow"/>
        </w:rPr>
        <w:lastRenderedPageBreak/>
        <w:t>envolvidos nas investigações, e por isso, facilitam com que as mudanças sejam mais permanentes e consistentes.</w:t>
      </w:r>
    </w:p>
    <w:p w14:paraId="0E524A14" w14:textId="4F56086C" w:rsidR="008D557D" w:rsidRPr="008D557D" w:rsidRDefault="008D557D" w:rsidP="008D557D">
      <w:pPr>
        <w:spacing w:line="480" w:lineRule="auto"/>
        <w:ind w:firstLine="567"/>
        <w:jc w:val="both"/>
        <w:rPr>
          <w:rFonts w:eastAsia="MS Mincho"/>
          <w:highlight w:val="yellow"/>
        </w:rPr>
      </w:pPr>
      <w:r w:rsidRPr="008D557D">
        <w:rPr>
          <w:rFonts w:eastAsia="MS Mincho"/>
          <w:highlight w:val="yellow"/>
        </w:rPr>
        <w:t xml:space="preserve">Outro aspecto, comum em todos os estudos é a busca por qualidade. Em todas as pesquisas em que se utilizou a MOP, o que motivou a intervenção foi a busca por melhoria da qualidade do serviço em algum processo ou tecnologia.  As etapas bem definidas e estruturadas da metodologia possibilitam que sejam explorados todos os aspectos positivos nos serviços e também o seu potencial para propor e testar melhorias. </w:t>
      </w:r>
      <w:r>
        <w:rPr>
          <w:rFonts w:eastAsia="MS Mincho"/>
          <w:highlight w:val="yellow"/>
        </w:rPr>
        <w:t xml:space="preserve">Entre esses aspectos, o desenvolvimento das pessoas envolvidas é sempre uma constante. </w:t>
      </w:r>
    </w:p>
    <w:p w14:paraId="5F74C358" w14:textId="4E1D7CB2" w:rsidR="00FB1991" w:rsidRDefault="00FB1991" w:rsidP="0053520D">
      <w:pPr>
        <w:spacing w:line="480" w:lineRule="auto"/>
        <w:ind w:firstLine="567"/>
        <w:jc w:val="both"/>
        <w:rPr>
          <w:rFonts w:eastAsia="MS Mincho"/>
          <w:color w:val="000000" w:themeColor="text1"/>
          <w:highlight w:val="yellow"/>
        </w:rPr>
      </w:pPr>
      <w:r>
        <w:rPr>
          <w:rFonts w:eastAsia="MS Mincho"/>
          <w:color w:val="000000" w:themeColor="text1"/>
          <w:highlight w:val="yellow"/>
        </w:rPr>
        <w:t>Também fica evidente</w:t>
      </w:r>
      <w:r w:rsidR="00AD787D">
        <w:rPr>
          <w:rFonts w:eastAsia="MS Mincho"/>
          <w:color w:val="000000" w:themeColor="text1"/>
          <w:highlight w:val="yellow"/>
        </w:rPr>
        <w:t>,</w:t>
      </w:r>
      <w:r>
        <w:rPr>
          <w:rFonts w:eastAsia="MS Mincho"/>
          <w:color w:val="000000" w:themeColor="text1"/>
          <w:highlight w:val="yellow"/>
        </w:rPr>
        <w:t xml:space="preserve"> na maioria dos estudos</w:t>
      </w:r>
      <w:r w:rsidR="00AD787D">
        <w:rPr>
          <w:rFonts w:eastAsia="MS Mincho"/>
          <w:color w:val="000000" w:themeColor="text1"/>
          <w:highlight w:val="yellow"/>
        </w:rPr>
        <w:t>,</w:t>
      </w:r>
      <w:r>
        <w:rPr>
          <w:rFonts w:eastAsia="MS Mincho"/>
          <w:color w:val="000000" w:themeColor="text1"/>
          <w:highlight w:val="yellow"/>
        </w:rPr>
        <w:t xml:space="preserve"> a necessidade de monitoramento permanente quando processos, tecnologias ou inovações são incorporadas nas rotinas dos serviços de saúde. Por se tratar de mudanças, é fundamental que essas sejam monitoradas e acompanhadas para que sejam permanentemente aperfeiçoadas.</w:t>
      </w:r>
    </w:p>
    <w:p w14:paraId="121A9FB5" w14:textId="1E6FEF0E" w:rsidR="00FB1991" w:rsidRPr="00D711AC" w:rsidRDefault="00FB1991" w:rsidP="0053520D">
      <w:pPr>
        <w:spacing w:line="480" w:lineRule="auto"/>
        <w:ind w:firstLine="567"/>
        <w:jc w:val="both"/>
        <w:rPr>
          <w:rFonts w:eastAsia="MS Mincho"/>
          <w:color w:val="000000" w:themeColor="text1"/>
          <w:highlight w:val="yellow"/>
        </w:rPr>
      </w:pPr>
      <w:r>
        <w:rPr>
          <w:rFonts w:eastAsia="MS Mincho"/>
          <w:color w:val="000000" w:themeColor="text1"/>
          <w:highlight w:val="yellow"/>
        </w:rPr>
        <w:t>Assim, o caráter cíclico da MOP favorece ao pesquisador e aos participantes dos estudos revisitar os dados</w:t>
      </w:r>
      <w:r w:rsidR="00AD787D">
        <w:rPr>
          <w:rFonts w:eastAsia="MS Mincho"/>
          <w:color w:val="000000" w:themeColor="text1"/>
          <w:highlight w:val="yellow"/>
        </w:rPr>
        <w:t xml:space="preserve"> e</w:t>
      </w:r>
      <w:r>
        <w:rPr>
          <w:rFonts w:eastAsia="MS Mincho"/>
          <w:color w:val="000000" w:themeColor="text1"/>
          <w:highlight w:val="yellow"/>
        </w:rPr>
        <w:t xml:space="preserve"> os resultados sempre que po</w:t>
      </w:r>
      <w:r w:rsidR="000A425C">
        <w:rPr>
          <w:rFonts w:eastAsia="MS Mincho"/>
          <w:color w:val="000000" w:themeColor="text1"/>
          <w:highlight w:val="yellow"/>
        </w:rPr>
        <w:t>ssível e seu monitoramento contí</w:t>
      </w:r>
      <w:r>
        <w:rPr>
          <w:rFonts w:eastAsia="MS Mincho"/>
          <w:color w:val="000000" w:themeColor="text1"/>
          <w:highlight w:val="yellow"/>
        </w:rPr>
        <w:t xml:space="preserve">nuo.  </w:t>
      </w:r>
    </w:p>
    <w:p w14:paraId="760B404A" w14:textId="4C79FC4B" w:rsidR="001D00BE" w:rsidRDefault="001D00BE" w:rsidP="0053520D">
      <w:pPr>
        <w:spacing w:line="480" w:lineRule="auto"/>
        <w:ind w:firstLine="567"/>
        <w:jc w:val="both"/>
        <w:rPr>
          <w:rFonts w:eastAsia="MS Mincho"/>
          <w:color w:val="000000" w:themeColor="text1"/>
        </w:rPr>
      </w:pPr>
      <w:r w:rsidRPr="00D711AC">
        <w:rPr>
          <w:rFonts w:eastAsia="MS Mincho"/>
          <w:color w:val="000000" w:themeColor="text1"/>
          <w:highlight w:val="yellow"/>
        </w:rPr>
        <w:t xml:space="preserve">Dessa forma, fica claro o potencial de inovação da MOP e a capacidade de apoiar projetos que pretendam </w:t>
      </w:r>
      <w:r w:rsidR="00D711AC" w:rsidRPr="00D711AC">
        <w:rPr>
          <w:rFonts w:eastAsia="MS Mincho"/>
          <w:color w:val="000000" w:themeColor="text1"/>
          <w:highlight w:val="yellow"/>
        </w:rPr>
        <w:t xml:space="preserve">empreender mudanças que tenham impacto na prática e compromisso dos profissionais </w:t>
      </w:r>
      <w:r w:rsidR="00D711AC" w:rsidRPr="00A01D74">
        <w:rPr>
          <w:rFonts w:eastAsia="MS Mincho"/>
          <w:color w:val="000000" w:themeColor="text1"/>
          <w:highlight w:val="yellow"/>
        </w:rPr>
        <w:t>envolvidos.</w:t>
      </w:r>
      <w:r w:rsidR="00A01D74" w:rsidRPr="00A01D74">
        <w:rPr>
          <w:rFonts w:eastAsia="MS Mincho"/>
          <w:color w:val="000000" w:themeColor="text1"/>
          <w:highlight w:val="yellow"/>
        </w:rPr>
        <w:t xml:space="preserve"> </w:t>
      </w:r>
      <w:r w:rsidR="00A01D74">
        <w:rPr>
          <w:rFonts w:eastAsia="MS Mincho"/>
          <w:color w:val="000000" w:themeColor="text1"/>
          <w:highlight w:val="yellow"/>
        </w:rPr>
        <w:t>Ainda</w:t>
      </w:r>
      <w:r w:rsidR="00A01D74" w:rsidRPr="00A01D74">
        <w:rPr>
          <w:rFonts w:eastAsia="MS Mincho"/>
          <w:color w:val="000000" w:themeColor="text1"/>
          <w:highlight w:val="yellow"/>
        </w:rPr>
        <w:t xml:space="preserve"> é importante ressaltar que a enfermagem tem um grande potencial para o uso da metodologia por seu protagonismo nos processos de mudança</w:t>
      </w:r>
      <w:r w:rsidR="00A01D74">
        <w:rPr>
          <w:rFonts w:eastAsia="MS Mincho"/>
          <w:color w:val="000000" w:themeColor="text1"/>
          <w:highlight w:val="yellow"/>
        </w:rPr>
        <w:t>,</w:t>
      </w:r>
      <w:r w:rsidR="00A01D74" w:rsidRPr="00A01D74">
        <w:rPr>
          <w:rFonts w:eastAsia="MS Mincho"/>
          <w:color w:val="000000" w:themeColor="text1"/>
          <w:highlight w:val="yellow"/>
        </w:rPr>
        <w:t xml:space="preserve"> por sua participação ativa na articulação da organização do processo de trabalho e </w:t>
      </w:r>
      <w:r w:rsidR="00A01D74">
        <w:rPr>
          <w:rFonts w:eastAsia="MS Mincho"/>
          <w:color w:val="000000" w:themeColor="text1"/>
          <w:highlight w:val="yellow"/>
        </w:rPr>
        <w:t>pela troca de conhecimentos entre os membros dessa equipe</w:t>
      </w:r>
      <w:r w:rsidR="00A01D74" w:rsidRPr="00A01D74">
        <w:rPr>
          <w:rFonts w:eastAsia="MS Mincho"/>
          <w:color w:val="000000" w:themeColor="text1"/>
          <w:highlight w:val="yellow"/>
        </w:rPr>
        <w:t>.</w:t>
      </w:r>
    </w:p>
    <w:p w14:paraId="226CCFE4" w14:textId="1B83E3D3" w:rsidR="00355080" w:rsidRDefault="00355080" w:rsidP="0053520D">
      <w:pPr>
        <w:spacing w:line="480" w:lineRule="auto"/>
        <w:ind w:firstLine="567"/>
        <w:jc w:val="both"/>
        <w:rPr>
          <w:rFonts w:eastAsia="MS Mincho"/>
          <w:color w:val="000000" w:themeColor="text1"/>
        </w:rPr>
      </w:pPr>
      <w:r w:rsidRPr="00382D35">
        <w:rPr>
          <w:rFonts w:eastAsia="MS Mincho"/>
          <w:color w:val="000000" w:themeColor="text1"/>
        </w:rPr>
        <w:t xml:space="preserve">A MOP, nesse sentido, constitui-se em método de investigação que vai ao encontro das tendências e necessidades para </w:t>
      </w:r>
      <w:r w:rsidR="00AE79D4" w:rsidRPr="00382D35">
        <w:rPr>
          <w:rFonts w:eastAsia="MS Mincho"/>
          <w:color w:val="000000" w:themeColor="text1"/>
        </w:rPr>
        <w:t>as mudanças nas organizações</w:t>
      </w:r>
      <w:r w:rsidR="00D711AC">
        <w:rPr>
          <w:rFonts w:eastAsia="MS Mincho"/>
          <w:color w:val="000000" w:themeColor="text1"/>
        </w:rPr>
        <w:t xml:space="preserve"> de saúde</w:t>
      </w:r>
      <w:r w:rsidRPr="00382D35">
        <w:rPr>
          <w:rFonts w:eastAsia="MS Mincho"/>
          <w:color w:val="000000" w:themeColor="text1"/>
        </w:rPr>
        <w:t>, tendo a vantagem de produzir efeitos na prática enquanto a pesquisa se desenvolve, reforçando o seu potencial com o compromisso social do pesquisador.</w:t>
      </w:r>
    </w:p>
    <w:p w14:paraId="2DC7E587" w14:textId="77777777" w:rsidR="00231D3E" w:rsidRPr="00382D35" w:rsidRDefault="00231D3E" w:rsidP="0053520D">
      <w:pPr>
        <w:spacing w:line="480" w:lineRule="auto"/>
        <w:ind w:firstLine="567"/>
        <w:jc w:val="both"/>
        <w:rPr>
          <w:rFonts w:eastAsia="MS Mincho"/>
          <w:color w:val="000000" w:themeColor="text1"/>
        </w:rPr>
      </w:pPr>
    </w:p>
    <w:p w14:paraId="43702F5A" w14:textId="77777777" w:rsidR="009D02DD" w:rsidRPr="00382D35" w:rsidRDefault="009D02DD" w:rsidP="00D25C7F">
      <w:pPr>
        <w:spacing w:line="480" w:lineRule="auto"/>
        <w:jc w:val="both"/>
        <w:outlineLvl w:val="0"/>
        <w:rPr>
          <w:rFonts w:eastAsia="MS Mincho"/>
          <w:b/>
          <w:color w:val="000000" w:themeColor="text1"/>
        </w:rPr>
      </w:pPr>
      <w:r w:rsidRPr="00382D35">
        <w:rPr>
          <w:rFonts w:eastAsia="MS Mincho"/>
          <w:b/>
          <w:color w:val="000000" w:themeColor="text1"/>
        </w:rPr>
        <w:lastRenderedPageBreak/>
        <w:t>Con</w:t>
      </w:r>
      <w:r w:rsidR="005010EF" w:rsidRPr="00382D35">
        <w:rPr>
          <w:rFonts w:eastAsia="MS Mincho"/>
          <w:b/>
          <w:color w:val="000000" w:themeColor="text1"/>
        </w:rPr>
        <w:t>clusão</w:t>
      </w:r>
    </w:p>
    <w:p w14:paraId="31169746" w14:textId="67095994" w:rsidR="00F73BAF" w:rsidRDefault="00F73BAF" w:rsidP="0053520D">
      <w:pPr>
        <w:spacing w:line="480" w:lineRule="auto"/>
        <w:ind w:firstLine="567"/>
        <w:jc w:val="both"/>
        <w:rPr>
          <w:rFonts w:eastAsia="MS Mincho"/>
          <w:color w:val="000000" w:themeColor="text1"/>
        </w:rPr>
      </w:pPr>
      <w:r w:rsidRPr="005D3073">
        <w:rPr>
          <w:rFonts w:eastAsia="MS Mincho"/>
          <w:color w:val="000000" w:themeColor="text1"/>
          <w:highlight w:val="yellow"/>
        </w:rPr>
        <w:t xml:space="preserve">Essa reflexão </w:t>
      </w:r>
      <w:r w:rsidR="00AE79D4" w:rsidRPr="005D3073">
        <w:rPr>
          <w:rFonts w:eastAsia="MS Mincho"/>
          <w:color w:val="000000" w:themeColor="text1"/>
          <w:highlight w:val="yellow"/>
        </w:rPr>
        <w:t>apresentou os fundamentos e</w:t>
      </w:r>
      <w:r w:rsidRPr="005D3073">
        <w:rPr>
          <w:rFonts w:eastAsia="MS Mincho"/>
          <w:color w:val="000000" w:themeColor="text1"/>
          <w:highlight w:val="yellow"/>
        </w:rPr>
        <w:t xml:space="preserve"> potencial de pesquisas que utilizam a MOP para a implementação de mudanças organizacionais,</w:t>
      </w:r>
      <w:r w:rsidR="005D3073">
        <w:rPr>
          <w:rFonts w:eastAsia="MS Mincho"/>
          <w:color w:val="000000" w:themeColor="text1"/>
          <w:highlight w:val="yellow"/>
        </w:rPr>
        <w:t xml:space="preserve"> bem como</w:t>
      </w:r>
      <w:r w:rsidRPr="005D3073">
        <w:rPr>
          <w:rFonts w:eastAsia="MS Mincho"/>
          <w:color w:val="000000" w:themeColor="text1"/>
          <w:highlight w:val="yellow"/>
        </w:rPr>
        <w:t xml:space="preserve"> a utilização dessa ferramenta no processo de produção do conhecimento </w:t>
      </w:r>
      <w:r w:rsidR="00A01D74">
        <w:rPr>
          <w:rFonts w:eastAsia="MS Mincho"/>
          <w:color w:val="000000" w:themeColor="text1"/>
          <w:highlight w:val="yellow"/>
        </w:rPr>
        <w:t>e seus efeitos</w:t>
      </w:r>
      <w:r w:rsidR="00A01D74" w:rsidRPr="005D3073">
        <w:rPr>
          <w:rFonts w:eastAsia="MS Mincho"/>
          <w:color w:val="000000" w:themeColor="text1"/>
          <w:highlight w:val="yellow"/>
        </w:rPr>
        <w:t xml:space="preserve"> </w:t>
      </w:r>
      <w:r w:rsidR="00A01D74">
        <w:rPr>
          <w:rFonts w:eastAsia="MS Mincho"/>
          <w:color w:val="000000" w:themeColor="text1"/>
          <w:highlight w:val="yellow"/>
        </w:rPr>
        <w:t>no contexto da</w:t>
      </w:r>
      <w:r w:rsidRPr="005D3073">
        <w:rPr>
          <w:rFonts w:eastAsia="MS Mincho"/>
          <w:color w:val="000000" w:themeColor="text1"/>
          <w:highlight w:val="yellow"/>
        </w:rPr>
        <w:t xml:space="preserve"> saúde, mais especificamente</w:t>
      </w:r>
      <w:r w:rsidR="00A01D74">
        <w:rPr>
          <w:rFonts w:eastAsia="MS Mincho"/>
          <w:color w:val="000000" w:themeColor="text1"/>
          <w:highlight w:val="yellow"/>
        </w:rPr>
        <w:t>,</w:t>
      </w:r>
      <w:r w:rsidRPr="005D3073">
        <w:rPr>
          <w:rFonts w:eastAsia="MS Mincho"/>
          <w:color w:val="000000" w:themeColor="text1"/>
          <w:highlight w:val="yellow"/>
        </w:rPr>
        <w:t xml:space="preserve"> na área da enfermagem.</w:t>
      </w:r>
      <w:r w:rsidR="005D3073">
        <w:rPr>
          <w:rFonts w:eastAsia="MS Mincho"/>
          <w:color w:val="000000" w:themeColor="text1"/>
        </w:rPr>
        <w:t xml:space="preserve"> </w:t>
      </w:r>
    </w:p>
    <w:p w14:paraId="138D5227" w14:textId="77777777" w:rsidR="00580009" w:rsidRPr="00580009" w:rsidRDefault="00580009" w:rsidP="00580009">
      <w:pPr>
        <w:spacing w:line="480" w:lineRule="auto"/>
        <w:ind w:firstLine="567"/>
        <w:jc w:val="both"/>
        <w:rPr>
          <w:rFonts w:eastAsia="MS Mincho"/>
          <w:highlight w:val="yellow"/>
        </w:rPr>
      </w:pPr>
      <w:r w:rsidRPr="00580009">
        <w:rPr>
          <w:rFonts w:eastAsia="MS Mincho"/>
          <w:highlight w:val="yellow"/>
        </w:rPr>
        <w:t xml:space="preserve">As necessidades atuais para atender as demandas que envolvem a gestão horizontalizada, foco no </w:t>
      </w:r>
      <w:proofErr w:type="spellStart"/>
      <w:r w:rsidRPr="00580009">
        <w:rPr>
          <w:rFonts w:eastAsia="MS Mincho"/>
          <w:highlight w:val="yellow"/>
        </w:rPr>
        <w:t>empoderamento</w:t>
      </w:r>
      <w:proofErr w:type="spellEnd"/>
      <w:r w:rsidRPr="00580009">
        <w:rPr>
          <w:rFonts w:eastAsia="MS Mincho"/>
          <w:highlight w:val="yellow"/>
        </w:rPr>
        <w:t xml:space="preserve"> das pessoas, visão compartilhada, trabalho coletivo, cuidado seguro e satisfação do usuário desafiam os profissionais de saúde a buscar métodos de trabalho mais eficientes. Nesse sentido, a MOP se constitui em uma importante estratégia para alavancar mudanças e inovações que envolvem grupos e equipes de trabalho, pois é capaz de promover reflexão crítica coletiva, reduzindo assim possíveis resistências no processo de mudanças. Por seus fundamentos como método de pesquisa, mobilizada pela ação se mostra uma potencial ferramenta de trabalho no trabalho em saúde.</w:t>
      </w:r>
    </w:p>
    <w:p w14:paraId="2F954E14" w14:textId="77777777" w:rsidR="00580009" w:rsidRDefault="00580009" w:rsidP="00580009">
      <w:pPr>
        <w:spacing w:line="480" w:lineRule="auto"/>
        <w:ind w:firstLine="567"/>
        <w:jc w:val="both"/>
        <w:rPr>
          <w:rFonts w:eastAsia="MS Mincho"/>
          <w:highlight w:val="yellow"/>
        </w:rPr>
      </w:pPr>
      <w:r w:rsidRPr="00580009">
        <w:rPr>
          <w:rFonts w:eastAsia="MS Mincho"/>
          <w:highlight w:val="yellow"/>
        </w:rPr>
        <w:t xml:space="preserve">A revisão não sistematizada da literatura mostrou que o uso da MOP é mais direcionada para o ambiente hospitalar, embora encontramos uma produção no contexto da saúde da família que utilizou parte da metodologia. Dessa forma, consideramos como lacuna para impulsionar novos estudos, o uso da MOP no contexto da saúde coletiva, uma vez que seus princípios coadunam com os pressupostos do SUS, por ser uma metodologia potencialmente poderosa no desenvolvimento de equipes.  Vale também o destaque que a enfermagem está entre os profissionais da área da saúde, a que mais tem se apropriado dessa metodologia. </w:t>
      </w:r>
    </w:p>
    <w:p w14:paraId="2E8DDE13" w14:textId="0FA2D579" w:rsidR="00580009" w:rsidRPr="00580009" w:rsidRDefault="00580009" w:rsidP="005D265D">
      <w:pPr>
        <w:spacing w:line="480" w:lineRule="auto"/>
        <w:ind w:firstLine="567"/>
        <w:jc w:val="both"/>
        <w:rPr>
          <w:rFonts w:eastAsia="MS Mincho"/>
        </w:rPr>
      </w:pPr>
      <w:r w:rsidRPr="00580009">
        <w:rPr>
          <w:rFonts w:eastAsia="MS Mincho"/>
          <w:highlight w:val="yellow"/>
        </w:rPr>
        <w:t>Embora a contribuição de Kurt Lewin na proposição da sua teoria tenha mais de cinquenta anos, observamos a sua pertinência para os desafios atuais dos profissionais de saúde e das constantes e aceleradas mudanças no mundo do trabalho.</w:t>
      </w:r>
      <w:r w:rsidRPr="00580009">
        <w:rPr>
          <w:rFonts w:eastAsia="MS Mincho"/>
        </w:rPr>
        <w:t xml:space="preserve"> </w:t>
      </w:r>
    </w:p>
    <w:p w14:paraId="73A82D0B" w14:textId="66444503" w:rsidR="000A425C" w:rsidRDefault="00A23629" w:rsidP="005D265D">
      <w:pPr>
        <w:spacing w:line="480" w:lineRule="auto"/>
        <w:ind w:firstLine="567"/>
        <w:jc w:val="both"/>
        <w:rPr>
          <w:color w:val="000000" w:themeColor="text1"/>
        </w:rPr>
      </w:pPr>
      <w:r w:rsidRPr="00A01D74">
        <w:rPr>
          <w:rFonts w:eastAsia="MS Mincho"/>
          <w:color w:val="000000" w:themeColor="text1"/>
          <w:highlight w:val="yellow"/>
        </w:rPr>
        <w:t>Diante das</w:t>
      </w:r>
      <w:r w:rsidR="00B979C0" w:rsidRPr="00A01D74">
        <w:rPr>
          <w:color w:val="000000" w:themeColor="text1"/>
          <w:highlight w:val="yellow"/>
        </w:rPr>
        <w:t xml:space="preserve"> tendências na gestão de pessoas e o desafio da implementação de </w:t>
      </w:r>
      <w:r w:rsidR="00F73BAF" w:rsidRPr="00A01D74">
        <w:rPr>
          <w:color w:val="000000" w:themeColor="text1"/>
          <w:highlight w:val="yellow"/>
        </w:rPr>
        <w:t>transformações</w:t>
      </w:r>
      <w:r w:rsidR="00B979C0" w:rsidRPr="00A01D74">
        <w:rPr>
          <w:color w:val="000000" w:themeColor="text1"/>
          <w:highlight w:val="yellow"/>
        </w:rPr>
        <w:t xml:space="preserve">, </w:t>
      </w:r>
      <w:r w:rsidR="00F434D5" w:rsidRPr="00A01D74">
        <w:rPr>
          <w:rFonts w:eastAsia="MS Mincho"/>
          <w:color w:val="000000" w:themeColor="text1"/>
          <w:highlight w:val="yellow"/>
        </w:rPr>
        <w:t>se faz importa</w:t>
      </w:r>
      <w:r w:rsidR="00F434D5" w:rsidRPr="00F434D5">
        <w:rPr>
          <w:rFonts w:eastAsia="MS Mincho"/>
          <w:color w:val="000000" w:themeColor="text1"/>
          <w:highlight w:val="yellow"/>
        </w:rPr>
        <w:t>nte a revisitação nos principais conceitos</w:t>
      </w:r>
      <w:r w:rsidR="005D3073">
        <w:rPr>
          <w:rFonts w:eastAsia="MS Mincho"/>
          <w:color w:val="000000" w:themeColor="text1"/>
          <w:highlight w:val="yellow"/>
        </w:rPr>
        <w:t>,</w:t>
      </w:r>
      <w:r w:rsidR="00F434D5">
        <w:rPr>
          <w:rFonts w:eastAsia="MS Mincho"/>
          <w:color w:val="000000" w:themeColor="text1"/>
          <w:highlight w:val="yellow"/>
        </w:rPr>
        <w:t xml:space="preserve"> aplicação</w:t>
      </w:r>
      <w:r w:rsidR="005D3073">
        <w:rPr>
          <w:rFonts w:eastAsia="MS Mincho"/>
          <w:color w:val="000000" w:themeColor="text1"/>
          <w:highlight w:val="yellow"/>
        </w:rPr>
        <w:t xml:space="preserve"> e efeitos</w:t>
      </w:r>
      <w:r w:rsidR="00F434D5">
        <w:rPr>
          <w:rFonts w:eastAsia="MS Mincho"/>
          <w:color w:val="000000" w:themeColor="text1"/>
          <w:highlight w:val="yellow"/>
        </w:rPr>
        <w:t xml:space="preserve"> da </w:t>
      </w:r>
      <w:r w:rsidR="00F434D5" w:rsidRPr="005D3073">
        <w:rPr>
          <w:rFonts w:eastAsia="MS Mincho"/>
          <w:color w:val="000000" w:themeColor="text1"/>
          <w:highlight w:val="yellow"/>
        </w:rPr>
        <w:lastRenderedPageBreak/>
        <w:t xml:space="preserve">MOP, tendo </w:t>
      </w:r>
      <w:r w:rsidR="00F434D5" w:rsidRPr="00F434D5">
        <w:rPr>
          <w:rFonts w:eastAsia="MS Mincho"/>
          <w:color w:val="000000" w:themeColor="text1"/>
          <w:highlight w:val="yellow"/>
        </w:rPr>
        <w:t xml:space="preserve">em vista que se trata de </w:t>
      </w:r>
      <w:r w:rsidR="00F73BAF" w:rsidRPr="0064685B">
        <w:rPr>
          <w:color w:val="000000" w:themeColor="text1"/>
          <w:highlight w:val="yellow"/>
        </w:rPr>
        <w:t xml:space="preserve">um </w:t>
      </w:r>
      <w:r w:rsidR="0064685B" w:rsidRPr="0064685B">
        <w:rPr>
          <w:color w:val="000000" w:themeColor="text1"/>
          <w:highlight w:val="yellow"/>
        </w:rPr>
        <w:t>relev</w:t>
      </w:r>
      <w:r w:rsidR="00F73BAF" w:rsidRPr="0064685B">
        <w:rPr>
          <w:color w:val="000000" w:themeColor="text1"/>
          <w:highlight w:val="yellow"/>
        </w:rPr>
        <w:t>ante</w:t>
      </w:r>
      <w:r w:rsidR="00F73BAF" w:rsidRPr="00382D35">
        <w:rPr>
          <w:color w:val="000000" w:themeColor="text1"/>
        </w:rPr>
        <w:t xml:space="preserve"> referencial teórico-metodológico na produção do conhecimento em enfermagem e saúde</w:t>
      </w:r>
      <w:r w:rsidR="006731C7" w:rsidRPr="00382D35">
        <w:rPr>
          <w:color w:val="000000" w:themeColor="text1"/>
        </w:rPr>
        <w:t>, p</w:t>
      </w:r>
      <w:r w:rsidR="00F73BAF" w:rsidRPr="00382D35">
        <w:rPr>
          <w:color w:val="000000" w:themeColor="text1"/>
        </w:rPr>
        <w:t>or trabalhar na perspectiva</w:t>
      </w:r>
      <w:r w:rsidR="00B979C0" w:rsidRPr="00382D35">
        <w:rPr>
          <w:color w:val="000000" w:themeColor="text1"/>
        </w:rPr>
        <w:t xml:space="preserve"> coletiva </w:t>
      </w:r>
      <w:r w:rsidR="006731C7" w:rsidRPr="00382D35">
        <w:rPr>
          <w:color w:val="000000" w:themeColor="text1"/>
        </w:rPr>
        <w:t xml:space="preserve">e possibilitar o alcance de </w:t>
      </w:r>
      <w:r w:rsidR="00B979C0" w:rsidRPr="00382D35">
        <w:rPr>
          <w:color w:val="000000" w:themeColor="text1"/>
        </w:rPr>
        <w:t>resultados positivos a fim de promover mudanças para atender aos valores morais, é</w:t>
      </w:r>
      <w:r w:rsidR="002C0F3F" w:rsidRPr="00382D35">
        <w:rPr>
          <w:color w:val="000000" w:themeColor="text1"/>
        </w:rPr>
        <w:t>ticos e os pressupostos legais.</w:t>
      </w:r>
    </w:p>
    <w:p w14:paraId="641883C4" w14:textId="77777777" w:rsidR="00231D3E" w:rsidRDefault="00231D3E" w:rsidP="00231D3E">
      <w:pPr>
        <w:spacing w:line="360" w:lineRule="auto"/>
        <w:ind w:firstLine="567"/>
        <w:jc w:val="both"/>
        <w:rPr>
          <w:color w:val="000000" w:themeColor="text1"/>
          <w:highlight w:val="red"/>
        </w:rPr>
      </w:pPr>
    </w:p>
    <w:p w14:paraId="1FD26A49" w14:textId="06B77111" w:rsidR="00231D3E" w:rsidRPr="005D265D" w:rsidRDefault="0064685B" w:rsidP="00E2655C">
      <w:pPr>
        <w:spacing w:line="360" w:lineRule="auto"/>
        <w:jc w:val="both"/>
        <w:outlineLvl w:val="0"/>
        <w:rPr>
          <w:rFonts w:eastAsia="MS Mincho"/>
          <w:b/>
          <w:color w:val="000000" w:themeColor="text1"/>
          <w:lang w:val="en-US"/>
        </w:rPr>
      </w:pPr>
      <w:proofErr w:type="spellStart"/>
      <w:r w:rsidRPr="005D265D">
        <w:rPr>
          <w:rFonts w:eastAsia="MS Mincho"/>
          <w:b/>
          <w:color w:val="000000" w:themeColor="text1"/>
          <w:lang w:val="en-US"/>
        </w:rPr>
        <w:t>R</w:t>
      </w:r>
      <w:r w:rsidR="00D711AC" w:rsidRPr="005D265D">
        <w:rPr>
          <w:rFonts w:eastAsia="MS Mincho"/>
          <w:b/>
          <w:color w:val="000000" w:themeColor="text1"/>
          <w:lang w:val="en-US"/>
        </w:rPr>
        <w:t>eferências</w:t>
      </w:r>
      <w:proofErr w:type="spellEnd"/>
    </w:p>
    <w:p w14:paraId="1F537F15" w14:textId="48370B14" w:rsidR="00231D3E" w:rsidRPr="00E2655C" w:rsidRDefault="00231D3E" w:rsidP="00231D3E">
      <w:pPr>
        <w:spacing w:line="360" w:lineRule="auto"/>
        <w:rPr>
          <w:color w:val="000000" w:themeColor="text1"/>
          <w:highlight w:val="yellow"/>
        </w:rPr>
      </w:pPr>
      <w:r w:rsidRPr="00E2655C">
        <w:rPr>
          <w:color w:val="000000" w:themeColor="text1"/>
          <w:highlight w:val="yellow"/>
          <w:lang w:val="en-US"/>
        </w:rPr>
        <w:t xml:space="preserve">1. Ryan RW, Harris KK, Mattox L, Singh O, Camp M, </w:t>
      </w:r>
      <w:proofErr w:type="spellStart"/>
      <w:r w:rsidRPr="00E2655C">
        <w:rPr>
          <w:color w:val="000000" w:themeColor="text1"/>
          <w:highlight w:val="yellow"/>
          <w:lang w:val="en-US"/>
        </w:rPr>
        <w:t>Shirey</w:t>
      </w:r>
      <w:proofErr w:type="spellEnd"/>
      <w:r w:rsidRPr="00E2655C">
        <w:rPr>
          <w:color w:val="000000" w:themeColor="text1"/>
          <w:highlight w:val="yellow"/>
          <w:lang w:val="en-US"/>
        </w:rPr>
        <w:t xml:space="preserve"> MR. Nursing leader collaboration to drive quality improvement and implementation science. </w:t>
      </w:r>
      <w:proofErr w:type="spellStart"/>
      <w:r w:rsidRPr="00E2655C">
        <w:rPr>
          <w:color w:val="000000" w:themeColor="text1"/>
          <w:highlight w:val="yellow"/>
        </w:rPr>
        <w:t>Nurs</w:t>
      </w:r>
      <w:proofErr w:type="spellEnd"/>
      <w:r w:rsidRPr="00E2655C">
        <w:rPr>
          <w:color w:val="000000" w:themeColor="text1"/>
          <w:highlight w:val="yellow"/>
        </w:rPr>
        <w:t xml:space="preserve"> </w:t>
      </w:r>
      <w:proofErr w:type="spellStart"/>
      <w:r w:rsidRPr="00E2655C">
        <w:rPr>
          <w:color w:val="000000" w:themeColor="text1"/>
          <w:highlight w:val="yellow"/>
        </w:rPr>
        <w:t>Adm</w:t>
      </w:r>
      <w:proofErr w:type="spellEnd"/>
      <w:r w:rsidRPr="00E2655C">
        <w:rPr>
          <w:color w:val="000000" w:themeColor="text1"/>
          <w:highlight w:val="yellow"/>
        </w:rPr>
        <w:t xml:space="preserve"> Q</w:t>
      </w:r>
      <w:r w:rsidR="00E5501C" w:rsidRPr="00E2655C">
        <w:rPr>
          <w:color w:val="000000" w:themeColor="text1"/>
          <w:highlight w:val="yellow"/>
        </w:rPr>
        <w:t xml:space="preserve"> [on-line]</w:t>
      </w:r>
      <w:r w:rsidRPr="00E2655C">
        <w:rPr>
          <w:color w:val="000000" w:themeColor="text1"/>
          <w:highlight w:val="yellow"/>
        </w:rPr>
        <w:t>. 2015</w:t>
      </w:r>
      <w:r w:rsidR="00E2655C" w:rsidRPr="00E2655C">
        <w:rPr>
          <w:color w:val="000000" w:themeColor="text1"/>
          <w:highlight w:val="yellow"/>
        </w:rPr>
        <w:t xml:space="preserve"> [citado em 2018 set]</w:t>
      </w:r>
      <w:r w:rsidRPr="00E2655C">
        <w:rPr>
          <w:color w:val="000000" w:themeColor="text1"/>
          <w:highlight w:val="yellow"/>
        </w:rPr>
        <w:t xml:space="preserve">;39(3):229-38. Disponível em: </w:t>
      </w:r>
      <w:hyperlink r:id="rId7" w:history="1">
        <w:r w:rsidRPr="00E2655C">
          <w:rPr>
            <w:rStyle w:val="Hyperlink"/>
            <w:highlight w:val="yellow"/>
          </w:rPr>
          <w:t>https://www.ncbi.nlm.nih.gov/pubmed/26049600</w:t>
        </w:r>
      </w:hyperlink>
      <w:r w:rsidRPr="00E2655C">
        <w:rPr>
          <w:color w:val="000000" w:themeColor="text1"/>
          <w:highlight w:val="yellow"/>
        </w:rPr>
        <w:t xml:space="preserve">. </w:t>
      </w:r>
    </w:p>
    <w:p w14:paraId="53EA4778" w14:textId="77777777" w:rsidR="00E2655C" w:rsidRPr="00E2655C" w:rsidRDefault="00231D3E" w:rsidP="00231D3E">
      <w:pPr>
        <w:spacing w:line="360" w:lineRule="auto"/>
        <w:rPr>
          <w:color w:val="000000" w:themeColor="text1"/>
          <w:highlight w:val="yellow"/>
        </w:rPr>
      </w:pPr>
      <w:r w:rsidRPr="00E2655C">
        <w:rPr>
          <w:color w:val="000000" w:themeColor="text1"/>
          <w:highlight w:val="yellow"/>
          <w:lang w:val="en-US"/>
        </w:rPr>
        <w:t xml:space="preserve">2. </w:t>
      </w:r>
      <w:proofErr w:type="spellStart"/>
      <w:r w:rsidRPr="00E2655C">
        <w:rPr>
          <w:color w:val="000000" w:themeColor="text1"/>
          <w:highlight w:val="yellow"/>
          <w:lang w:val="en-US"/>
        </w:rPr>
        <w:t>Bernardes</w:t>
      </w:r>
      <w:proofErr w:type="spellEnd"/>
      <w:r w:rsidRPr="00E2655C">
        <w:rPr>
          <w:color w:val="000000" w:themeColor="text1"/>
          <w:highlight w:val="yellow"/>
          <w:lang w:val="en-US"/>
        </w:rPr>
        <w:t xml:space="preserve"> A, Cummings G, Gabriel CS, </w:t>
      </w:r>
      <w:proofErr w:type="spellStart"/>
      <w:r w:rsidRPr="00E2655C">
        <w:rPr>
          <w:color w:val="000000" w:themeColor="text1"/>
          <w:highlight w:val="yellow"/>
          <w:lang w:val="en-US"/>
        </w:rPr>
        <w:t>Évora</w:t>
      </w:r>
      <w:proofErr w:type="spellEnd"/>
      <w:r w:rsidRPr="00E2655C">
        <w:rPr>
          <w:color w:val="000000" w:themeColor="text1"/>
          <w:highlight w:val="yellow"/>
          <w:lang w:val="en-US"/>
        </w:rPr>
        <w:t xml:space="preserve"> YDM, </w:t>
      </w:r>
      <w:proofErr w:type="spellStart"/>
      <w:r w:rsidRPr="00E2655C">
        <w:rPr>
          <w:color w:val="000000" w:themeColor="text1"/>
          <w:highlight w:val="yellow"/>
          <w:lang w:val="en-US"/>
        </w:rPr>
        <w:t>Maziero</w:t>
      </w:r>
      <w:proofErr w:type="spellEnd"/>
      <w:r w:rsidRPr="00E2655C">
        <w:rPr>
          <w:color w:val="000000" w:themeColor="text1"/>
          <w:highlight w:val="yellow"/>
          <w:lang w:val="en-US"/>
        </w:rPr>
        <w:t xml:space="preserve"> VG, </w:t>
      </w:r>
      <w:proofErr w:type="spellStart"/>
      <w:r w:rsidRPr="00E2655C">
        <w:rPr>
          <w:color w:val="000000" w:themeColor="text1"/>
          <w:highlight w:val="yellow"/>
          <w:lang w:val="en-US"/>
        </w:rPr>
        <w:t>Colleman</w:t>
      </w:r>
      <w:proofErr w:type="spellEnd"/>
      <w:r w:rsidRPr="00E2655C">
        <w:rPr>
          <w:color w:val="000000" w:themeColor="text1"/>
          <w:highlight w:val="yellow"/>
          <w:lang w:val="en-US"/>
        </w:rPr>
        <w:t xml:space="preserve">-Miller G. Implementation of a participatory management model: analysis from a political perspective. </w:t>
      </w:r>
      <w:r w:rsidRPr="00E2655C">
        <w:rPr>
          <w:color w:val="000000" w:themeColor="text1"/>
          <w:highlight w:val="yellow"/>
        </w:rPr>
        <w:t xml:space="preserve">J </w:t>
      </w:r>
      <w:proofErr w:type="spellStart"/>
      <w:r w:rsidRPr="00E2655C">
        <w:rPr>
          <w:color w:val="000000" w:themeColor="text1"/>
          <w:highlight w:val="yellow"/>
        </w:rPr>
        <w:t>Nurs</w:t>
      </w:r>
      <w:proofErr w:type="spellEnd"/>
      <w:r w:rsidRPr="00E2655C">
        <w:rPr>
          <w:color w:val="000000" w:themeColor="text1"/>
          <w:highlight w:val="yellow"/>
        </w:rPr>
        <w:t xml:space="preserve"> </w:t>
      </w:r>
      <w:proofErr w:type="spellStart"/>
      <w:r w:rsidRPr="00E2655C">
        <w:rPr>
          <w:color w:val="000000" w:themeColor="text1"/>
          <w:highlight w:val="yellow"/>
        </w:rPr>
        <w:t>Manag</w:t>
      </w:r>
      <w:proofErr w:type="spellEnd"/>
      <w:r w:rsidR="00E2655C" w:rsidRPr="00E2655C">
        <w:rPr>
          <w:color w:val="000000" w:themeColor="text1"/>
          <w:highlight w:val="yellow"/>
        </w:rPr>
        <w:t xml:space="preserve"> [on-line]</w:t>
      </w:r>
      <w:r w:rsidRPr="00E2655C">
        <w:rPr>
          <w:color w:val="000000" w:themeColor="text1"/>
          <w:highlight w:val="yellow"/>
        </w:rPr>
        <w:t>. 2015</w:t>
      </w:r>
      <w:r w:rsidR="00E2655C" w:rsidRPr="00E2655C">
        <w:rPr>
          <w:color w:val="000000" w:themeColor="text1"/>
          <w:highlight w:val="yellow"/>
        </w:rPr>
        <w:t xml:space="preserve"> [citado em 2018 set]</w:t>
      </w:r>
      <w:r w:rsidRPr="00E2655C">
        <w:rPr>
          <w:color w:val="000000" w:themeColor="text1"/>
          <w:highlight w:val="yellow"/>
        </w:rPr>
        <w:t>;23(7):888-97.</w:t>
      </w:r>
    </w:p>
    <w:p w14:paraId="613F12BB" w14:textId="5DC49664" w:rsidR="00231D3E" w:rsidRPr="00E2655C" w:rsidRDefault="00231D3E" w:rsidP="00231D3E">
      <w:pPr>
        <w:spacing w:line="360" w:lineRule="auto"/>
        <w:rPr>
          <w:color w:val="000000" w:themeColor="text1"/>
          <w:highlight w:val="yellow"/>
        </w:rPr>
      </w:pPr>
      <w:r w:rsidRPr="00E2655C">
        <w:rPr>
          <w:color w:val="000000" w:themeColor="text1"/>
          <w:highlight w:val="yellow"/>
        </w:rPr>
        <w:t>Disponível em:</w:t>
      </w:r>
      <w:r w:rsidR="00E2655C" w:rsidRPr="00E2655C">
        <w:rPr>
          <w:color w:val="000000" w:themeColor="text1"/>
          <w:highlight w:val="yellow"/>
        </w:rPr>
        <w:t xml:space="preserve"> </w:t>
      </w:r>
      <w:hyperlink r:id="rId8" w:history="1">
        <w:r w:rsidRPr="00E2655C">
          <w:rPr>
            <w:rStyle w:val="Hyperlink"/>
            <w:highlight w:val="yellow"/>
          </w:rPr>
          <w:t>https://www.ncbi.nlm.nih.gov/pubmed/24862294</w:t>
        </w:r>
      </w:hyperlink>
      <w:r w:rsidRPr="00E2655C">
        <w:rPr>
          <w:color w:val="000000" w:themeColor="text1"/>
          <w:highlight w:val="yellow"/>
        </w:rPr>
        <w:t xml:space="preserve">. </w:t>
      </w:r>
    </w:p>
    <w:p w14:paraId="4BBE826C" w14:textId="3304FBA8" w:rsidR="00231D3E" w:rsidRPr="00E2655C" w:rsidRDefault="00231D3E" w:rsidP="00231D3E">
      <w:pPr>
        <w:spacing w:line="360" w:lineRule="auto"/>
        <w:rPr>
          <w:rFonts w:ascii="Times" w:hAnsi="Times" w:cs="Arial"/>
          <w:highlight w:val="yellow"/>
        </w:rPr>
      </w:pPr>
      <w:r w:rsidRPr="00E2655C">
        <w:rPr>
          <w:color w:val="000000" w:themeColor="text1"/>
          <w:highlight w:val="yellow"/>
        </w:rPr>
        <w:t xml:space="preserve">3. </w:t>
      </w:r>
      <w:proofErr w:type="spellStart"/>
      <w:r w:rsidRPr="00E2655C">
        <w:rPr>
          <w:rFonts w:ascii="Times" w:hAnsi="Times" w:cs="Arial"/>
          <w:highlight w:val="yellow"/>
        </w:rPr>
        <w:t>Sussekind</w:t>
      </w:r>
      <w:proofErr w:type="spellEnd"/>
      <w:r w:rsidRPr="00E2655C">
        <w:rPr>
          <w:rFonts w:ascii="Times" w:hAnsi="Times" w:cs="Arial"/>
          <w:highlight w:val="yellow"/>
        </w:rPr>
        <w:t xml:space="preserve"> AC, </w:t>
      </w:r>
      <w:proofErr w:type="spellStart"/>
      <w:r w:rsidRPr="00E2655C">
        <w:rPr>
          <w:rFonts w:ascii="Times" w:hAnsi="Times" w:cs="Arial"/>
          <w:highlight w:val="yellow"/>
        </w:rPr>
        <w:t>Munari</w:t>
      </w:r>
      <w:proofErr w:type="spellEnd"/>
      <w:r w:rsidRPr="00E2655C">
        <w:rPr>
          <w:rFonts w:ascii="Times" w:hAnsi="Times" w:cs="Arial"/>
          <w:highlight w:val="yellow"/>
        </w:rPr>
        <w:t xml:space="preserve"> DB, Peixoto MKAV, Ribeiro LCM. Forças impulsoras e restritivas do trabalho em equipe em unidades básicas de saúde da família. </w:t>
      </w:r>
      <w:r w:rsidRPr="005D265D">
        <w:rPr>
          <w:rFonts w:ascii="Times" w:hAnsi="Times" w:cs="Arial"/>
          <w:highlight w:val="yellow"/>
        </w:rPr>
        <w:t>Revista Baiana de Enfermagem</w:t>
      </w:r>
      <w:r w:rsidR="00E2655C" w:rsidRPr="005D265D">
        <w:rPr>
          <w:rFonts w:ascii="Times" w:hAnsi="Times" w:cs="Arial"/>
          <w:highlight w:val="yellow"/>
        </w:rPr>
        <w:t xml:space="preserve"> </w:t>
      </w:r>
      <w:r w:rsidR="00E2655C" w:rsidRPr="00E2655C">
        <w:rPr>
          <w:color w:val="000000" w:themeColor="text1"/>
          <w:highlight w:val="yellow"/>
        </w:rPr>
        <w:t>[on-line]</w:t>
      </w:r>
      <w:r w:rsidRPr="005D265D">
        <w:rPr>
          <w:rFonts w:ascii="Times" w:hAnsi="Times" w:cs="Arial"/>
          <w:highlight w:val="yellow"/>
        </w:rPr>
        <w:t xml:space="preserve">. </w:t>
      </w:r>
      <w:r w:rsidRPr="00E2655C">
        <w:rPr>
          <w:rFonts w:ascii="Times" w:hAnsi="Times" w:cs="Arial"/>
          <w:highlight w:val="yellow"/>
        </w:rPr>
        <w:t>2016</w:t>
      </w:r>
      <w:r w:rsidR="00E2655C" w:rsidRPr="00E2655C">
        <w:rPr>
          <w:rFonts w:ascii="Times" w:hAnsi="Times" w:cs="Arial"/>
          <w:highlight w:val="yellow"/>
        </w:rPr>
        <w:t xml:space="preserve"> </w:t>
      </w:r>
      <w:r w:rsidR="00E2655C" w:rsidRPr="00E2655C">
        <w:rPr>
          <w:color w:val="000000" w:themeColor="text1"/>
          <w:highlight w:val="yellow"/>
        </w:rPr>
        <w:t>[citado em 2018 set]</w:t>
      </w:r>
      <w:r w:rsidRPr="00E2655C">
        <w:rPr>
          <w:rFonts w:ascii="Times" w:hAnsi="Times" w:cs="Arial"/>
          <w:highlight w:val="yellow"/>
        </w:rPr>
        <w:t>;(30)3:1-10.</w:t>
      </w:r>
      <w:r w:rsidR="00E2655C" w:rsidRPr="00E2655C">
        <w:rPr>
          <w:rFonts w:ascii="Times" w:hAnsi="Times" w:cs="Arial"/>
          <w:highlight w:val="yellow"/>
        </w:rPr>
        <w:t xml:space="preserve"> Disponível em: </w:t>
      </w:r>
      <w:hyperlink r:id="rId9" w:history="1">
        <w:r w:rsidR="00E2655C" w:rsidRPr="00E2655C">
          <w:rPr>
            <w:rStyle w:val="Hyperlink"/>
            <w:rFonts w:ascii="Times" w:hAnsi="Times" w:cs="Arial"/>
            <w:highlight w:val="yellow"/>
          </w:rPr>
          <w:t>https://portalseer.ufba.br/index.php/enfermagem/article/view/15962/pdf_73</w:t>
        </w:r>
      </w:hyperlink>
      <w:r w:rsidR="00E2655C" w:rsidRPr="00E2655C">
        <w:rPr>
          <w:rFonts w:ascii="Times" w:hAnsi="Times" w:cs="Arial"/>
          <w:highlight w:val="yellow"/>
        </w:rPr>
        <w:t xml:space="preserve">. </w:t>
      </w:r>
    </w:p>
    <w:p w14:paraId="669E580D" w14:textId="31CDC2DB" w:rsidR="00231D3E" w:rsidRPr="00E2655C" w:rsidRDefault="00231D3E" w:rsidP="00231D3E">
      <w:pPr>
        <w:spacing w:line="360" w:lineRule="auto"/>
        <w:rPr>
          <w:color w:val="000000" w:themeColor="text1"/>
          <w:highlight w:val="yellow"/>
        </w:rPr>
      </w:pPr>
      <w:r w:rsidRPr="00E2655C">
        <w:rPr>
          <w:color w:val="000000" w:themeColor="text1"/>
          <w:highlight w:val="yellow"/>
          <w:lang w:val="en-US"/>
        </w:rPr>
        <w:t xml:space="preserve">4. Moore LW, </w:t>
      </w:r>
      <w:proofErr w:type="spellStart"/>
      <w:r w:rsidRPr="00E2655C">
        <w:rPr>
          <w:color w:val="000000" w:themeColor="text1"/>
          <w:highlight w:val="yellow"/>
          <w:lang w:val="en-US"/>
        </w:rPr>
        <w:t>Sublett</w:t>
      </w:r>
      <w:proofErr w:type="spellEnd"/>
      <w:r w:rsidRPr="00E2655C">
        <w:rPr>
          <w:color w:val="000000" w:themeColor="text1"/>
          <w:highlight w:val="yellow"/>
          <w:lang w:val="en-US"/>
        </w:rPr>
        <w:t xml:space="preserve"> C, Leahy C. Nurse managers’ insights regarding their role highlight the need for practice changes. </w:t>
      </w:r>
      <w:proofErr w:type="spellStart"/>
      <w:r w:rsidRPr="00E2655C">
        <w:rPr>
          <w:color w:val="000000" w:themeColor="text1"/>
          <w:highlight w:val="yellow"/>
        </w:rPr>
        <w:t>Appl</w:t>
      </w:r>
      <w:proofErr w:type="spellEnd"/>
      <w:r w:rsidRPr="00E2655C">
        <w:rPr>
          <w:color w:val="000000" w:themeColor="text1"/>
          <w:highlight w:val="yellow"/>
        </w:rPr>
        <w:t xml:space="preserve"> </w:t>
      </w:r>
      <w:proofErr w:type="spellStart"/>
      <w:r w:rsidRPr="00E2655C">
        <w:rPr>
          <w:color w:val="000000" w:themeColor="text1"/>
          <w:highlight w:val="yellow"/>
        </w:rPr>
        <w:t>Nurs</w:t>
      </w:r>
      <w:proofErr w:type="spellEnd"/>
      <w:r w:rsidRPr="00E2655C">
        <w:rPr>
          <w:color w:val="000000" w:themeColor="text1"/>
          <w:highlight w:val="yellow"/>
        </w:rPr>
        <w:t xml:space="preserve"> Res [</w:t>
      </w:r>
      <w:r w:rsidR="00E2655C" w:rsidRPr="00E2655C">
        <w:rPr>
          <w:color w:val="000000" w:themeColor="text1"/>
          <w:highlight w:val="yellow"/>
        </w:rPr>
        <w:t>on-line</w:t>
      </w:r>
      <w:r w:rsidRPr="00E2655C">
        <w:rPr>
          <w:color w:val="000000" w:themeColor="text1"/>
          <w:highlight w:val="yellow"/>
        </w:rPr>
        <w:t>]</w:t>
      </w:r>
      <w:r w:rsidR="00EE5434">
        <w:rPr>
          <w:color w:val="000000" w:themeColor="text1"/>
          <w:highlight w:val="yellow"/>
        </w:rPr>
        <w:t>.</w:t>
      </w:r>
      <w:r w:rsidRPr="00E2655C">
        <w:rPr>
          <w:color w:val="000000" w:themeColor="text1"/>
          <w:highlight w:val="yellow"/>
        </w:rPr>
        <w:t xml:space="preserve"> 2016 [</w:t>
      </w:r>
      <w:r w:rsidR="00E2655C" w:rsidRPr="00E2655C">
        <w:rPr>
          <w:color w:val="000000" w:themeColor="text1"/>
          <w:highlight w:val="yellow"/>
        </w:rPr>
        <w:t>citado em 2018 set</w:t>
      </w:r>
      <w:r w:rsidRPr="00E2655C">
        <w:rPr>
          <w:color w:val="000000" w:themeColor="text1"/>
          <w:highlight w:val="yellow"/>
        </w:rPr>
        <w:t>]</w:t>
      </w:r>
      <w:r w:rsidR="00E2655C" w:rsidRPr="00E2655C">
        <w:rPr>
          <w:color w:val="000000" w:themeColor="text1"/>
          <w:highlight w:val="yellow"/>
        </w:rPr>
        <w:t>;</w:t>
      </w:r>
      <w:r w:rsidRPr="00E2655C">
        <w:rPr>
          <w:color w:val="000000" w:themeColor="text1"/>
          <w:highlight w:val="yellow"/>
        </w:rPr>
        <w:t xml:space="preserve">30:98-103. </w:t>
      </w:r>
      <w:r w:rsidR="00E2655C" w:rsidRPr="00E2655C">
        <w:rPr>
          <w:color w:val="000000" w:themeColor="text1"/>
          <w:highlight w:val="yellow"/>
        </w:rPr>
        <w:t>Disponível em</w:t>
      </w:r>
      <w:r w:rsidRPr="00E2655C">
        <w:rPr>
          <w:color w:val="000000" w:themeColor="text1"/>
          <w:highlight w:val="yellow"/>
        </w:rPr>
        <w:t xml:space="preserve">: </w:t>
      </w:r>
      <w:hyperlink r:id="rId10" w:history="1">
        <w:r w:rsidRPr="00E2655C">
          <w:rPr>
            <w:rStyle w:val="Hyperlink"/>
            <w:highlight w:val="yellow"/>
          </w:rPr>
          <w:t>https://www.ncbi.nlm.nih.gov/pubmed/27091262</w:t>
        </w:r>
      </w:hyperlink>
      <w:r w:rsidRPr="00E2655C">
        <w:rPr>
          <w:color w:val="000000" w:themeColor="text1"/>
          <w:highlight w:val="yellow"/>
        </w:rPr>
        <w:t xml:space="preserve"> </w:t>
      </w:r>
    </w:p>
    <w:p w14:paraId="63A4DD5C" w14:textId="1D2E8AD8" w:rsidR="00231D3E" w:rsidRPr="00F03676" w:rsidRDefault="00231D3E" w:rsidP="00231D3E">
      <w:pPr>
        <w:spacing w:line="360" w:lineRule="auto"/>
        <w:rPr>
          <w:color w:val="000000" w:themeColor="text1"/>
        </w:rPr>
      </w:pPr>
      <w:r w:rsidRPr="00E2655C">
        <w:rPr>
          <w:color w:val="000000" w:themeColor="text1"/>
          <w:highlight w:val="yellow"/>
        </w:rPr>
        <w:t xml:space="preserve">5. </w:t>
      </w:r>
      <w:proofErr w:type="spellStart"/>
      <w:r w:rsidRPr="00E2655C">
        <w:rPr>
          <w:color w:val="000000" w:themeColor="text1"/>
          <w:highlight w:val="yellow"/>
        </w:rPr>
        <w:t>Hayashida</w:t>
      </w:r>
      <w:proofErr w:type="spellEnd"/>
      <w:r w:rsidRPr="00E2655C">
        <w:rPr>
          <w:color w:val="000000" w:themeColor="text1"/>
          <w:highlight w:val="yellow"/>
        </w:rPr>
        <w:t xml:space="preserve"> KY, Bernardes A, </w:t>
      </w:r>
      <w:proofErr w:type="spellStart"/>
      <w:r w:rsidRPr="00E2655C">
        <w:rPr>
          <w:color w:val="000000" w:themeColor="text1"/>
          <w:highlight w:val="yellow"/>
        </w:rPr>
        <w:t>Maziero</w:t>
      </w:r>
      <w:proofErr w:type="spellEnd"/>
      <w:r w:rsidRPr="00E2655C">
        <w:rPr>
          <w:color w:val="000000" w:themeColor="text1"/>
          <w:highlight w:val="yellow"/>
        </w:rPr>
        <w:t xml:space="preserve"> VG, Gabriel CS. </w:t>
      </w:r>
      <w:r w:rsidRPr="00E2655C">
        <w:rPr>
          <w:color w:val="000000" w:themeColor="text1"/>
          <w:highlight w:val="yellow"/>
          <w:lang w:val="en-US"/>
        </w:rPr>
        <w:t xml:space="preserve">Decision-making of the nursing team after the revitalization of a decentralized management model. </w:t>
      </w:r>
      <w:r w:rsidRPr="00E2655C">
        <w:rPr>
          <w:color w:val="000000" w:themeColor="text1"/>
          <w:highlight w:val="yellow"/>
        </w:rPr>
        <w:t xml:space="preserve">Texto Contexto </w:t>
      </w:r>
      <w:proofErr w:type="spellStart"/>
      <w:r w:rsidRPr="00E2655C">
        <w:rPr>
          <w:color w:val="000000" w:themeColor="text1"/>
          <w:highlight w:val="yellow"/>
        </w:rPr>
        <w:t>Enferm</w:t>
      </w:r>
      <w:proofErr w:type="spellEnd"/>
      <w:r w:rsidR="00E2655C" w:rsidRPr="00E2655C">
        <w:rPr>
          <w:color w:val="000000" w:themeColor="text1"/>
          <w:highlight w:val="yellow"/>
        </w:rPr>
        <w:t xml:space="preserve"> [on-line]</w:t>
      </w:r>
      <w:r w:rsidRPr="00E2655C">
        <w:rPr>
          <w:color w:val="000000" w:themeColor="text1"/>
          <w:highlight w:val="yellow"/>
        </w:rPr>
        <w:t>. 2014</w:t>
      </w:r>
      <w:r w:rsidR="00E2655C" w:rsidRPr="00E2655C">
        <w:rPr>
          <w:color w:val="000000" w:themeColor="text1"/>
          <w:highlight w:val="yellow"/>
        </w:rPr>
        <w:t xml:space="preserve"> [citado em 2018 set]</w:t>
      </w:r>
      <w:r w:rsidRPr="00E2655C">
        <w:rPr>
          <w:color w:val="000000" w:themeColor="text1"/>
          <w:highlight w:val="yellow"/>
        </w:rPr>
        <w:t>;23(2):286-93.</w:t>
      </w:r>
      <w:r w:rsidR="00E2655C" w:rsidRPr="00E2655C">
        <w:rPr>
          <w:color w:val="000000" w:themeColor="text1"/>
          <w:highlight w:val="yellow"/>
        </w:rPr>
        <w:t xml:space="preserve"> </w:t>
      </w:r>
      <w:r w:rsidRPr="00E2655C">
        <w:rPr>
          <w:color w:val="000000" w:themeColor="text1"/>
          <w:highlight w:val="yellow"/>
        </w:rPr>
        <w:t>Disponível em:</w:t>
      </w:r>
      <w:r w:rsidR="00E2655C">
        <w:rPr>
          <w:color w:val="000000" w:themeColor="text1"/>
        </w:rPr>
        <w:t xml:space="preserve"> </w:t>
      </w:r>
      <w:hyperlink r:id="rId11" w:history="1">
        <w:r w:rsidRPr="00E2655C">
          <w:rPr>
            <w:rStyle w:val="Hyperlink"/>
            <w:highlight w:val="yellow"/>
          </w:rPr>
          <w:t>http://www.scielo.br/scielo.php?script=sci_arttext&amp;pid=S0104-07072014000200286</w:t>
        </w:r>
      </w:hyperlink>
      <w:r w:rsidRPr="00E2655C">
        <w:rPr>
          <w:color w:val="000000" w:themeColor="text1"/>
          <w:highlight w:val="yellow"/>
        </w:rPr>
        <w:t>.</w:t>
      </w:r>
      <w:r>
        <w:rPr>
          <w:color w:val="000000" w:themeColor="text1"/>
        </w:rPr>
        <w:t xml:space="preserve"> </w:t>
      </w:r>
    </w:p>
    <w:p w14:paraId="46CD0F2D" w14:textId="60C46F17" w:rsidR="00231D3E" w:rsidRPr="005D265D" w:rsidRDefault="00231D3E" w:rsidP="00231D3E">
      <w:pPr>
        <w:spacing w:line="360" w:lineRule="auto"/>
        <w:rPr>
          <w:color w:val="000000" w:themeColor="text1"/>
        </w:rPr>
      </w:pPr>
      <w:r w:rsidRPr="00E2655C">
        <w:rPr>
          <w:color w:val="000000" w:themeColor="text1"/>
          <w:highlight w:val="yellow"/>
          <w:lang w:val="en-US"/>
        </w:rPr>
        <w:t xml:space="preserve">6. Willis CD, Saul J, Bevan H, </w:t>
      </w:r>
      <w:proofErr w:type="spellStart"/>
      <w:r w:rsidRPr="00E2655C">
        <w:rPr>
          <w:color w:val="000000" w:themeColor="text1"/>
          <w:highlight w:val="yellow"/>
          <w:lang w:val="en-US"/>
        </w:rPr>
        <w:t>Scheirer</w:t>
      </w:r>
      <w:proofErr w:type="spellEnd"/>
      <w:r w:rsidRPr="00E2655C">
        <w:rPr>
          <w:color w:val="000000" w:themeColor="text1"/>
          <w:highlight w:val="yellow"/>
          <w:lang w:val="en-US"/>
        </w:rPr>
        <w:t xml:space="preserve"> MA, Best A, Greenhalgh T, et al. Sustaining organizational culture change in health systems. J Health Organ </w:t>
      </w:r>
      <w:proofErr w:type="spellStart"/>
      <w:r w:rsidRPr="00E2655C">
        <w:rPr>
          <w:color w:val="000000" w:themeColor="text1"/>
          <w:highlight w:val="yellow"/>
          <w:lang w:val="en-US"/>
        </w:rPr>
        <w:t>Manag</w:t>
      </w:r>
      <w:proofErr w:type="spellEnd"/>
      <w:r w:rsidR="00E2655C" w:rsidRPr="00E2655C">
        <w:rPr>
          <w:color w:val="000000" w:themeColor="text1"/>
          <w:highlight w:val="yellow"/>
          <w:lang w:val="en-US"/>
        </w:rPr>
        <w:t xml:space="preserve"> [on-line]</w:t>
      </w:r>
      <w:r w:rsidRPr="00E2655C">
        <w:rPr>
          <w:color w:val="000000" w:themeColor="text1"/>
          <w:highlight w:val="yellow"/>
          <w:lang w:val="en-US"/>
        </w:rPr>
        <w:t xml:space="preserve">. </w:t>
      </w:r>
      <w:r w:rsidRPr="005D265D">
        <w:rPr>
          <w:color w:val="000000" w:themeColor="text1"/>
          <w:highlight w:val="yellow"/>
        </w:rPr>
        <w:t>2016</w:t>
      </w:r>
      <w:r w:rsidR="00E2655C" w:rsidRPr="005D265D">
        <w:rPr>
          <w:color w:val="000000" w:themeColor="text1"/>
          <w:highlight w:val="yellow"/>
        </w:rPr>
        <w:t xml:space="preserve"> [citado em 2018 set]</w:t>
      </w:r>
      <w:r w:rsidRPr="005D265D">
        <w:rPr>
          <w:color w:val="000000" w:themeColor="text1"/>
          <w:highlight w:val="yellow"/>
        </w:rPr>
        <w:t>;30(1):2-30.</w:t>
      </w:r>
      <w:r w:rsidR="00E2655C" w:rsidRPr="005D265D">
        <w:rPr>
          <w:color w:val="000000" w:themeColor="text1"/>
          <w:highlight w:val="yellow"/>
        </w:rPr>
        <w:t xml:space="preserve"> </w:t>
      </w:r>
      <w:r w:rsidRPr="005D265D">
        <w:rPr>
          <w:color w:val="000000" w:themeColor="text1"/>
          <w:highlight w:val="yellow"/>
        </w:rPr>
        <w:t>Disponível em:</w:t>
      </w:r>
      <w:r w:rsidR="00E2655C" w:rsidRPr="005D265D">
        <w:rPr>
          <w:color w:val="000000" w:themeColor="text1"/>
          <w:highlight w:val="yellow"/>
        </w:rPr>
        <w:t xml:space="preserve"> </w:t>
      </w:r>
      <w:hyperlink r:id="rId12" w:history="1">
        <w:r w:rsidRPr="005D265D">
          <w:rPr>
            <w:rStyle w:val="Hyperlink"/>
            <w:highlight w:val="yellow"/>
          </w:rPr>
          <w:t>https://www.ncbi.nlm.nih.gov/pubmed/26964847</w:t>
        </w:r>
      </w:hyperlink>
      <w:r w:rsidRPr="005D265D">
        <w:rPr>
          <w:color w:val="000000" w:themeColor="text1"/>
          <w:highlight w:val="yellow"/>
        </w:rPr>
        <w:t>.</w:t>
      </w:r>
      <w:r w:rsidRPr="005D265D">
        <w:rPr>
          <w:color w:val="000000" w:themeColor="text1"/>
        </w:rPr>
        <w:t xml:space="preserve"> </w:t>
      </w:r>
    </w:p>
    <w:p w14:paraId="43CC1BBF" w14:textId="6D6F4C61" w:rsidR="00231D3E" w:rsidRDefault="00231D3E" w:rsidP="00231D3E">
      <w:pPr>
        <w:spacing w:line="360" w:lineRule="auto"/>
        <w:rPr>
          <w:color w:val="000000" w:themeColor="text1"/>
        </w:rPr>
      </w:pPr>
      <w:r w:rsidRPr="00E2655C">
        <w:rPr>
          <w:color w:val="000000" w:themeColor="text1"/>
          <w:highlight w:val="yellow"/>
          <w:lang w:val="en-US"/>
        </w:rPr>
        <w:t xml:space="preserve">7. </w:t>
      </w:r>
      <w:proofErr w:type="spellStart"/>
      <w:r w:rsidRPr="00E2655C">
        <w:rPr>
          <w:color w:val="000000" w:themeColor="text1"/>
          <w:highlight w:val="yellow"/>
          <w:lang w:val="en-US"/>
        </w:rPr>
        <w:t>Salmela</w:t>
      </w:r>
      <w:proofErr w:type="spellEnd"/>
      <w:r w:rsidRPr="00E2655C">
        <w:rPr>
          <w:color w:val="000000" w:themeColor="text1"/>
          <w:highlight w:val="yellow"/>
          <w:lang w:val="en-US"/>
        </w:rPr>
        <w:t xml:space="preserve"> S, Koskinen C, Eriksson K. Nurse leaders as managers of ethically sustainable caring cultures. </w:t>
      </w:r>
      <w:r w:rsidRPr="00E2655C">
        <w:rPr>
          <w:color w:val="000000" w:themeColor="text1"/>
          <w:highlight w:val="yellow"/>
        </w:rPr>
        <w:t xml:space="preserve">J </w:t>
      </w:r>
      <w:proofErr w:type="spellStart"/>
      <w:r w:rsidRPr="00E2655C">
        <w:rPr>
          <w:color w:val="000000" w:themeColor="text1"/>
          <w:highlight w:val="yellow"/>
        </w:rPr>
        <w:t>Adv</w:t>
      </w:r>
      <w:proofErr w:type="spellEnd"/>
      <w:r w:rsidRPr="00E2655C">
        <w:rPr>
          <w:color w:val="000000" w:themeColor="text1"/>
          <w:highlight w:val="yellow"/>
        </w:rPr>
        <w:t xml:space="preserve"> </w:t>
      </w:r>
      <w:proofErr w:type="spellStart"/>
      <w:r w:rsidRPr="00E2655C">
        <w:rPr>
          <w:color w:val="000000" w:themeColor="text1"/>
          <w:highlight w:val="yellow"/>
        </w:rPr>
        <w:t>Nurs</w:t>
      </w:r>
      <w:proofErr w:type="spellEnd"/>
      <w:r w:rsidR="00E2655C" w:rsidRPr="00E2655C">
        <w:rPr>
          <w:color w:val="000000" w:themeColor="text1"/>
          <w:highlight w:val="yellow"/>
        </w:rPr>
        <w:t xml:space="preserve"> [on-line]</w:t>
      </w:r>
      <w:r w:rsidRPr="00E2655C">
        <w:rPr>
          <w:color w:val="000000" w:themeColor="text1"/>
          <w:highlight w:val="yellow"/>
        </w:rPr>
        <w:t>. 2017</w:t>
      </w:r>
      <w:r w:rsidR="00E2655C" w:rsidRPr="00E2655C">
        <w:rPr>
          <w:color w:val="000000" w:themeColor="text1"/>
          <w:highlight w:val="yellow"/>
        </w:rPr>
        <w:t xml:space="preserve"> [citado em 2018 set]</w:t>
      </w:r>
      <w:r w:rsidRPr="00E2655C">
        <w:rPr>
          <w:color w:val="000000" w:themeColor="text1"/>
          <w:highlight w:val="yellow"/>
        </w:rPr>
        <w:t>;73(4):871-82.</w:t>
      </w:r>
      <w:r w:rsidR="00E2655C" w:rsidRPr="00E2655C">
        <w:rPr>
          <w:color w:val="000000" w:themeColor="text1"/>
          <w:highlight w:val="yellow"/>
        </w:rPr>
        <w:t xml:space="preserve"> </w:t>
      </w:r>
      <w:r w:rsidRPr="00E2655C">
        <w:rPr>
          <w:color w:val="000000" w:themeColor="text1"/>
          <w:highlight w:val="yellow"/>
        </w:rPr>
        <w:t>Disponível em:</w:t>
      </w:r>
      <w:r w:rsidR="00E2655C" w:rsidRPr="00E2655C">
        <w:rPr>
          <w:color w:val="000000" w:themeColor="text1"/>
          <w:highlight w:val="yellow"/>
        </w:rPr>
        <w:t xml:space="preserve"> </w:t>
      </w:r>
      <w:hyperlink r:id="rId13" w:history="1">
        <w:r w:rsidRPr="00E2655C">
          <w:rPr>
            <w:rStyle w:val="Hyperlink"/>
            <w:highlight w:val="yellow"/>
          </w:rPr>
          <w:t>https://www.ncbi.nlm.nih.gov/pubmed/27732746</w:t>
        </w:r>
      </w:hyperlink>
      <w:r w:rsidRPr="00E2655C">
        <w:rPr>
          <w:color w:val="000000" w:themeColor="text1"/>
          <w:highlight w:val="yellow"/>
        </w:rPr>
        <w:t>.</w:t>
      </w:r>
      <w:r>
        <w:rPr>
          <w:color w:val="000000" w:themeColor="text1"/>
        </w:rPr>
        <w:t xml:space="preserve"> </w:t>
      </w:r>
    </w:p>
    <w:p w14:paraId="08514588" w14:textId="77777777" w:rsidR="00231D3E" w:rsidRPr="00F75F70" w:rsidRDefault="00231D3E" w:rsidP="00231D3E">
      <w:pPr>
        <w:spacing w:line="360" w:lineRule="auto"/>
        <w:rPr>
          <w:color w:val="000000" w:themeColor="text1"/>
        </w:rPr>
      </w:pPr>
      <w:r w:rsidRPr="00E2655C">
        <w:rPr>
          <w:color w:val="000000" w:themeColor="text1"/>
          <w:highlight w:val="yellow"/>
        </w:rPr>
        <w:lastRenderedPageBreak/>
        <w:t>8. Drucker P. Desafios gerenciais para o século XXI. São Paulo: Pioneira;1999.</w:t>
      </w:r>
    </w:p>
    <w:p w14:paraId="30E52F66" w14:textId="5D4CA5D1" w:rsidR="00231D3E" w:rsidRPr="001A2DF5" w:rsidRDefault="00231D3E" w:rsidP="00231D3E">
      <w:pPr>
        <w:spacing w:line="360" w:lineRule="auto"/>
        <w:rPr>
          <w:color w:val="000000" w:themeColor="text1"/>
        </w:rPr>
      </w:pPr>
      <w:r w:rsidRPr="00E2655C">
        <w:rPr>
          <w:color w:val="000000" w:themeColor="text1"/>
          <w:highlight w:val="yellow"/>
        </w:rPr>
        <w:t xml:space="preserve">9. Campos GWS. Equipes de referência e apoio especializado matricial: um ensaio sobre a reorganização do trabalho em saúde. </w:t>
      </w:r>
      <w:proofErr w:type="spellStart"/>
      <w:r w:rsidRPr="00E2655C">
        <w:rPr>
          <w:color w:val="000000" w:themeColor="text1"/>
          <w:highlight w:val="yellow"/>
        </w:rPr>
        <w:t>Ciência</w:t>
      </w:r>
      <w:proofErr w:type="spellEnd"/>
      <w:r w:rsidRPr="00E2655C">
        <w:rPr>
          <w:color w:val="000000" w:themeColor="text1"/>
          <w:highlight w:val="yellow"/>
        </w:rPr>
        <w:t xml:space="preserve"> &amp; </w:t>
      </w:r>
      <w:proofErr w:type="spellStart"/>
      <w:r w:rsidRPr="00E2655C">
        <w:rPr>
          <w:color w:val="000000" w:themeColor="text1"/>
          <w:highlight w:val="yellow"/>
        </w:rPr>
        <w:t>Saúde</w:t>
      </w:r>
      <w:proofErr w:type="spellEnd"/>
      <w:r w:rsidRPr="00E2655C">
        <w:rPr>
          <w:color w:val="000000" w:themeColor="text1"/>
          <w:highlight w:val="yellow"/>
        </w:rPr>
        <w:t xml:space="preserve"> Coletiva</w:t>
      </w:r>
      <w:r w:rsidR="00E2655C" w:rsidRPr="00E2655C">
        <w:rPr>
          <w:color w:val="000000" w:themeColor="text1"/>
          <w:highlight w:val="yellow"/>
        </w:rPr>
        <w:t xml:space="preserve"> [on-line]</w:t>
      </w:r>
      <w:r w:rsidRPr="00E2655C">
        <w:rPr>
          <w:color w:val="000000" w:themeColor="text1"/>
          <w:highlight w:val="yellow"/>
        </w:rPr>
        <w:t>. 1999</w:t>
      </w:r>
      <w:r w:rsidR="00E2655C" w:rsidRPr="00E2655C">
        <w:rPr>
          <w:color w:val="000000" w:themeColor="text1"/>
          <w:highlight w:val="yellow"/>
        </w:rPr>
        <w:t xml:space="preserve"> [citado em 2018 set]</w:t>
      </w:r>
      <w:r w:rsidRPr="00E2655C">
        <w:rPr>
          <w:color w:val="000000" w:themeColor="text1"/>
          <w:highlight w:val="yellow"/>
        </w:rPr>
        <w:t>;4(2):393-403.</w:t>
      </w:r>
      <w:r w:rsidR="00E2655C" w:rsidRPr="00E2655C">
        <w:rPr>
          <w:color w:val="000000" w:themeColor="text1"/>
          <w:highlight w:val="yellow"/>
        </w:rPr>
        <w:t xml:space="preserve"> </w:t>
      </w:r>
      <w:r w:rsidRPr="00E2655C">
        <w:rPr>
          <w:color w:val="000000" w:themeColor="text1"/>
          <w:highlight w:val="yellow"/>
        </w:rPr>
        <w:t>Disponível em:</w:t>
      </w:r>
      <w:r w:rsidR="00E2655C" w:rsidRPr="00E2655C">
        <w:rPr>
          <w:color w:val="000000" w:themeColor="text1"/>
          <w:highlight w:val="yellow"/>
        </w:rPr>
        <w:t xml:space="preserve"> </w:t>
      </w:r>
      <w:hyperlink r:id="rId14" w:history="1">
        <w:r w:rsidRPr="00E2655C">
          <w:rPr>
            <w:rStyle w:val="Hyperlink"/>
            <w:highlight w:val="yellow"/>
          </w:rPr>
          <w:t>http://www.scielo.br/scielo.php?script=sci_arttext&amp;pid=S1413-81231999000200013</w:t>
        </w:r>
      </w:hyperlink>
      <w:r w:rsidRPr="00E2655C">
        <w:rPr>
          <w:color w:val="000000" w:themeColor="text1"/>
          <w:highlight w:val="yellow"/>
        </w:rPr>
        <w:t>.</w:t>
      </w:r>
      <w:r>
        <w:rPr>
          <w:color w:val="000000" w:themeColor="text1"/>
        </w:rPr>
        <w:t xml:space="preserve"> </w:t>
      </w:r>
      <w:r w:rsidRPr="00F75F70">
        <w:rPr>
          <w:rStyle w:val="article-title"/>
          <w:bCs/>
          <w:color w:val="000000" w:themeColor="text1"/>
          <w:shd w:val="clear" w:color="auto" w:fill="FFFFFF"/>
        </w:rPr>
        <w:t xml:space="preserve"> </w:t>
      </w:r>
    </w:p>
    <w:p w14:paraId="63583059" w14:textId="77777777" w:rsidR="00231D3E" w:rsidRPr="00846314" w:rsidRDefault="00231D3E" w:rsidP="00231D3E">
      <w:pPr>
        <w:spacing w:line="360" w:lineRule="auto"/>
        <w:rPr>
          <w:color w:val="000000" w:themeColor="text1"/>
        </w:rPr>
      </w:pPr>
      <w:r w:rsidRPr="00E2655C">
        <w:rPr>
          <w:color w:val="000000" w:themeColor="text1"/>
          <w:highlight w:val="yellow"/>
        </w:rPr>
        <w:t>10. Lewin K. Teoria de Campo em Ciência Social. São Paulo: Pioneira; 1965.</w:t>
      </w:r>
    </w:p>
    <w:p w14:paraId="4943AD6F" w14:textId="3EF9E68C" w:rsidR="00231D3E" w:rsidRDefault="00231D3E" w:rsidP="00231D3E">
      <w:pPr>
        <w:spacing w:line="360" w:lineRule="auto"/>
        <w:rPr>
          <w:color w:val="000000" w:themeColor="text1"/>
        </w:rPr>
      </w:pPr>
      <w:r w:rsidRPr="00E2655C">
        <w:rPr>
          <w:color w:val="000000" w:themeColor="text1"/>
          <w:highlight w:val="yellow"/>
        </w:rPr>
        <w:t xml:space="preserve">11. </w:t>
      </w:r>
      <w:proofErr w:type="spellStart"/>
      <w:r w:rsidRPr="00E2655C">
        <w:rPr>
          <w:color w:val="000000" w:themeColor="text1"/>
          <w:highlight w:val="yellow"/>
        </w:rPr>
        <w:t>Shirey</w:t>
      </w:r>
      <w:proofErr w:type="spellEnd"/>
      <w:r w:rsidRPr="00E2655C">
        <w:rPr>
          <w:color w:val="000000" w:themeColor="text1"/>
          <w:highlight w:val="yellow"/>
        </w:rPr>
        <w:t xml:space="preserve"> MR. </w:t>
      </w:r>
      <w:r w:rsidRPr="00E2655C">
        <w:rPr>
          <w:color w:val="000000" w:themeColor="text1"/>
          <w:highlight w:val="yellow"/>
          <w:lang w:val="en-US"/>
        </w:rPr>
        <w:t xml:space="preserve">Lewin’s theory of planned change as a strategic resource. </w:t>
      </w:r>
      <w:r w:rsidRPr="00E2655C">
        <w:rPr>
          <w:color w:val="000000" w:themeColor="text1"/>
          <w:highlight w:val="yellow"/>
        </w:rPr>
        <w:t xml:space="preserve">J </w:t>
      </w:r>
      <w:proofErr w:type="spellStart"/>
      <w:r w:rsidRPr="00E2655C">
        <w:rPr>
          <w:color w:val="000000" w:themeColor="text1"/>
          <w:highlight w:val="yellow"/>
        </w:rPr>
        <w:t>Nurs</w:t>
      </w:r>
      <w:proofErr w:type="spellEnd"/>
      <w:r w:rsidRPr="00E2655C">
        <w:rPr>
          <w:color w:val="000000" w:themeColor="text1"/>
          <w:highlight w:val="yellow"/>
        </w:rPr>
        <w:t xml:space="preserve"> </w:t>
      </w:r>
      <w:proofErr w:type="spellStart"/>
      <w:r w:rsidRPr="00E2655C">
        <w:rPr>
          <w:color w:val="000000" w:themeColor="text1"/>
          <w:highlight w:val="yellow"/>
        </w:rPr>
        <w:t>Adm</w:t>
      </w:r>
      <w:proofErr w:type="spellEnd"/>
      <w:r w:rsidR="00E2655C" w:rsidRPr="00E2655C">
        <w:rPr>
          <w:color w:val="000000" w:themeColor="text1"/>
          <w:highlight w:val="yellow"/>
        </w:rPr>
        <w:t xml:space="preserve"> [on-line]</w:t>
      </w:r>
      <w:r w:rsidRPr="00E2655C">
        <w:rPr>
          <w:color w:val="000000" w:themeColor="text1"/>
          <w:highlight w:val="yellow"/>
        </w:rPr>
        <w:t>. 2013</w:t>
      </w:r>
      <w:r w:rsidR="00E2655C" w:rsidRPr="00E2655C">
        <w:rPr>
          <w:color w:val="000000" w:themeColor="text1"/>
          <w:highlight w:val="yellow"/>
        </w:rPr>
        <w:t xml:space="preserve"> [citado em 2018 set]</w:t>
      </w:r>
      <w:r w:rsidRPr="00E2655C">
        <w:rPr>
          <w:color w:val="000000" w:themeColor="text1"/>
          <w:highlight w:val="yellow"/>
        </w:rPr>
        <w:t>;43(2):69-72.</w:t>
      </w:r>
      <w:r w:rsidR="00E2655C" w:rsidRPr="00E2655C">
        <w:rPr>
          <w:color w:val="000000" w:themeColor="text1"/>
          <w:highlight w:val="yellow"/>
        </w:rPr>
        <w:t xml:space="preserve"> </w:t>
      </w:r>
      <w:r w:rsidRPr="00E2655C">
        <w:rPr>
          <w:color w:val="000000" w:themeColor="text1"/>
          <w:highlight w:val="yellow"/>
        </w:rPr>
        <w:t>Disponível em:</w:t>
      </w:r>
      <w:r w:rsidR="00E2655C" w:rsidRPr="00E2655C">
        <w:rPr>
          <w:color w:val="000000" w:themeColor="text1"/>
          <w:highlight w:val="yellow"/>
        </w:rPr>
        <w:t xml:space="preserve"> </w:t>
      </w:r>
      <w:hyperlink r:id="rId15" w:history="1">
        <w:r w:rsidRPr="00E2655C">
          <w:rPr>
            <w:rStyle w:val="Hyperlink"/>
            <w:highlight w:val="yellow"/>
          </w:rPr>
          <w:t>https://www.ncbi.nlm.nih.gov/pubmed/23343723</w:t>
        </w:r>
      </w:hyperlink>
      <w:r w:rsidRPr="00E2655C">
        <w:rPr>
          <w:color w:val="000000" w:themeColor="text1"/>
          <w:highlight w:val="yellow"/>
        </w:rPr>
        <w:t>.</w:t>
      </w:r>
      <w:r>
        <w:rPr>
          <w:color w:val="000000" w:themeColor="text1"/>
        </w:rPr>
        <w:t xml:space="preserve"> </w:t>
      </w:r>
    </w:p>
    <w:p w14:paraId="0CBBDF6E" w14:textId="0058A8B3" w:rsidR="00AF4D34" w:rsidRPr="005D265D" w:rsidRDefault="00AF4D34" w:rsidP="00AF4D34">
      <w:pPr>
        <w:spacing w:line="360" w:lineRule="auto"/>
        <w:rPr>
          <w:color w:val="000000" w:themeColor="text1"/>
          <w:highlight w:val="yellow"/>
        </w:rPr>
      </w:pPr>
      <w:r w:rsidRPr="00AF4D34">
        <w:rPr>
          <w:color w:val="000000" w:themeColor="text1"/>
          <w:highlight w:val="yellow"/>
          <w:lang w:val="en-US"/>
        </w:rPr>
        <w:t xml:space="preserve">12. </w:t>
      </w:r>
      <w:proofErr w:type="spellStart"/>
      <w:r w:rsidRPr="00AF4D34">
        <w:rPr>
          <w:color w:val="000000" w:themeColor="text1"/>
          <w:highlight w:val="yellow"/>
          <w:lang w:val="en-US"/>
        </w:rPr>
        <w:t>Endrejat</w:t>
      </w:r>
      <w:proofErr w:type="spellEnd"/>
      <w:r w:rsidRPr="00AF4D34">
        <w:rPr>
          <w:color w:val="000000" w:themeColor="text1"/>
          <w:highlight w:val="yellow"/>
          <w:lang w:val="en-US"/>
        </w:rPr>
        <w:t xml:space="preserve"> PC, </w:t>
      </w:r>
      <w:proofErr w:type="spellStart"/>
      <w:r w:rsidRPr="00AF4D34">
        <w:rPr>
          <w:color w:val="000000" w:themeColor="text1"/>
          <w:highlight w:val="yellow"/>
          <w:lang w:val="en-US"/>
        </w:rPr>
        <w:t>Kauffeld</w:t>
      </w:r>
      <w:proofErr w:type="spellEnd"/>
      <w:r w:rsidRPr="00AF4D34">
        <w:rPr>
          <w:color w:val="000000" w:themeColor="text1"/>
          <w:highlight w:val="yellow"/>
          <w:lang w:val="en-US"/>
        </w:rPr>
        <w:t xml:space="preserve"> S. How might we conduct participatory organization developments? The Design Thinking Approach as a tool to engineer change processes. </w:t>
      </w:r>
      <w:r w:rsidRPr="005D265D">
        <w:rPr>
          <w:color w:val="000000" w:themeColor="text1"/>
          <w:highlight w:val="yellow"/>
        </w:rPr>
        <w:t xml:space="preserve">Gr </w:t>
      </w:r>
      <w:proofErr w:type="spellStart"/>
      <w:r w:rsidRPr="005D265D">
        <w:rPr>
          <w:color w:val="000000" w:themeColor="text1"/>
          <w:highlight w:val="yellow"/>
        </w:rPr>
        <w:t>Interakt</w:t>
      </w:r>
      <w:proofErr w:type="spellEnd"/>
      <w:r w:rsidRPr="005D265D">
        <w:rPr>
          <w:color w:val="000000" w:themeColor="text1"/>
          <w:highlight w:val="yellow"/>
        </w:rPr>
        <w:t xml:space="preserve"> </w:t>
      </w:r>
      <w:proofErr w:type="spellStart"/>
      <w:r w:rsidRPr="005D265D">
        <w:rPr>
          <w:color w:val="000000" w:themeColor="text1"/>
          <w:highlight w:val="yellow"/>
        </w:rPr>
        <w:t>Org</w:t>
      </w:r>
      <w:proofErr w:type="spellEnd"/>
      <w:r w:rsidR="00EE5434">
        <w:rPr>
          <w:color w:val="000000" w:themeColor="text1"/>
          <w:highlight w:val="yellow"/>
        </w:rPr>
        <w:t xml:space="preserve"> </w:t>
      </w:r>
      <w:r w:rsidR="00EE5434" w:rsidRPr="00E2655C">
        <w:rPr>
          <w:color w:val="000000" w:themeColor="text1"/>
          <w:highlight w:val="yellow"/>
        </w:rPr>
        <w:t>[on-line]</w:t>
      </w:r>
      <w:r w:rsidRPr="005D265D">
        <w:rPr>
          <w:color w:val="000000" w:themeColor="text1"/>
          <w:highlight w:val="yellow"/>
        </w:rPr>
        <w:t>. 20</w:t>
      </w:r>
      <w:r w:rsidR="00EE5434">
        <w:rPr>
          <w:color w:val="000000" w:themeColor="text1"/>
          <w:highlight w:val="yellow"/>
        </w:rPr>
        <w:t>17 [citado em 2018 set</w:t>
      </w:r>
      <w:proofErr w:type="gramStart"/>
      <w:r w:rsidR="00EE5434">
        <w:rPr>
          <w:color w:val="000000" w:themeColor="text1"/>
          <w:highlight w:val="yellow"/>
        </w:rPr>
        <w:t>];48:143</w:t>
      </w:r>
      <w:proofErr w:type="gramEnd"/>
      <w:r w:rsidR="00EE5434">
        <w:rPr>
          <w:color w:val="000000" w:themeColor="text1"/>
          <w:highlight w:val="yellow"/>
        </w:rPr>
        <w:t>-</w:t>
      </w:r>
      <w:r w:rsidRPr="005D265D">
        <w:rPr>
          <w:color w:val="000000" w:themeColor="text1"/>
          <w:highlight w:val="yellow"/>
        </w:rPr>
        <w:t xml:space="preserve">54. Disponível em: </w:t>
      </w:r>
      <w:hyperlink r:id="rId16" w:history="1">
        <w:r w:rsidRPr="005D265D">
          <w:rPr>
            <w:rStyle w:val="Hyperlink"/>
            <w:highlight w:val="yellow"/>
          </w:rPr>
          <w:t>https://doi.org/10.1007/s11612-017-0361-y</w:t>
        </w:r>
      </w:hyperlink>
      <w:r w:rsidRPr="005D265D">
        <w:rPr>
          <w:color w:val="000000" w:themeColor="text1"/>
          <w:highlight w:val="yellow"/>
        </w:rPr>
        <w:t xml:space="preserve"> </w:t>
      </w:r>
    </w:p>
    <w:p w14:paraId="1E77464C" w14:textId="684E792C" w:rsidR="00AF4D34" w:rsidRPr="00AF4D34" w:rsidRDefault="00AF4D34" w:rsidP="00AF4D34">
      <w:pPr>
        <w:spacing w:line="360" w:lineRule="auto"/>
        <w:rPr>
          <w:color w:val="000000" w:themeColor="text1"/>
          <w:lang w:val="en-US"/>
        </w:rPr>
      </w:pPr>
      <w:r w:rsidRPr="00AF4D34">
        <w:rPr>
          <w:color w:val="000000" w:themeColor="text1"/>
          <w:highlight w:val="yellow"/>
          <w:lang w:val="en-US"/>
        </w:rPr>
        <w:t xml:space="preserve">13. </w:t>
      </w:r>
      <w:proofErr w:type="spellStart"/>
      <w:r w:rsidRPr="00AF4D34">
        <w:rPr>
          <w:color w:val="000000" w:themeColor="text1"/>
          <w:highlight w:val="yellow"/>
          <w:lang w:val="en-US"/>
        </w:rPr>
        <w:t>Lerchster</w:t>
      </w:r>
      <w:proofErr w:type="spellEnd"/>
      <w:r w:rsidRPr="00AF4D34">
        <w:rPr>
          <w:color w:val="000000" w:themeColor="text1"/>
          <w:highlight w:val="yellow"/>
          <w:lang w:val="en-US"/>
        </w:rPr>
        <w:t xml:space="preserve"> RE. The boom in participatory forms of research intervention research as a mediating element between theory and practice – order of the day or idealistic dreams? </w:t>
      </w:r>
      <w:proofErr w:type="spellStart"/>
      <w:r w:rsidRPr="00AF4D34">
        <w:rPr>
          <w:color w:val="000000" w:themeColor="text1"/>
          <w:highlight w:val="yellow"/>
          <w:lang w:val="en-US"/>
        </w:rPr>
        <w:t>Gruppendyn</w:t>
      </w:r>
      <w:proofErr w:type="spellEnd"/>
      <w:r w:rsidRPr="00AF4D34">
        <w:rPr>
          <w:color w:val="000000" w:themeColor="text1"/>
          <w:highlight w:val="yellow"/>
          <w:lang w:val="en-US"/>
        </w:rPr>
        <w:t xml:space="preserve"> </w:t>
      </w:r>
      <w:proofErr w:type="spellStart"/>
      <w:r w:rsidRPr="00AF4D34">
        <w:rPr>
          <w:color w:val="000000" w:themeColor="text1"/>
          <w:highlight w:val="yellow"/>
          <w:lang w:val="en-US"/>
        </w:rPr>
        <w:t>Organisationsberat</w:t>
      </w:r>
      <w:proofErr w:type="spellEnd"/>
      <w:r w:rsidRPr="00AF4D34">
        <w:rPr>
          <w:color w:val="000000" w:themeColor="text1"/>
          <w:highlight w:val="yellow"/>
          <w:lang w:val="en-US"/>
        </w:rPr>
        <w:t xml:space="preserve">  [on-line]. 20</w:t>
      </w:r>
      <w:r w:rsidR="00EE5434">
        <w:rPr>
          <w:color w:val="000000" w:themeColor="text1"/>
          <w:highlight w:val="yellow"/>
          <w:lang w:val="en-US"/>
        </w:rPr>
        <w:t>15 [</w:t>
      </w:r>
      <w:proofErr w:type="spellStart"/>
      <w:r w:rsidR="00EE5434">
        <w:rPr>
          <w:color w:val="000000" w:themeColor="text1"/>
          <w:highlight w:val="yellow"/>
          <w:lang w:val="en-US"/>
        </w:rPr>
        <w:t>citado</w:t>
      </w:r>
      <w:proofErr w:type="spellEnd"/>
      <w:r w:rsidR="00EE5434">
        <w:rPr>
          <w:color w:val="000000" w:themeColor="text1"/>
          <w:highlight w:val="yellow"/>
          <w:lang w:val="en-US"/>
        </w:rPr>
        <w:t xml:space="preserve"> </w:t>
      </w:r>
      <w:proofErr w:type="spellStart"/>
      <w:r w:rsidR="00EE5434">
        <w:rPr>
          <w:color w:val="000000" w:themeColor="text1"/>
          <w:highlight w:val="yellow"/>
          <w:lang w:val="en-US"/>
        </w:rPr>
        <w:t>em</w:t>
      </w:r>
      <w:proofErr w:type="spellEnd"/>
      <w:r w:rsidR="00EE5434">
        <w:rPr>
          <w:color w:val="000000" w:themeColor="text1"/>
          <w:highlight w:val="yellow"/>
          <w:lang w:val="en-US"/>
        </w:rPr>
        <w:t xml:space="preserve"> 2018 set</w:t>
      </w:r>
      <w:proofErr w:type="gramStart"/>
      <w:r w:rsidR="00EE5434">
        <w:rPr>
          <w:color w:val="000000" w:themeColor="text1"/>
          <w:highlight w:val="yellow"/>
          <w:lang w:val="en-US"/>
        </w:rPr>
        <w:t>];46:378</w:t>
      </w:r>
      <w:proofErr w:type="gramEnd"/>
      <w:r w:rsidR="00EE5434">
        <w:rPr>
          <w:color w:val="000000" w:themeColor="text1"/>
          <w:highlight w:val="yellow"/>
          <w:lang w:val="en-US"/>
        </w:rPr>
        <w:t>-</w:t>
      </w:r>
      <w:r w:rsidRPr="00AF4D34">
        <w:rPr>
          <w:color w:val="000000" w:themeColor="text1"/>
          <w:highlight w:val="yellow"/>
          <w:lang w:val="en-US"/>
        </w:rPr>
        <w:t xml:space="preserve">94. </w:t>
      </w:r>
      <w:proofErr w:type="spellStart"/>
      <w:r w:rsidRPr="00AF4D34">
        <w:rPr>
          <w:color w:val="000000" w:themeColor="text1"/>
          <w:highlight w:val="yellow"/>
          <w:lang w:val="en-US"/>
        </w:rPr>
        <w:t>Disponível</w:t>
      </w:r>
      <w:proofErr w:type="spellEnd"/>
      <w:r w:rsidRPr="00AF4D34">
        <w:rPr>
          <w:color w:val="000000" w:themeColor="text1"/>
          <w:highlight w:val="yellow"/>
          <w:lang w:val="en-US"/>
        </w:rPr>
        <w:t xml:space="preserve"> </w:t>
      </w:r>
      <w:proofErr w:type="spellStart"/>
      <w:r w:rsidRPr="00AF4D34">
        <w:rPr>
          <w:color w:val="000000" w:themeColor="text1"/>
          <w:highlight w:val="yellow"/>
          <w:lang w:val="en-US"/>
        </w:rPr>
        <w:t>em</w:t>
      </w:r>
      <w:proofErr w:type="spellEnd"/>
      <w:r w:rsidRPr="00AF4D34">
        <w:rPr>
          <w:color w:val="000000" w:themeColor="text1"/>
          <w:highlight w:val="yellow"/>
          <w:lang w:val="en-US"/>
        </w:rPr>
        <w:t xml:space="preserve">: </w:t>
      </w:r>
      <w:hyperlink r:id="rId17" w:history="1">
        <w:r w:rsidRPr="00AF4D34">
          <w:rPr>
            <w:rStyle w:val="Hyperlink"/>
            <w:highlight w:val="yellow"/>
            <w:lang w:val="en-US"/>
          </w:rPr>
          <w:t>https://doi.org/10.1007/s11612-015-0293-3</w:t>
        </w:r>
      </w:hyperlink>
      <w:r>
        <w:rPr>
          <w:color w:val="000000" w:themeColor="text1"/>
          <w:lang w:val="en-US"/>
        </w:rPr>
        <w:t xml:space="preserve"> </w:t>
      </w:r>
    </w:p>
    <w:p w14:paraId="75A93059" w14:textId="31559C8E" w:rsidR="00231D3E" w:rsidRPr="00C2090E" w:rsidRDefault="00231D3E" w:rsidP="00231D3E">
      <w:pPr>
        <w:spacing w:line="360" w:lineRule="auto"/>
        <w:rPr>
          <w:rFonts w:ascii="Times" w:hAnsi="Times" w:cs="Arial"/>
        </w:rPr>
      </w:pPr>
      <w:r w:rsidRPr="00C2090E">
        <w:rPr>
          <w:color w:val="000000" w:themeColor="text1"/>
          <w:highlight w:val="yellow"/>
          <w:lang w:val="en-US"/>
        </w:rPr>
        <w:t xml:space="preserve">14. </w:t>
      </w:r>
      <w:r w:rsidRPr="00C2090E">
        <w:rPr>
          <w:rFonts w:ascii="Times" w:hAnsi="Times"/>
          <w:color w:val="000000" w:themeColor="text1"/>
          <w:highlight w:val="yellow"/>
          <w:lang w:val="en-US"/>
        </w:rPr>
        <w:t xml:space="preserve">Park A, Chang H, Lee KJ. Action Research on Development and Application of Internet of Things Services in Hospital. </w:t>
      </w:r>
      <w:proofErr w:type="spellStart"/>
      <w:r w:rsidRPr="005D265D">
        <w:rPr>
          <w:rFonts w:ascii="Times" w:hAnsi="Times"/>
          <w:color w:val="000000" w:themeColor="text1"/>
          <w:highlight w:val="yellow"/>
        </w:rPr>
        <w:t>Healthc</w:t>
      </w:r>
      <w:proofErr w:type="spellEnd"/>
      <w:r w:rsidRPr="005D265D">
        <w:rPr>
          <w:rFonts w:ascii="Times" w:hAnsi="Times"/>
          <w:color w:val="000000" w:themeColor="text1"/>
          <w:highlight w:val="yellow"/>
        </w:rPr>
        <w:t xml:space="preserve"> </w:t>
      </w:r>
      <w:proofErr w:type="spellStart"/>
      <w:r w:rsidRPr="005D265D">
        <w:rPr>
          <w:rFonts w:ascii="Times" w:hAnsi="Times"/>
          <w:color w:val="000000" w:themeColor="text1"/>
          <w:highlight w:val="yellow"/>
        </w:rPr>
        <w:t>Inform</w:t>
      </w:r>
      <w:proofErr w:type="spellEnd"/>
      <w:r w:rsidRPr="005D265D">
        <w:rPr>
          <w:rFonts w:ascii="Times" w:hAnsi="Times"/>
          <w:color w:val="000000" w:themeColor="text1"/>
          <w:highlight w:val="yellow"/>
        </w:rPr>
        <w:t xml:space="preserve"> Res</w:t>
      </w:r>
      <w:r w:rsidR="00C2090E" w:rsidRPr="005D265D">
        <w:rPr>
          <w:rFonts w:ascii="Times" w:hAnsi="Times"/>
          <w:color w:val="000000" w:themeColor="text1"/>
          <w:highlight w:val="yellow"/>
        </w:rPr>
        <w:t xml:space="preserve"> </w:t>
      </w:r>
      <w:r w:rsidR="00C2090E" w:rsidRPr="005D265D">
        <w:rPr>
          <w:color w:val="000000" w:themeColor="text1"/>
          <w:highlight w:val="yellow"/>
        </w:rPr>
        <w:t>[on-line].</w:t>
      </w:r>
      <w:r w:rsidRPr="005D265D">
        <w:rPr>
          <w:rFonts w:ascii="Times" w:hAnsi="Times"/>
          <w:color w:val="000000" w:themeColor="text1"/>
          <w:highlight w:val="yellow"/>
        </w:rPr>
        <w:t xml:space="preserve"> 2017 </w:t>
      </w:r>
      <w:r w:rsidR="00E2655C" w:rsidRPr="005D265D">
        <w:rPr>
          <w:color w:val="000000" w:themeColor="text1"/>
          <w:highlight w:val="yellow"/>
        </w:rPr>
        <w:t>[citado em 2018 set];</w:t>
      </w:r>
      <w:r w:rsidRPr="005D265D">
        <w:rPr>
          <w:rFonts w:ascii="Times" w:hAnsi="Times"/>
          <w:color w:val="000000" w:themeColor="text1"/>
          <w:highlight w:val="yellow"/>
        </w:rPr>
        <w:t xml:space="preserve">23(1):25-34. </w:t>
      </w:r>
      <w:r w:rsidR="00C2090E" w:rsidRPr="00C2090E">
        <w:rPr>
          <w:rFonts w:ascii="Times" w:hAnsi="Times"/>
          <w:color w:val="000000" w:themeColor="text1"/>
          <w:highlight w:val="yellow"/>
        </w:rPr>
        <w:t>Disponível em</w:t>
      </w:r>
      <w:r w:rsidRPr="00C2090E">
        <w:rPr>
          <w:rFonts w:ascii="Times" w:hAnsi="Times"/>
          <w:color w:val="000000" w:themeColor="text1"/>
          <w:highlight w:val="yellow"/>
        </w:rPr>
        <w:t xml:space="preserve">: </w:t>
      </w:r>
      <w:hyperlink r:id="rId18" w:history="1">
        <w:r w:rsidRPr="00C2090E">
          <w:rPr>
            <w:rStyle w:val="Hyperlink"/>
            <w:rFonts w:ascii="Times" w:hAnsi="Times"/>
            <w:highlight w:val="yellow"/>
          </w:rPr>
          <w:t>https://www.ncbi.nlm.nih.gov/pmc/articles/PMC5334128/</w:t>
        </w:r>
      </w:hyperlink>
      <w:r w:rsidRPr="00C2090E">
        <w:rPr>
          <w:rFonts w:ascii="Times" w:hAnsi="Times"/>
          <w:color w:val="000000" w:themeColor="text1"/>
        </w:rPr>
        <w:t xml:space="preserve"> </w:t>
      </w:r>
    </w:p>
    <w:p w14:paraId="76B0AEEE" w14:textId="00DF5326" w:rsidR="00231D3E" w:rsidRPr="005D265D" w:rsidRDefault="00231D3E" w:rsidP="00231D3E">
      <w:pPr>
        <w:widowControl w:val="0"/>
        <w:autoSpaceDE w:val="0"/>
        <w:autoSpaceDN w:val="0"/>
        <w:adjustRightInd w:val="0"/>
        <w:spacing w:line="360" w:lineRule="auto"/>
        <w:jc w:val="both"/>
        <w:rPr>
          <w:rFonts w:ascii="Times" w:eastAsiaTheme="minorEastAsia" w:hAnsi="Times" w:cs="Times"/>
          <w:color w:val="000000"/>
          <w:highlight w:val="yellow"/>
          <w:lang w:eastAsia="en-US"/>
        </w:rPr>
      </w:pPr>
      <w:r w:rsidRPr="00C2090E">
        <w:rPr>
          <w:color w:val="000000" w:themeColor="text1"/>
          <w:highlight w:val="yellow"/>
          <w:lang w:val="en-US"/>
        </w:rPr>
        <w:t xml:space="preserve">15. </w:t>
      </w:r>
      <w:r w:rsidRPr="00C2090E">
        <w:rPr>
          <w:rFonts w:ascii="Times" w:eastAsiaTheme="minorEastAsia" w:hAnsi="Times" w:cs="Times"/>
          <w:color w:val="000000"/>
          <w:highlight w:val="yellow"/>
          <w:lang w:val="en-US" w:eastAsia="en-US"/>
        </w:rPr>
        <w:t xml:space="preserve">Evans JN, Ball LS, </w:t>
      </w:r>
      <w:proofErr w:type="spellStart"/>
      <w:r w:rsidRPr="00C2090E">
        <w:rPr>
          <w:rFonts w:ascii="Times" w:eastAsiaTheme="minorEastAsia" w:hAnsi="Times" w:cs="Times"/>
          <w:color w:val="000000"/>
          <w:highlight w:val="yellow"/>
          <w:lang w:val="en-US" w:eastAsia="en-US"/>
        </w:rPr>
        <w:t>Whicher</w:t>
      </w:r>
      <w:proofErr w:type="spellEnd"/>
      <w:r w:rsidRPr="00C2090E">
        <w:rPr>
          <w:rFonts w:ascii="Times" w:eastAsiaTheme="minorEastAsia" w:hAnsi="Times" w:cs="Times"/>
          <w:color w:val="000000"/>
          <w:highlight w:val="yellow"/>
          <w:lang w:val="en-US" w:eastAsia="en-US"/>
        </w:rPr>
        <w:t xml:space="preserve"> CP. Implementation of Medical Orders for Life-Sustaining Treatment. </w:t>
      </w:r>
      <w:proofErr w:type="spellStart"/>
      <w:r w:rsidRPr="005D265D">
        <w:rPr>
          <w:rFonts w:ascii="Times" w:eastAsiaTheme="minorEastAsia" w:hAnsi="Times" w:cs="Times"/>
          <w:color w:val="000000"/>
          <w:highlight w:val="yellow"/>
          <w:lang w:eastAsia="en-US"/>
        </w:rPr>
        <w:t>Clin</w:t>
      </w:r>
      <w:proofErr w:type="spellEnd"/>
      <w:r w:rsidRPr="005D265D">
        <w:rPr>
          <w:rFonts w:ascii="Times" w:eastAsiaTheme="minorEastAsia" w:hAnsi="Times" w:cs="Times"/>
          <w:color w:val="000000"/>
          <w:highlight w:val="yellow"/>
          <w:lang w:eastAsia="en-US"/>
        </w:rPr>
        <w:t xml:space="preserve"> J </w:t>
      </w:r>
      <w:proofErr w:type="spellStart"/>
      <w:r w:rsidRPr="005D265D">
        <w:rPr>
          <w:rFonts w:ascii="Times" w:eastAsiaTheme="minorEastAsia" w:hAnsi="Times" w:cs="Times"/>
          <w:color w:val="000000"/>
          <w:highlight w:val="yellow"/>
          <w:lang w:eastAsia="en-US"/>
        </w:rPr>
        <w:t>Oncol</w:t>
      </w:r>
      <w:proofErr w:type="spellEnd"/>
      <w:r w:rsidRPr="005D265D">
        <w:rPr>
          <w:rFonts w:ascii="Times" w:eastAsiaTheme="minorEastAsia" w:hAnsi="Times" w:cs="Times"/>
          <w:color w:val="000000"/>
          <w:highlight w:val="yellow"/>
          <w:lang w:eastAsia="en-US"/>
        </w:rPr>
        <w:t xml:space="preserve"> </w:t>
      </w:r>
      <w:proofErr w:type="spellStart"/>
      <w:r w:rsidRPr="005D265D">
        <w:rPr>
          <w:rFonts w:ascii="Times" w:eastAsiaTheme="minorEastAsia" w:hAnsi="Times" w:cs="Times"/>
          <w:color w:val="000000"/>
          <w:highlight w:val="yellow"/>
          <w:lang w:eastAsia="en-US"/>
        </w:rPr>
        <w:t>Nurs</w:t>
      </w:r>
      <w:proofErr w:type="spellEnd"/>
      <w:r w:rsidRPr="005D265D">
        <w:rPr>
          <w:rFonts w:ascii="Times" w:eastAsiaTheme="minorEastAsia" w:hAnsi="Times" w:cs="Times"/>
          <w:color w:val="000000"/>
          <w:highlight w:val="yellow"/>
          <w:lang w:eastAsia="en-US"/>
        </w:rPr>
        <w:t xml:space="preserve"> [</w:t>
      </w:r>
      <w:r w:rsidR="00C2090E" w:rsidRPr="005D265D">
        <w:rPr>
          <w:rFonts w:ascii="Times" w:eastAsiaTheme="minorEastAsia" w:hAnsi="Times" w:cs="Times"/>
          <w:color w:val="000000"/>
          <w:highlight w:val="yellow"/>
          <w:lang w:eastAsia="en-US"/>
        </w:rPr>
        <w:t>on-line</w:t>
      </w:r>
      <w:r w:rsidRPr="005D265D">
        <w:rPr>
          <w:rFonts w:ascii="Times" w:eastAsiaTheme="minorEastAsia" w:hAnsi="Times" w:cs="Times"/>
          <w:color w:val="000000"/>
          <w:highlight w:val="yellow"/>
          <w:lang w:eastAsia="en-US"/>
        </w:rPr>
        <w:t>]</w:t>
      </w:r>
      <w:r w:rsidR="00C2090E" w:rsidRPr="005D265D">
        <w:rPr>
          <w:rFonts w:ascii="Times" w:eastAsiaTheme="minorEastAsia" w:hAnsi="Times" w:cs="Times"/>
          <w:color w:val="000000"/>
          <w:highlight w:val="yellow"/>
          <w:lang w:eastAsia="en-US"/>
        </w:rPr>
        <w:t>.</w:t>
      </w:r>
      <w:r w:rsidRPr="005D265D">
        <w:rPr>
          <w:rFonts w:ascii="Times" w:eastAsiaTheme="minorEastAsia" w:hAnsi="Times" w:cs="Times"/>
          <w:color w:val="000000"/>
          <w:highlight w:val="yellow"/>
          <w:lang w:eastAsia="en-US"/>
        </w:rPr>
        <w:t xml:space="preserve"> 2016 </w:t>
      </w:r>
      <w:r w:rsidR="00E2655C" w:rsidRPr="005D265D">
        <w:rPr>
          <w:color w:val="000000" w:themeColor="text1"/>
          <w:highlight w:val="yellow"/>
        </w:rPr>
        <w:t>[citado em 2018 set];</w:t>
      </w:r>
      <w:r w:rsidRPr="005D265D">
        <w:rPr>
          <w:rFonts w:ascii="Times" w:eastAsiaTheme="minorEastAsia" w:hAnsi="Times" w:cs="Times"/>
          <w:color w:val="000000"/>
          <w:highlight w:val="yellow"/>
          <w:lang w:eastAsia="en-US"/>
        </w:rPr>
        <w:t xml:space="preserve">20(1):74-8. </w:t>
      </w:r>
      <w:r w:rsidR="00C2090E" w:rsidRPr="005D265D">
        <w:rPr>
          <w:rFonts w:ascii="Times" w:eastAsiaTheme="minorEastAsia" w:hAnsi="Times" w:cs="Times"/>
          <w:color w:val="000000"/>
          <w:highlight w:val="yellow"/>
          <w:lang w:eastAsia="en-US"/>
        </w:rPr>
        <w:t>Disponível em</w:t>
      </w:r>
      <w:r w:rsidRPr="005D265D">
        <w:rPr>
          <w:rFonts w:ascii="Times" w:eastAsiaTheme="minorEastAsia" w:hAnsi="Times" w:cs="Times"/>
          <w:color w:val="000000"/>
          <w:highlight w:val="yellow"/>
          <w:lang w:eastAsia="en-US"/>
        </w:rPr>
        <w:t xml:space="preserve">: </w:t>
      </w:r>
      <w:hyperlink r:id="rId19" w:history="1">
        <w:r w:rsidRPr="005D265D">
          <w:rPr>
            <w:rStyle w:val="Hyperlink"/>
            <w:rFonts w:ascii="Times" w:eastAsiaTheme="minorEastAsia" w:hAnsi="Times" w:cs="Times"/>
            <w:highlight w:val="yellow"/>
            <w:lang w:eastAsia="en-US"/>
          </w:rPr>
          <w:t>https://www.ncbi.nlm.nih.gov/pubmed/26800409</w:t>
        </w:r>
      </w:hyperlink>
      <w:r w:rsidRPr="005D265D">
        <w:rPr>
          <w:rFonts w:ascii="Times" w:eastAsiaTheme="minorEastAsia" w:hAnsi="Times" w:cs="Times"/>
          <w:color w:val="000000"/>
          <w:highlight w:val="yellow"/>
          <w:lang w:eastAsia="en-US"/>
        </w:rPr>
        <w:t xml:space="preserve"> </w:t>
      </w:r>
    </w:p>
    <w:p w14:paraId="7333D02D" w14:textId="3DEFBF8C" w:rsidR="00231D3E" w:rsidRPr="00C2090E" w:rsidRDefault="00231D3E" w:rsidP="00231D3E">
      <w:pPr>
        <w:widowControl w:val="0"/>
        <w:autoSpaceDE w:val="0"/>
        <w:autoSpaceDN w:val="0"/>
        <w:adjustRightInd w:val="0"/>
        <w:spacing w:line="360" w:lineRule="auto"/>
        <w:jc w:val="both"/>
        <w:rPr>
          <w:rFonts w:ascii="Times" w:eastAsiaTheme="minorEastAsia" w:hAnsi="Times" w:cs="Times"/>
          <w:color w:val="000000"/>
          <w:lang w:eastAsia="en-US"/>
        </w:rPr>
      </w:pPr>
      <w:r w:rsidRPr="005D265D">
        <w:rPr>
          <w:rFonts w:ascii="Times" w:eastAsiaTheme="minorEastAsia" w:hAnsi="Times" w:cs="Times"/>
          <w:color w:val="000000"/>
          <w:highlight w:val="yellow"/>
          <w:lang w:eastAsia="en-US"/>
        </w:rPr>
        <w:t xml:space="preserve">16. </w:t>
      </w:r>
      <w:r w:rsidRPr="00C2090E">
        <w:rPr>
          <w:rFonts w:ascii="Times" w:hAnsi="Times" w:cs="Arial"/>
          <w:highlight w:val="yellow"/>
          <w:shd w:val="clear" w:color="auto" w:fill="FFFFFF"/>
        </w:rPr>
        <w:t xml:space="preserve">Ribeiro MA, Mendonça SAM, </w:t>
      </w:r>
      <w:proofErr w:type="spellStart"/>
      <w:r w:rsidRPr="00C2090E">
        <w:rPr>
          <w:rFonts w:ascii="Times" w:hAnsi="Times" w:cs="Arial"/>
          <w:highlight w:val="yellow"/>
          <w:shd w:val="clear" w:color="auto" w:fill="FFFFFF"/>
        </w:rPr>
        <w:t>Filardi</w:t>
      </w:r>
      <w:proofErr w:type="spellEnd"/>
      <w:r w:rsidRPr="00C2090E">
        <w:rPr>
          <w:rFonts w:ascii="Times" w:hAnsi="Times" w:cs="Arial"/>
          <w:highlight w:val="yellow"/>
          <w:shd w:val="clear" w:color="auto" w:fill="FFFFFF"/>
        </w:rPr>
        <w:t xml:space="preserve"> AFR, Anjos AY, Oliveira DR. </w:t>
      </w:r>
      <w:r w:rsidRPr="00C2090E">
        <w:rPr>
          <w:rFonts w:ascii="Times" w:hAnsi="Times" w:cs="Arial"/>
          <w:highlight w:val="yellow"/>
          <w:shd w:val="clear" w:color="auto" w:fill="FFFFFF"/>
          <w:lang w:val="en-US"/>
        </w:rPr>
        <w:t>Implementation and systematization of a comprehensive medication management (</w:t>
      </w:r>
      <w:r w:rsidR="00C2090E" w:rsidRPr="00C2090E">
        <w:rPr>
          <w:rFonts w:ascii="Times" w:hAnsi="Times" w:cs="Arial"/>
          <w:highlight w:val="yellow"/>
          <w:shd w:val="clear" w:color="auto" w:fill="FFFFFF"/>
          <w:lang w:val="en-US"/>
        </w:rPr>
        <w:t>CMM</w:t>
      </w:r>
      <w:r w:rsidRPr="00C2090E">
        <w:rPr>
          <w:rFonts w:ascii="Times" w:hAnsi="Times" w:cs="Arial"/>
          <w:highlight w:val="yellow"/>
          <w:shd w:val="clear" w:color="auto" w:fill="FFFFFF"/>
          <w:lang w:val="en-US"/>
        </w:rPr>
        <w:t xml:space="preserve">) service delivered to women with breast cancer. Asian J Pharm </w:t>
      </w:r>
      <w:proofErr w:type="spellStart"/>
      <w:r w:rsidRPr="00C2090E">
        <w:rPr>
          <w:rFonts w:ascii="Times" w:hAnsi="Times" w:cs="Arial"/>
          <w:highlight w:val="yellow"/>
          <w:shd w:val="clear" w:color="auto" w:fill="FFFFFF"/>
          <w:lang w:val="en-US"/>
        </w:rPr>
        <w:t>Clin</w:t>
      </w:r>
      <w:proofErr w:type="spellEnd"/>
      <w:r w:rsidRPr="00C2090E">
        <w:rPr>
          <w:rFonts w:ascii="Times" w:hAnsi="Times" w:cs="Arial"/>
          <w:highlight w:val="yellow"/>
          <w:shd w:val="clear" w:color="auto" w:fill="FFFFFF"/>
          <w:lang w:val="en-US"/>
        </w:rPr>
        <w:t xml:space="preserve"> Res</w:t>
      </w:r>
      <w:r w:rsidR="00C2090E" w:rsidRPr="00C2090E">
        <w:rPr>
          <w:rFonts w:ascii="Times" w:hAnsi="Times" w:cs="Arial"/>
          <w:highlight w:val="yellow"/>
          <w:shd w:val="clear" w:color="auto" w:fill="FFFFFF"/>
          <w:lang w:val="en-US"/>
        </w:rPr>
        <w:t xml:space="preserve"> </w:t>
      </w:r>
      <w:r w:rsidR="00C2090E" w:rsidRPr="00C2090E">
        <w:rPr>
          <w:rFonts w:ascii="Times" w:eastAsiaTheme="minorEastAsia" w:hAnsi="Times" w:cs="Times"/>
          <w:color w:val="000000"/>
          <w:highlight w:val="yellow"/>
          <w:lang w:val="en-US" w:eastAsia="en-US"/>
        </w:rPr>
        <w:t>[on-line]</w:t>
      </w:r>
      <w:r w:rsidRPr="00C2090E">
        <w:rPr>
          <w:rFonts w:ascii="Times" w:hAnsi="Times" w:cs="Arial"/>
          <w:highlight w:val="yellow"/>
          <w:shd w:val="clear" w:color="auto" w:fill="FFFFFF"/>
          <w:lang w:val="en-US"/>
        </w:rPr>
        <w:t>. 2018</w:t>
      </w:r>
      <w:r w:rsidR="00E2655C" w:rsidRPr="00C2090E">
        <w:rPr>
          <w:rFonts w:ascii="Times" w:hAnsi="Times" w:cs="Arial"/>
          <w:highlight w:val="yellow"/>
          <w:shd w:val="clear" w:color="auto" w:fill="FFFFFF"/>
          <w:lang w:val="en-US"/>
        </w:rPr>
        <w:t xml:space="preserve"> </w:t>
      </w:r>
      <w:r w:rsidR="00E2655C" w:rsidRPr="00C2090E">
        <w:rPr>
          <w:color w:val="000000" w:themeColor="text1"/>
          <w:highlight w:val="yellow"/>
          <w:lang w:val="en-US"/>
        </w:rPr>
        <w:t>[</w:t>
      </w:r>
      <w:proofErr w:type="spellStart"/>
      <w:r w:rsidR="00E2655C" w:rsidRPr="00C2090E">
        <w:rPr>
          <w:color w:val="000000" w:themeColor="text1"/>
          <w:highlight w:val="yellow"/>
          <w:lang w:val="en-US"/>
        </w:rPr>
        <w:t>citado</w:t>
      </w:r>
      <w:proofErr w:type="spellEnd"/>
      <w:r w:rsidR="00E2655C" w:rsidRPr="00C2090E">
        <w:rPr>
          <w:color w:val="000000" w:themeColor="text1"/>
          <w:highlight w:val="yellow"/>
          <w:lang w:val="en-US"/>
        </w:rPr>
        <w:t xml:space="preserve"> </w:t>
      </w:r>
      <w:proofErr w:type="spellStart"/>
      <w:r w:rsidR="00E2655C" w:rsidRPr="00C2090E">
        <w:rPr>
          <w:color w:val="000000" w:themeColor="text1"/>
          <w:highlight w:val="yellow"/>
          <w:lang w:val="en-US"/>
        </w:rPr>
        <w:t>em</w:t>
      </w:r>
      <w:proofErr w:type="spellEnd"/>
      <w:r w:rsidR="00E2655C" w:rsidRPr="00C2090E">
        <w:rPr>
          <w:color w:val="000000" w:themeColor="text1"/>
          <w:highlight w:val="yellow"/>
          <w:lang w:val="en-US"/>
        </w:rPr>
        <w:t xml:space="preserve"> 2018 set]</w:t>
      </w:r>
      <w:r w:rsidRPr="00C2090E">
        <w:rPr>
          <w:rFonts w:ascii="Times" w:hAnsi="Times" w:cs="Arial"/>
          <w:highlight w:val="yellow"/>
          <w:shd w:val="clear" w:color="auto" w:fill="FFFFFF"/>
          <w:lang w:val="en-US"/>
        </w:rPr>
        <w:t>;11(1):228-35.</w:t>
      </w:r>
      <w:r w:rsidR="00C2090E" w:rsidRPr="00C2090E">
        <w:rPr>
          <w:rFonts w:ascii="Times" w:hAnsi="Times" w:cs="Arial"/>
          <w:highlight w:val="yellow"/>
          <w:shd w:val="clear" w:color="auto" w:fill="FFFFFF"/>
          <w:lang w:val="en-US"/>
        </w:rPr>
        <w:t xml:space="preserve"> </w:t>
      </w:r>
      <w:r w:rsidR="00C2090E" w:rsidRPr="00C2090E">
        <w:rPr>
          <w:rFonts w:ascii="Times" w:hAnsi="Times" w:cs="Arial"/>
          <w:highlight w:val="yellow"/>
          <w:shd w:val="clear" w:color="auto" w:fill="FFFFFF"/>
        </w:rPr>
        <w:t>Disponível em:</w:t>
      </w:r>
      <w:r w:rsidR="00C2090E" w:rsidRPr="00C2090E">
        <w:rPr>
          <w:rFonts w:ascii="Times" w:hAnsi="Times" w:cs="Arial"/>
          <w:shd w:val="clear" w:color="auto" w:fill="FFFFFF"/>
        </w:rPr>
        <w:t xml:space="preserve"> </w:t>
      </w:r>
      <w:hyperlink r:id="rId20" w:history="1">
        <w:r w:rsidR="00C2090E" w:rsidRPr="00C2090E">
          <w:rPr>
            <w:rStyle w:val="Hyperlink"/>
            <w:rFonts w:ascii="Times" w:hAnsi="Times" w:cs="Arial"/>
            <w:highlight w:val="yellow"/>
            <w:shd w:val="clear" w:color="auto" w:fill="FFFFFF"/>
          </w:rPr>
          <w:t>https://innovareacademics.in/journals/index.php/ajpcr/article/view/21537</w:t>
        </w:r>
      </w:hyperlink>
      <w:r w:rsidR="00C2090E" w:rsidRPr="00C2090E">
        <w:rPr>
          <w:rFonts w:ascii="Times" w:hAnsi="Times" w:cs="Arial"/>
          <w:highlight w:val="yellow"/>
          <w:shd w:val="clear" w:color="auto" w:fill="FFFFFF"/>
        </w:rPr>
        <w:t>.</w:t>
      </w:r>
      <w:r w:rsidR="00C2090E">
        <w:rPr>
          <w:rFonts w:ascii="Times" w:hAnsi="Times" w:cs="Arial"/>
          <w:shd w:val="clear" w:color="auto" w:fill="FFFFFF"/>
        </w:rPr>
        <w:t xml:space="preserve"> </w:t>
      </w:r>
    </w:p>
    <w:p w14:paraId="25C647F5" w14:textId="59EFD79D" w:rsidR="00231D3E" w:rsidRPr="00364B41" w:rsidRDefault="00231D3E" w:rsidP="00231D3E">
      <w:pPr>
        <w:spacing w:line="360" w:lineRule="auto"/>
        <w:rPr>
          <w:rFonts w:ascii="Times" w:hAnsi="Times" w:cs="Arial"/>
          <w:shd w:val="clear" w:color="auto" w:fill="FFFFFF"/>
        </w:rPr>
      </w:pPr>
      <w:r w:rsidRPr="00364B41">
        <w:rPr>
          <w:rFonts w:ascii="Times" w:hAnsi="Times" w:cs="Arial"/>
          <w:highlight w:val="yellow"/>
          <w:shd w:val="clear" w:color="auto" w:fill="FFFFFF"/>
          <w:lang w:val="en-US"/>
        </w:rPr>
        <w:t xml:space="preserve">17. </w:t>
      </w:r>
      <w:r w:rsidR="00C2090E" w:rsidRPr="00364B41">
        <w:rPr>
          <w:rFonts w:ascii="Times" w:hAnsi="Times" w:cs="Arial"/>
          <w:highlight w:val="yellow"/>
          <w:shd w:val="clear" w:color="auto" w:fill="FFFFFF"/>
          <w:lang w:val="en-US"/>
        </w:rPr>
        <w:t xml:space="preserve">Richter A, </w:t>
      </w:r>
      <w:r w:rsidRPr="00364B41">
        <w:rPr>
          <w:rFonts w:ascii="Times" w:hAnsi="Times" w:cs="Arial"/>
          <w:highlight w:val="yellow"/>
          <w:shd w:val="clear" w:color="auto" w:fill="FFFFFF"/>
          <w:lang w:val="en-US"/>
        </w:rPr>
        <w:t>Schwarz U</w:t>
      </w:r>
      <w:r w:rsidR="00C2090E" w:rsidRPr="00364B41">
        <w:rPr>
          <w:rFonts w:ascii="Times" w:hAnsi="Times" w:cs="Arial"/>
          <w:highlight w:val="yellow"/>
          <w:shd w:val="clear" w:color="auto" w:fill="FFFFFF"/>
          <w:lang w:val="en-US"/>
        </w:rPr>
        <w:t>VT</w:t>
      </w:r>
      <w:r w:rsidRPr="00364B41">
        <w:rPr>
          <w:rFonts w:ascii="Times" w:hAnsi="Times" w:cs="Arial"/>
          <w:highlight w:val="yellow"/>
          <w:shd w:val="clear" w:color="auto" w:fill="FFFFFF"/>
          <w:lang w:val="en-US"/>
        </w:rPr>
        <w:t xml:space="preserve">, </w:t>
      </w:r>
      <w:proofErr w:type="spellStart"/>
      <w:r w:rsidRPr="00364B41">
        <w:rPr>
          <w:rFonts w:ascii="Times" w:hAnsi="Times" w:cs="Arial"/>
          <w:highlight w:val="yellow"/>
          <w:shd w:val="clear" w:color="auto" w:fill="FFFFFF"/>
          <w:lang w:val="en-US"/>
        </w:rPr>
        <w:t>Lornudd</w:t>
      </w:r>
      <w:proofErr w:type="spellEnd"/>
      <w:r w:rsidRPr="00364B41">
        <w:rPr>
          <w:rFonts w:ascii="Times" w:hAnsi="Times" w:cs="Arial"/>
          <w:highlight w:val="yellow"/>
          <w:shd w:val="clear" w:color="auto" w:fill="FFFFFF"/>
          <w:lang w:val="en-US"/>
        </w:rPr>
        <w:t xml:space="preserve"> C, </w:t>
      </w:r>
      <w:proofErr w:type="spellStart"/>
      <w:r w:rsidRPr="00364B41">
        <w:rPr>
          <w:rFonts w:ascii="Times" w:hAnsi="Times" w:cs="Arial"/>
          <w:highlight w:val="yellow"/>
          <w:shd w:val="clear" w:color="auto" w:fill="FFFFFF"/>
          <w:lang w:val="en-US"/>
        </w:rPr>
        <w:t>Lundmark</w:t>
      </w:r>
      <w:proofErr w:type="spellEnd"/>
      <w:r w:rsidRPr="00364B41">
        <w:rPr>
          <w:rFonts w:ascii="Times" w:hAnsi="Times" w:cs="Arial"/>
          <w:highlight w:val="yellow"/>
          <w:shd w:val="clear" w:color="auto" w:fill="FFFFFF"/>
          <w:lang w:val="en-US"/>
        </w:rPr>
        <w:t xml:space="preserve"> R, </w:t>
      </w:r>
      <w:proofErr w:type="spellStart"/>
      <w:r w:rsidRPr="00364B41">
        <w:rPr>
          <w:rFonts w:ascii="Times" w:hAnsi="Times" w:cs="Arial"/>
          <w:highlight w:val="yellow"/>
          <w:shd w:val="clear" w:color="auto" w:fill="FFFFFF"/>
          <w:lang w:val="en-US"/>
        </w:rPr>
        <w:t>Mosson</w:t>
      </w:r>
      <w:proofErr w:type="spellEnd"/>
      <w:r w:rsidRPr="00364B41">
        <w:rPr>
          <w:rFonts w:ascii="Times" w:hAnsi="Times" w:cs="Arial"/>
          <w:highlight w:val="yellow"/>
          <w:shd w:val="clear" w:color="auto" w:fill="FFFFFF"/>
          <w:lang w:val="en-US"/>
        </w:rPr>
        <w:t xml:space="preserve"> R, Hasson H. </w:t>
      </w:r>
      <w:proofErr w:type="spellStart"/>
      <w:r w:rsidRPr="00364B41">
        <w:rPr>
          <w:rFonts w:ascii="Times" w:hAnsi="Times" w:cs="Arial"/>
          <w:highlight w:val="yellow"/>
          <w:shd w:val="clear" w:color="auto" w:fill="FFFFFF"/>
          <w:lang w:val="en-US"/>
        </w:rPr>
        <w:t>iLead</w:t>
      </w:r>
      <w:proofErr w:type="spellEnd"/>
      <w:r w:rsidRPr="00364B41">
        <w:rPr>
          <w:rFonts w:ascii="Times" w:hAnsi="Times" w:cs="Arial"/>
          <w:highlight w:val="yellow"/>
          <w:shd w:val="clear" w:color="auto" w:fill="FFFFFF"/>
          <w:lang w:val="en-US"/>
        </w:rPr>
        <w:t xml:space="preserve">—a transformational leadership intervention to train healthcare managers’ implementation leadership. </w:t>
      </w:r>
      <w:proofErr w:type="spellStart"/>
      <w:r w:rsidRPr="005D265D">
        <w:rPr>
          <w:rFonts w:ascii="Times" w:hAnsi="Times" w:cs="Arial"/>
          <w:highlight w:val="yellow"/>
          <w:shd w:val="clear" w:color="auto" w:fill="FFFFFF"/>
        </w:rPr>
        <w:t>Implemen</w:t>
      </w:r>
      <w:proofErr w:type="spellEnd"/>
      <w:r w:rsidRPr="005D265D">
        <w:rPr>
          <w:rFonts w:ascii="Times" w:hAnsi="Times" w:cs="Arial"/>
          <w:highlight w:val="yellow"/>
          <w:shd w:val="clear" w:color="auto" w:fill="FFFFFF"/>
        </w:rPr>
        <w:t xml:space="preserve"> </w:t>
      </w:r>
      <w:proofErr w:type="spellStart"/>
      <w:r w:rsidRPr="005D265D">
        <w:rPr>
          <w:rFonts w:ascii="Times" w:hAnsi="Times" w:cs="Arial"/>
          <w:highlight w:val="yellow"/>
          <w:shd w:val="clear" w:color="auto" w:fill="FFFFFF"/>
        </w:rPr>
        <w:t>Sci</w:t>
      </w:r>
      <w:proofErr w:type="spellEnd"/>
      <w:r w:rsidR="00C2090E" w:rsidRPr="005D265D">
        <w:rPr>
          <w:rFonts w:ascii="Times" w:hAnsi="Times" w:cs="Arial"/>
          <w:highlight w:val="yellow"/>
          <w:shd w:val="clear" w:color="auto" w:fill="FFFFFF"/>
        </w:rPr>
        <w:t xml:space="preserve"> </w:t>
      </w:r>
      <w:r w:rsidR="00C2090E" w:rsidRPr="005D265D">
        <w:rPr>
          <w:rFonts w:ascii="Times" w:eastAsiaTheme="minorEastAsia" w:hAnsi="Times" w:cs="Times"/>
          <w:color w:val="000000"/>
          <w:highlight w:val="yellow"/>
          <w:lang w:eastAsia="en-US"/>
        </w:rPr>
        <w:t>[on-line].</w:t>
      </w:r>
      <w:r w:rsidRPr="005D265D">
        <w:rPr>
          <w:rFonts w:ascii="Times" w:hAnsi="Times" w:cs="Arial"/>
          <w:highlight w:val="yellow"/>
          <w:shd w:val="clear" w:color="auto" w:fill="FFFFFF"/>
        </w:rPr>
        <w:t xml:space="preserve"> </w:t>
      </w:r>
      <w:r w:rsidRPr="00364B41">
        <w:rPr>
          <w:rFonts w:ascii="Times" w:hAnsi="Times" w:cs="Arial"/>
          <w:highlight w:val="yellow"/>
          <w:shd w:val="clear" w:color="auto" w:fill="FFFFFF"/>
        </w:rPr>
        <w:t xml:space="preserve">2016 </w:t>
      </w:r>
      <w:r w:rsidR="00E2655C" w:rsidRPr="00364B41">
        <w:rPr>
          <w:color w:val="000000" w:themeColor="text1"/>
          <w:highlight w:val="yellow"/>
        </w:rPr>
        <w:t>[citado em 2018 set];</w:t>
      </w:r>
      <w:r w:rsidRPr="00364B41">
        <w:rPr>
          <w:rFonts w:ascii="Times" w:hAnsi="Times" w:cs="Arial"/>
          <w:highlight w:val="yellow"/>
          <w:shd w:val="clear" w:color="auto" w:fill="FFFFFF"/>
        </w:rPr>
        <w:t>11:108.</w:t>
      </w:r>
      <w:r w:rsidR="00EE5434">
        <w:rPr>
          <w:rFonts w:ascii="Times" w:hAnsi="Times" w:cs="Arial"/>
          <w:highlight w:val="yellow"/>
          <w:shd w:val="clear" w:color="auto" w:fill="FFFFFF"/>
        </w:rPr>
        <w:t xml:space="preserve"> </w:t>
      </w:r>
      <w:proofErr w:type="spellStart"/>
      <w:r w:rsidR="00EE5434">
        <w:rPr>
          <w:rFonts w:ascii="Times" w:hAnsi="Times" w:cs="Arial"/>
          <w:highlight w:val="yellow"/>
          <w:shd w:val="clear" w:color="auto" w:fill="FFFFFF"/>
        </w:rPr>
        <w:t>D</w:t>
      </w:r>
      <w:r w:rsidR="00364B41" w:rsidRPr="00364B41">
        <w:rPr>
          <w:rFonts w:ascii="Times" w:hAnsi="Times" w:cs="Arial"/>
          <w:highlight w:val="yellow"/>
          <w:shd w:val="clear" w:color="auto" w:fill="FFFFFF"/>
        </w:rPr>
        <w:t>oi</w:t>
      </w:r>
      <w:proofErr w:type="spellEnd"/>
      <w:r w:rsidR="00364B41" w:rsidRPr="00364B41">
        <w:rPr>
          <w:rFonts w:ascii="Times" w:hAnsi="Times" w:cs="Arial"/>
          <w:highlight w:val="yellow"/>
          <w:shd w:val="clear" w:color="auto" w:fill="FFFFFF"/>
        </w:rPr>
        <w:t xml:space="preserve">:  10.1186/s13012-016-0475-6. </w:t>
      </w:r>
      <w:r w:rsidRPr="00364B41">
        <w:rPr>
          <w:rFonts w:ascii="Times" w:hAnsi="Times" w:cs="Arial"/>
          <w:highlight w:val="yellow"/>
          <w:shd w:val="clear" w:color="auto" w:fill="FFFFFF"/>
        </w:rPr>
        <w:t xml:space="preserve"> </w:t>
      </w:r>
      <w:r w:rsidR="00364B41" w:rsidRPr="00364B41">
        <w:rPr>
          <w:rFonts w:ascii="Times" w:hAnsi="Times" w:cs="Arial"/>
          <w:highlight w:val="yellow"/>
          <w:shd w:val="clear" w:color="auto" w:fill="FFFFFF"/>
        </w:rPr>
        <w:t>Disponível em</w:t>
      </w:r>
      <w:r w:rsidRPr="00364B41">
        <w:rPr>
          <w:rFonts w:ascii="Times" w:hAnsi="Times" w:cs="Arial"/>
          <w:highlight w:val="yellow"/>
          <w:shd w:val="clear" w:color="auto" w:fill="FFFFFF"/>
        </w:rPr>
        <w:t xml:space="preserve">: </w:t>
      </w:r>
      <w:hyperlink r:id="rId21" w:history="1">
        <w:r w:rsidRPr="00364B41">
          <w:rPr>
            <w:rStyle w:val="Hyperlink"/>
            <w:rFonts w:ascii="Times" w:hAnsi="Times" w:cs="Arial"/>
            <w:highlight w:val="yellow"/>
            <w:shd w:val="clear" w:color="auto" w:fill="FFFFFF"/>
          </w:rPr>
          <w:t>https://www.ncbi.nlm.nih.gov/pmc/articles/PMC4966756/</w:t>
        </w:r>
      </w:hyperlink>
      <w:r w:rsidRPr="00364B41">
        <w:rPr>
          <w:rFonts w:ascii="Times" w:hAnsi="Times" w:cs="Arial"/>
          <w:shd w:val="clear" w:color="auto" w:fill="FFFFFF"/>
        </w:rPr>
        <w:t xml:space="preserve"> </w:t>
      </w:r>
    </w:p>
    <w:p w14:paraId="42C3545A" w14:textId="7E8A2ADB" w:rsidR="00231D3E" w:rsidRPr="00364B41" w:rsidRDefault="00231D3E" w:rsidP="00231D3E">
      <w:pPr>
        <w:spacing w:line="360" w:lineRule="auto"/>
        <w:rPr>
          <w:rFonts w:ascii="Times" w:hAnsi="Times" w:cs="Arial"/>
          <w:shd w:val="clear" w:color="auto" w:fill="FFFFFF"/>
        </w:rPr>
      </w:pPr>
      <w:r w:rsidRPr="00364B41">
        <w:rPr>
          <w:rFonts w:ascii="Times" w:hAnsi="Times" w:cs="Arial"/>
          <w:highlight w:val="yellow"/>
          <w:shd w:val="clear" w:color="auto" w:fill="FFFFFF"/>
          <w:lang w:val="en-US"/>
        </w:rPr>
        <w:lastRenderedPageBreak/>
        <w:t xml:space="preserve">18. Wojciechowski E, Pearsall T, Murphy P, French E. A Case Review: Integrating Lewin’s Theory with Lean’s System Approach for Change. </w:t>
      </w:r>
      <w:r w:rsidRPr="005D265D">
        <w:rPr>
          <w:rFonts w:ascii="Times" w:hAnsi="Times" w:cs="Arial"/>
          <w:highlight w:val="yellow"/>
          <w:shd w:val="clear" w:color="auto" w:fill="FFFFFF"/>
        </w:rPr>
        <w:t xml:space="preserve">Online J </w:t>
      </w:r>
      <w:proofErr w:type="spellStart"/>
      <w:r w:rsidRPr="005D265D">
        <w:rPr>
          <w:rFonts w:ascii="Times" w:hAnsi="Times" w:cs="Arial"/>
          <w:highlight w:val="yellow"/>
          <w:shd w:val="clear" w:color="auto" w:fill="FFFFFF"/>
        </w:rPr>
        <w:t>Issues</w:t>
      </w:r>
      <w:proofErr w:type="spellEnd"/>
      <w:r w:rsidRPr="005D265D">
        <w:rPr>
          <w:rFonts w:ascii="Times" w:hAnsi="Times" w:cs="Arial"/>
          <w:highlight w:val="yellow"/>
          <w:shd w:val="clear" w:color="auto" w:fill="FFFFFF"/>
        </w:rPr>
        <w:t xml:space="preserve"> </w:t>
      </w:r>
      <w:proofErr w:type="spellStart"/>
      <w:r w:rsidRPr="005D265D">
        <w:rPr>
          <w:rFonts w:ascii="Times" w:hAnsi="Times" w:cs="Arial"/>
          <w:highlight w:val="yellow"/>
          <w:shd w:val="clear" w:color="auto" w:fill="FFFFFF"/>
        </w:rPr>
        <w:t>Nurs</w:t>
      </w:r>
      <w:proofErr w:type="spellEnd"/>
      <w:r w:rsidR="00364B41" w:rsidRPr="005D265D">
        <w:rPr>
          <w:rFonts w:ascii="Times" w:hAnsi="Times" w:cs="Arial"/>
          <w:highlight w:val="yellow"/>
          <w:shd w:val="clear" w:color="auto" w:fill="FFFFFF"/>
        </w:rPr>
        <w:t xml:space="preserve"> </w:t>
      </w:r>
      <w:r w:rsidR="00364B41" w:rsidRPr="005D265D">
        <w:rPr>
          <w:rFonts w:ascii="Times" w:eastAsiaTheme="minorEastAsia" w:hAnsi="Times" w:cs="Times"/>
          <w:color w:val="000000"/>
          <w:highlight w:val="yellow"/>
          <w:lang w:eastAsia="en-US"/>
        </w:rPr>
        <w:t>[on-line]</w:t>
      </w:r>
      <w:r w:rsidRPr="005D265D">
        <w:rPr>
          <w:rFonts w:ascii="Times" w:hAnsi="Times" w:cs="Arial"/>
          <w:highlight w:val="yellow"/>
          <w:shd w:val="clear" w:color="auto" w:fill="FFFFFF"/>
        </w:rPr>
        <w:t xml:space="preserve">. </w:t>
      </w:r>
      <w:r w:rsidRPr="00364B41">
        <w:rPr>
          <w:rFonts w:ascii="Times" w:hAnsi="Times" w:cs="Arial"/>
          <w:highlight w:val="yellow"/>
          <w:shd w:val="clear" w:color="auto" w:fill="FFFFFF"/>
        </w:rPr>
        <w:t xml:space="preserve">2016 </w:t>
      </w:r>
      <w:r w:rsidR="00E2655C" w:rsidRPr="00364B41">
        <w:rPr>
          <w:color w:val="000000" w:themeColor="text1"/>
          <w:highlight w:val="yellow"/>
        </w:rPr>
        <w:t>[citado em 2018 set]</w:t>
      </w:r>
      <w:r w:rsidRPr="00364B41">
        <w:rPr>
          <w:rFonts w:ascii="Times" w:hAnsi="Times" w:cs="Arial"/>
          <w:highlight w:val="yellow"/>
          <w:shd w:val="clear" w:color="auto" w:fill="FFFFFF"/>
        </w:rPr>
        <w:t xml:space="preserve">31;21(2):4. </w:t>
      </w:r>
      <w:r w:rsidR="00364B41" w:rsidRPr="00364B41">
        <w:rPr>
          <w:rFonts w:ascii="Times" w:hAnsi="Times" w:cs="Arial"/>
          <w:highlight w:val="yellow"/>
          <w:shd w:val="clear" w:color="auto" w:fill="FFFFFF"/>
        </w:rPr>
        <w:t>Disponível em</w:t>
      </w:r>
      <w:r w:rsidRPr="00364B41">
        <w:rPr>
          <w:rFonts w:ascii="Times" w:hAnsi="Times" w:cs="Arial"/>
          <w:highlight w:val="yellow"/>
          <w:shd w:val="clear" w:color="auto" w:fill="FFFFFF"/>
        </w:rPr>
        <w:t xml:space="preserve">: </w:t>
      </w:r>
      <w:hyperlink r:id="rId22" w:history="1">
        <w:r w:rsidRPr="00364B41">
          <w:rPr>
            <w:rStyle w:val="Hyperlink"/>
            <w:rFonts w:ascii="Times" w:hAnsi="Times" w:cs="Arial"/>
            <w:highlight w:val="yellow"/>
            <w:shd w:val="clear" w:color="auto" w:fill="FFFFFF"/>
          </w:rPr>
          <w:t>https://www.ncbi.nlm.nih.gov/pubmed/27854425</w:t>
        </w:r>
      </w:hyperlink>
      <w:r w:rsidRPr="00364B41">
        <w:rPr>
          <w:rFonts w:ascii="Times" w:hAnsi="Times" w:cs="Arial"/>
          <w:shd w:val="clear" w:color="auto" w:fill="FFFFFF"/>
        </w:rPr>
        <w:t xml:space="preserve"> </w:t>
      </w:r>
    </w:p>
    <w:p w14:paraId="5A87CC12" w14:textId="59054292" w:rsidR="00231D3E" w:rsidRPr="00364B41" w:rsidRDefault="00231D3E" w:rsidP="00231D3E">
      <w:pPr>
        <w:spacing w:line="360" w:lineRule="auto"/>
        <w:rPr>
          <w:rFonts w:ascii="Times" w:hAnsi="Times"/>
          <w:color w:val="000000" w:themeColor="text1"/>
        </w:rPr>
      </w:pPr>
      <w:r w:rsidRPr="00364B41">
        <w:rPr>
          <w:rFonts w:ascii="Times" w:hAnsi="Times"/>
          <w:color w:val="000000" w:themeColor="text1"/>
        </w:rPr>
        <w:t xml:space="preserve"> </w:t>
      </w:r>
      <w:r w:rsidRPr="00364B41">
        <w:rPr>
          <w:rFonts w:ascii="Times" w:hAnsi="Times"/>
          <w:color w:val="000000" w:themeColor="text1"/>
          <w:highlight w:val="yellow"/>
        </w:rPr>
        <w:t xml:space="preserve">19. </w:t>
      </w:r>
      <w:r w:rsidRPr="00364B41">
        <w:rPr>
          <w:rFonts w:ascii="Times" w:hAnsi="Times" w:cs="Arial"/>
          <w:highlight w:val="yellow"/>
          <w:shd w:val="clear" w:color="auto" w:fill="FFFFFF"/>
        </w:rPr>
        <w:t xml:space="preserve">Rocha BS, Munari DB, Ribeiro LCM, Rego LG. Evidências no desenvolvimento da liderança em enfermagem com o uso da pesquisa-ação: revisão integrativa. Rev. Eletr. </w:t>
      </w:r>
      <w:proofErr w:type="spellStart"/>
      <w:r w:rsidR="00364B41" w:rsidRPr="00364B41">
        <w:rPr>
          <w:rFonts w:ascii="Times" w:hAnsi="Times" w:cs="Arial"/>
          <w:highlight w:val="yellow"/>
          <w:shd w:val="clear" w:color="auto" w:fill="FFFFFF"/>
        </w:rPr>
        <w:t>Enf</w:t>
      </w:r>
      <w:proofErr w:type="spellEnd"/>
      <w:r w:rsidRPr="00364B41">
        <w:rPr>
          <w:rFonts w:ascii="Times" w:hAnsi="Times" w:cs="Arial"/>
          <w:highlight w:val="yellow"/>
          <w:shd w:val="clear" w:color="auto" w:fill="FFFFFF"/>
        </w:rPr>
        <w:t xml:space="preserve"> [</w:t>
      </w:r>
      <w:r w:rsidR="00364B41" w:rsidRPr="00364B41">
        <w:rPr>
          <w:rFonts w:ascii="Times" w:eastAsiaTheme="minorEastAsia" w:hAnsi="Times" w:cs="Times"/>
          <w:color w:val="000000"/>
          <w:highlight w:val="yellow"/>
          <w:lang w:eastAsia="en-US"/>
        </w:rPr>
        <w:t>on-line</w:t>
      </w:r>
      <w:r w:rsidRPr="00364B41">
        <w:rPr>
          <w:rFonts w:ascii="Times" w:hAnsi="Times" w:cs="Arial"/>
          <w:highlight w:val="yellow"/>
          <w:shd w:val="clear" w:color="auto" w:fill="FFFFFF"/>
        </w:rPr>
        <w:t>]</w:t>
      </w:r>
      <w:r w:rsidR="00364B41" w:rsidRPr="00364B41">
        <w:rPr>
          <w:rFonts w:ascii="Times" w:hAnsi="Times" w:cs="Arial"/>
          <w:highlight w:val="yellow"/>
          <w:shd w:val="clear" w:color="auto" w:fill="FFFFFF"/>
        </w:rPr>
        <w:t>.</w:t>
      </w:r>
      <w:r w:rsidRPr="00364B41">
        <w:rPr>
          <w:rFonts w:ascii="Times" w:hAnsi="Times" w:cs="Arial"/>
          <w:highlight w:val="yellow"/>
          <w:shd w:val="clear" w:color="auto" w:fill="FFFFFF"/>
        </w:rPr>
        <w:t xml:space="preserve"> 2017 </w:t>
      </w:r>
      <w:r w:rsidR="00E2655C" w:rsidRPr="00364B41">
        <w:rPr>
          <w:color w:val="000000" w:themeColor="text1"/>
          <w:highlight w:val="yellow"/>
        </w:rPr>
        <w:t>[citado em 2018 set];</w:t>
      </w:r>
      <w:r w:rsidR="00364B41" w:rsidRPr="00364B41">
        <w:rPr>
          <w:color w:val="000000" w:themeColor="text1"/>
          <w:highlight w:val="yellow"/>
        </w:rPr>
        <w:t>19:a41.</w:t>
      </w:r>
      <w:r w:rsidR="00364B41" w:rsidRPr="00364B41">
        <w:rPr>
          <w:color w:val="000000" w:themeColor="text1"/>
          <w:highlight w:val="yellow"/>
        </w:rPr>
        <w:tab/>
      </w:r>
      <w:r w:rsidRPr="00364B41">
        <w:rPr>
          <w:rFonts w:ascii="Times" w:hAnsi="Times" w:cs="Arial"/>
          <w:highlight w:val="yellow"/>
          <w:shd w:val="clear" w:color="auto" w:fill="FFFFFF"/>
        </w:rPr>
        <w:t xml:space="preserve"> Disponível em: </w:t>
      </w:r>
      <w:hyperlink r:id="rId23" w:history="1">
        <w:r w:rsidRPr="00364B41">
          <w:rPr>
            <w:rStyle w:val="Hyperlink"/>
            <w:rFonts w:ascii="Times" w:hAnsi="Times" w:cs="Arial"/>
            <w:highlight w:val="yellow"/>
            <w:shd w:val="clear" w:color="auto" w:fill="FFFFFF"/>
          </w:rPr>
          <w:t>http://dx.doi.org/10.5216/ree.v19.46827</w:t>
        </w:r>
      </w:hyperlink>
      <w:r w:rsidR="00364B41" w:rsidRPr="00364B41">
        <w:rPr>
          <w:rStyle w:val="Hyperlink"/>
          <w:rFonts w:ascii="Times" w:hAnsi="Times" w:cs="Arial"/>
          <w:highlight w:val="yellow"/>
          <w:shd w:val="clear" w:color="auto" w:fill="FFFFFF"/>
        </w:rPr>
        <w:t>.</w:t>
      </w:r>
      <w:r w:rsidRPr="00364B41">
        <w:rPr>
          <w:rFonts w:ascii="Times" w:hAnsi="Times" w:cs="Arial"/>
          <w:shd w:val="clear" w:color="auto" w:fill="FFFFFF"/>
        </w:rPr>
        <w:t xml:space="preserve"> </w:t>
      </w:r>
    </w:p>
    <w:p w14:paraId="26ACC467" w14:textId="0B6C5FEE" w:rsidR="00231D3E" w:rsidRPr="00364B41" w:rsidRDefault="00231D3E" w:rsidP="00231D3E">
      <w:pPr>
        <w:shd w:val="clear" w:color="auto" w:fill="FFFFFF"/>
        <w:spacing w:line="360" w:lineRule="auto"/>
        <w:jc w:val="both"/>
        <w:rPr>
          <w:rFonts w:ascii="Times" w:eastAsiaTheme="minorEastAsia" w:hAnsi="Times" w:cs="Arial"/>
          <w:color w:val="000000"/>
          <w:lang w:eastAsia="en-US"/>
        </w:rPr>
      </w:pPr>
      <w:r w:rsidRPr="00364B41">
        <w:rPr>
          <w:rFonts w:ascii="Times" w:eastAsiaTheme="minorEastAsia" w:hAnsi="Times" w:cs="Arial"/>
          <w:color w:val="000000"/>
          <w:highlight w:val="yellow"/>
          <w:lang w:eastAsia="en-US"/>
        </w:rPr>
        <w:t xml:space="preserve">20. </w:t>
      </w:r>
      <w:proofErr w:type="spellStart"/>
      <w:r w:rsidRPr="00364B41">
        <w:rPr>
          <w:rFonts w:ascii="Times" w:eastAsiaTheme="minorEastAsia" w:hAnsi="Times" w:cs="Arial"/>
          <w:color w:val="000000"/>
          <w:highlight w:val="yellow"/>
          <w:lang w:eastAsia="en-US"/>
        </w:rPr>
        <w:t>Vafaei</w:t>
      </w:r>
      <w:proofErr w:type="spellEnd"/>
      <w:r w:rsidRPr="00364B41">
        <w:rPr>
          <w:rFonts w:ascii="Times" w:eastAsiaTheme="minorEastAsia" w:hAnsi="Times" w:cs="Arial"/>
          <w:color w:val="000000"/>
          <w:highlight w:val="yellow"/>
          <w:lang w:eastAsia="en-US"/>
        </w:rPr>
        <w:t xml:space="preserve"> SM, </w:t>
      </w:r>
      <w:proofErr w:type="spellStart"/>
      <w:r w:rsidRPr="00364B41">
        <w:rPr>
          <w:rFonts w:ascii="Times" w:eastAsiaTheme="minorEastAsia" w:hAnsi="Times" w:cs="Arial"/>
          <w:color w:val="000000"/>
          <w:highlight w:val="yellow"/>
          <w:lang w:eastAsia="en-US"/>
        </w:rPr>
        <w:t>Manzari</w:t>
      </w:r>
      <w:proofErr w:type="spellEnd"/>
      <w:r w:rsidRPr="00364B41">
        <w:rPr>
          <w:rFonts w:ascii="Times" w:eastAsiaTheme="minorEastAsia" w:hAnsi="Times" w:cs="Arial"/>
          <w:color w:val="000000"/>
          <w:highlight w:val="yellow"/>
          <w:lang w:eastAsia="en-US"/>
        </w:rPr>
        <w:t xml:space="preserve"> ZS, </w:t>
      </w:r>
      <w:proofErr w:type="spellStart"/>
      <w:r w:rsidRPr="00364B41">
        <w:rPr>
          <w:rFonts w:ascii="Times" w:eastAsiaTheme="minorEastAsia" w:hAnsi="Times" w:cs="Arial"/>
          <w:color w:val="000000"/>
          <w:highlight w:val="yellow"/>
          <w:lang w:eastAsia="en-US"/>
        </w:rPr>
        <w:t>Heydari</w:t>
      </w:r>
      <w:proofErr w:type="spellEnd"/>
      <w:r w:rsidRPr="00364B41">
        <w:rPr>
          <w:rFonts w:ascii="Times" w:eastAsiaTheme="minorEastAsia" w:hAnsi="Times" w:cs="Arial"/>
          <w:color w:val="000000"/>
          <w:highlight w:val="yellow"/>
          <w:lang w:eastAsia="en-US"/>
        </w:rPr>
        <w:t xml:space="preserve"> A, </w:t>
      </w:r>
      <w:proofErr w:type="spellStart"/>
      <w:r w:rsidRPr="00364B41">
        <w:rPr>
          <w:rFonts w:ascii="Times" w:eastAsiaTheme="minorEastAsia" w:hAnsi="Times" w:cs="Arial"/>
          <w:color w:val="000000"/>
          <w:highlight w:val="yellow"/>
          <w:lang w:eastAsia="en-US"/>
        </w:rPr>
        <w:t>Froutan</w:t>
      </w:r>
      <w:proofErr w:type="spellEnd"/>
      <w:r w:rsidRPr="00364B41">
        <w:rPr>
          <w:rFonts w:ascii="Times" w:eastAsiaTheme="minorEastAsia" w:hAnsi="Times" w:cs="Arial"/>
          <w:color w:val="000000"/>
          <w:highlight w:val="yellow"/>
          <w:lang w:eastAsia="en-US"/>
        </w:rPr>
        <w:t xml:space="preserve"> R, </w:t>
      </w:r>
      <w:proofErr w:type="spellStart"/>
      <w:r w:rsidRPr="00364B41">
        <w:rPr>
          <w:rFonts w:ascii="Times" w:eastAsiaTheme="minorEastAsia" w:hAnsi="Times" w:cs="Arial"/>
          <w:color w:val="000000"/>
          <w:highlight w:val="yellow"/>
          <w:lang w:eastAsia="en-US"/>
        </w:rPr>
        <w:t>Farahani</w:t>
      </w:r>
      <w:proofErr w:type="spellEnd"/>
      <w:r w:rsidRPr="00364B41">
        <w:rPr>
          <w:rFonts w:ascii="Times" w:eastAsiaTheme="minorEastAsia" w:hAnsi="Times" w:cs="Arial"/>
          <w:color w:val="000000"/>
          <w:highlight w:val="yellow"/>
          <w:lang w:eastAsia="en-US"/>
        </w:rPr>
        <w:t xml:space="preserve"> LA. </w:t>
      </w:r>
      <w:r w:rsidRPr="00364B41">
        <w:rPr>
          <w:rFonts w:ascii="Times" w:eastAsiaTheme="minorEastAsia" w:hAnsi="Times" w:cs="Arial"/>
          <w:color w:val="000000"/>
          <w:highlight w:val="yellow"/>
          <w:lang w:val="en-US" w:eastAsia="en-US"/>
        </w:rPr>
        <w:t>Improving nursing care documentation in emergency department: a participatory action research study in Ir</w:t>
      </w:r>
      <w:r w:rsidR="00364B41">
        <w:rPr>
          <w:rFonts w:ascii="Times" w:eastAsiaTheme="minorEastAsia" w:hAnsi="Times" w:cs="Arial"/>
          <w:color w:val="000000"/>
          <w:highlight w:val="yellow"/>
          <w:lang w:val="en-US" w:eastAsia="en-US"/>
        </w:rPr>
        <w:t xml:space="preserve">an. Open Access </w:t>
      </w:r>
      <w:proofErr w:type="spellStart"/>
      <w:r w:rsidR="00364B41">
        <w:rPr>
          <w:rFonts w:ascii="Times" w:eastAsiaTheme="minorEastAsia" w:hAnsi="Times" w:cs="Arial"/>
          <w:color w:val="000000"/>
          <w:highlight w:val="yellow"/>
          <w:lang w:val="en-US" w:eastAsia="en-US"/>
        </w:rPr>
        <w:t>Maced</w:t>
      </w:r>
      <w:proofErr w:type="spellEnd"/>
      <w:r w:rsidR="00364B41">
        <w:rPr>
          <w:rFonts w:ascii="Times" w:eastAsiaTheme="minorEastAsia" w:hAnsi="Times" w:cs="Arial"/>
          <w:color w:val="000000"/>
          <w:highlight w:val="yellow"/>
          <w:lang w:val="en-US" w:eastAsia="en-US"/>
        </w:rPr>
        <w:t xml:space="preserve"> J Med Sci</w:t>
      </w:r>
      <w:r w:rsidRPr="00364B41">
        <w:rPr>
          <w:rFonts w:ascii="Times" w:eastAsiaTheme="minorEastAsia" w:hAnsi="Times" w:cs="Arial"/>
          <w:color w:val="000000"/>
          <w:highlight w:val="yellow"/>
          <w:lang w:val="en-US" w:eastAsia="en-US"/>
        </w:rPr>
        <w:t xml:space="preserve"> [on-line]</w:t>
      </w:r>
      <w:r w:rsidR="00364B41" w:rsidRPr="00364B41">
        <w:rPr>
          <w:rFonts w:ascii="Times" w:eastAsiaTheme="minorEastAsia" w:hAnsi="Times" w:cs="Arial"/>
          <w:color w:val="000000"/>
          <w:highlight w:val="yellow"/>
          <w:lang w:val="en-US" w:eastAsia="en-US"/>
        </w:rPr>
        <w:t>.</w:t>
      </w:r>
      <w:r w:rsidRPr="00364B41">
        <w:rPr>
          <w:rFonts w:ascii="Times" w:eastAsiaTheme="minorEastAsia" w:hAnsi="Times" w:cs="Arial"/>
          <w:color w:val="000000"/>
          <w:highlight w:val="yellow"/>
          <w:lang w:val="en-US" w:eastAsia="en-US"/>
        </w:rPr>
        <w:t xml:space="preserve"> 2018 </w:t>
      </w:r>
      <w:r w:rsidR="00E2655C" w:rsidRPr="00364B41">
        <w:rPr>
          <w:color w:val="000000" w:themeColor="text1"/>
          <w:highlight w:val="yellow"/>
          <w:lang w:val="en-US"/>
        </w:rPr>
        <w:t>[</w:t>
      </w:r>
      <w:proofErr w:type="spellStart"/>
      <w:r w:rsidR="00E2655C" w:rsidRPr="00364B41">
        <w:rPr>
          <w:color w:val="000000" w:themeColor="text1"/>
          <w:highlight w:val="yellow"/>
          <w:lang w:val="en-US"/>
        </w:rPr>
        <w:t>citado</w:t>
      </w:r>
      <w:proofErr w:type="spellEnd"/>
      <w:r w:rsidR="00E2655C" w:rsidRPr="00364B41">
        <w:rPr>
          <w:color w:val="000000" w:themeColor="text1"/>
          <w:highlight w:val="yellow"/>
          <w:lang w:val="en-US"/>
        </w:rPr>
        <w:t xml:space="preserve"> </w:t>
      </w:r>
      <w:proofErr w:type="spellStart"/>
      <w:r w:rsidR="00E2655C" w:rsidRPr="00364B41">
        <w:rPr>
          <w:color w:val="000000" w:themeColor="text1"/>
          <w:highlight w:val="yellow"/>
          <w:lang w:val="en-US"/>
        </w:rPr>
        <w:t>em</w:t>
      </w:r>
      <w:proofErr w:type="spellEnd"/>
      <w:r w:rsidR="00E2655C" w:rsidRPr="00364B41">
        <w:rPr>
          <w:color w:val="000000" w:themeColor="text1"/>
          <w:highlight w:val="yellow"/>
          <w:lang w:val="en-US"/>
        </w:rPr>
        <w:t xml:space="preserve"> 2018 set]</w:t>
      </w:r>
      <w:r w:rsidRPr="00364B41">
        <w:rPr>
          <w:rFonts w:ascii="Times" w:eastAsiaTheme="minorEastAsia" w:hAnsi="Times" w:cs="Arial"/>
          <w:color w:val="000000"/>
          <w:highlight w:val="yellow"/>
          <w:lang w:val="en-US" w:eastAsia="en-US"/>
        </w:rPr>
        <w:t>;</w:t>
      </w:r>
      <w:r w:rsidR="00364B41" w:rsidRPr="00364B41">
        <w:rPr>
          <w:rFonts w:ascii="Times" w:eastAsiaTheme="minorEastAsia" w:hAnsi="Times" w:cs="Arial"/>
          <w:color w:val="000000"/>
          <w:highlight w:val="yellow"/>
          <w:lang w:val="en-US" w:eastAsia="en-US"/>
        </w:rPr>
        <w:t xml:space="preserve">6(8):1527-32. </w:t>
      </w:r>
      <w:r w:rsidR="00364B41" w:rsidRPr="005D265D">
        <w:rPr>
          <w:rFonts w:ascii="Times" w:eastAsiaTheme="minorEastAsia" w:hAnsi="Times" w:cs="Arial"/>
          <w:color w:val="000000"/>
          <w:highlight w:val="yellow"/>
          <w:lang w:eastAsia="en-US"/>
        </w:rPr>
        <w:t xml:space="preserve">Disponível em: </w:t>
      </w:r>
      <w:hyperlink r:id="rId24" w:history="1">
        <w:r w:rsidR="00364B41" w:rsidRPr="005D265D">
          <w:rPr>
            <w:rStyle w:val="Hyperlink"/>
            <w:rFonts w:ascii="Times" w:eastAsiaTheme="minorEastAsia" w:hAnsi="Times" w:cs="Arial"/>
            <w:highlight w:val="yellow"/>
            <w:lang w:eastAsia="en-US"/>
          </w:rPr>
          <w:t>https://www.ncbi.nlm.nih.gov/pmc/articles/P</w:t>
        </w:r>
        <w:r w:rsidR="00364B41" w:rsidRPr="00364B41">
          <w:rPr>
            <w:rStyle w:val="Hyperlink"/>
            <w:rFonts w:ascii="Times" w:eastAsiaTheme="minorEastAsia" w:hAnsi="Times" w:cs="Arial"/>
            <w:highlight w:val="yellow"/>
            <w:lang w:eastAsia="en-US"/>
          </w:rPr>
          <w:t>MC6108814/</w:t>
        </w:r>
      </w:hyperlink>
      <w:r w:rsidR="00364B41" w:rsidRPr="00364B41">
        <w:rPr>
          <w:rFonts w:ascii="Times" w:eastAsiaTheme="minorEastAsia" w:hAnsi="Times" w:cs="Arial"/>
          <w:color w:val="000000"/>
          <w:highlight w:val="yellow"/>
          <w:lang w:eastAsia="en-US"/>
        </w:rPr>
        <w:t>.</w:t>
      </w:r>
      <w:r w:rsidR="00364B41">
        <w:rPr>
          <w:rFonts w:ascii="Times" w:eastAsiaTheme="minorEastAsia" w:hAnsi="Times" w:cs="Arial"/>
          <w:color w:val="000000"/>
          <w:lang w:eastAsia="en-US"/>
        </w:rPr>
        <w:t xml:space="preserve"> </w:t>
      </w:r>
    </w:p>
    <w:p w14:paraId="4CF7728B" w14:textId="77777777" w:rsidR="00231D3E" w:rsidRPr="00364B41" w:rsidRDefault="00231D3E" w:rsidP="00231D3E">
      <w:pPr>
        <w:shd w:val="clear" w:color="auto" w:fill="FFFFFF"/>
        <w:jc w:val="both"/>
        <w:rPr>
          <w:rFonts w:ascii="Times" w:eastAsiaTheme="minorEastAsia" w:hAnsi="Times" w:cs="Arial"/>
          <w:color w:val="000000"/>
          <w:lang w:eastAsia="en-US"/>
        </w:rPr>
      </w:pPr>
    </w:p>
    <w:p w14:paraId="22613AED" w14:textId="77777777" w:rsidR="00AB6E0C" w:rsidRPr="00364B41" w:rsidRDefault="00AB6E0C" w:rsidP="00231D3E">
      <w:pPr>
        <w:spacing w:line="360" w:lineRule="auto"/>
        <w:jc w:val="both"/>
        <w:rPr>
          <w:rFonts w:ascii="Times" w:hAnsi="Times"/>
          <w:color w:val="000000" w:themeColor="text1"/>
        </w:rPr>
      </w:pPr>
    </w:p>
    <w:sectPr w:rsidR="00AB6E0C" w:rsidRPr="00364B41" w:rsidSect="00D25C7F">
      <w:footerReference w:type="even" r:id="rId25"/>
      <w:footerReference w:type="default" r:id="rId26"/>
      <w:pgSz w:w="11900"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D832F" w14:textId="77777777" w:rsidR="00F519BC" w:rsidRDefault="00F519BC" w:rsidP="005010EF">
      <w:r>
        <w:separator/>
      </w:r>
    </w:p>
  </w:endnote>
  <w:endnote w:type="continuationSeparator" w:id="0">
    <w:p w14:paraId="166BF212" w14:textId="77777777" w:rsidR="00F519BC" w:rsidRDefault="00F519BC" w:rsidP="0050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F6B7" w14:textId="77777777" w:rsidR="00F22773" w:rsidRDefault="00F22773" w:rsidP="00784B57">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00B2B4" w14:textId="77777777" w:rsidR="00F22773" w:rsidRDefault="00F22773" w:rsidP="005010E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866A" w14:textId="77777777" w:rsidR="00F22773" w:rsidRDefault="00F22773" w:rsidP="00784B57">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74DC">
      <w:rPr>
        <w:rStyle w:val="Nmerodepgina"/>
        <w:noProof/>
      </w:rPr>
      <w:t>11</w:t>
    </w:r>
    <w:r>
      <w:rPr>
        <w:rStyle w:val="Nmerodepgina"/>
      </w:rPr>
      <w:fldChar w:fldCharType="end"/>
    </w:r>
  </w:p>
  <w:p w14:paraId="6A6867F2" w14:textId="77777777" w:rsidR="00F22773" w:rsidRDefault="00F22773" w:rsidP="005010E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484A9" w14:textId="77777777" w:rsidR="00F519BC" w:rsidRDefault="00F519BC" w:rsidP="005010EF">
      <w:r>
        <w:separator/>
      </w:r>
    </w:p>
  </w:footnote>
  <w:footnote w:type="continuationSeparator" w:id="0">
    <w:p w14:paraId="29FF3D8B" w14:textId="77777777" w:rsidR="00F519BC" w:rsidRDefault="00F519BC" w:rsidP="00501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6B5F"/>
    <w:multiLevelType w:val="hybridMultilevel"/>
    <w:tmpl w:val="C60444D6"/>
    <w:lvl w:ilvl="0" w:tplc="9920D4A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27"/>
    <w:rsid w:val="00005505"/>
    <w:rsid w:val="00011ABD"/>
    <w:rsid w:val="000144BA"/>
    <w:rsid w:val="00023144"/>
    <w:rsid w:val="00033731"/>
    <w:rsid w:val="0004708B"/>
    <w:rsid w:val="000546AF"/>
    <w:rsid w:val="00063188"/>
    <w:rsid w:val="00063EB9"/>
    <w:rsid w:val="00091504"/>
    <w:rsid w:val="000A32B4"/>
    <w:rsid w:val="000A425C"/>
    <w:rsid w:val="000C2419"/>
    <w:rsid w:val="000C52F5"/>
    <w:rsid w:val="000D6BBB"/>
    <w:rsid w:val="000F02DD"/>
    <w:rsid w:val="000F3790"/>
    <w:rsid w:val="000F66C1"/>
    <w:rsid w:val="00101E7C"/>
    <w:rsid w:val="001054D5"/>
    <w:rsid w:val="00106676"/>
    <w:rsid w:val="0012229A"/>
    <w:rsid w:val="001333D9"/>
    <w:rsid w:val="00142F6C"/>
    <w:rsid w:val="00150991"/>
    <w:rsid w:val="00166792"/>
    <w:rsid w:val="00166CBE"/>
    <w:rsid w:val="001776CC"/>
    <w:rsid w:val="0018688E"/>
    <w:rsid w:val="00191F66"/>
    <w:rsid w:val="00192A4F"/>
    <w:rsid w:val="00196CC8"/>
    <w:rsid w:val="001A5E4E"/>
    <w:rsid w:val="001A75C2"/>
    <w:rsid w:val="001B3D08"/>
    <w:rsid w:val="001C39B1"/>
    <w:rsid w:val="001C6CBC"/>
    <w:rsid w:val="001D00BE"/>
    <w:rsid w:val="001E2DBA"/>
    <w:rsid w:val="001F7482"/>
    <w:rsid w:val="00207FF5"/>
    <w:rsid w:val="002129B9"/>
    <w:rsid w:val="00231357"/>
    <w:rsid w:val="00231D1E"/>
    <w:rsid w:val="00231D3E"/>
    <w:rsid w:val="00241751"/>
    <w:rsid w:val="00244770"/>
    <w:rsid w:val="00254F5F"/>
    <w:rsid w:val="00263259"/>
    <w:rsid w:val="002645E0"/>
    <w:rsid w:val="00271543"/>
    <w:rsid w:val="002752D1"/>
    <w:rsid w:val="00280158"/>
    <w:rsid w:val="00293C9E"/>
    <w:rsid w:val="002A2045"/>
    <w:rsid w:val="002A3791"/>
    <w:rsid w:val="002C0F3F"/>
    <w:rsid w:val="002D4608"/>
    <w:rsid w:val="00300711"/>
    <w:rsid w:val="003175C8"/>
    <w:rsid w:val="00332A0F"/>
    <w:rsid w:val="00346BCD"/>
    <w:rsid w:val="00355080"/>
    <w:rsid w:val="00364B41"/>
    <w:rsid w:val="00367E5E"/>
    <w:rsid w:val="00375B4C"/>
    <w:rsid w:val="00382D35"/>
    <w:rsid w:val="00391C7A"/>
    <w:rsid w:val="003A03C8"/>
    <w:rsid w:val="003A2B1C"/>
    <w:rsid w:val="003A2CDE"/>
    <w:rsid w:val="003E64AB"/>
    <w:rsid w:val="003E719D"/>
    <w:rsid w:val="003F15B0"/>
    <w:rsid w:val="00403092"/>
    <w:rsid w:val="004161F8"/>
    <w:rsid w:val="004257B0"/>
    <w:rsid w:val="00427714"/>
    <w:rsid w:val="0043050B"/>
    <w:rsid w:val="00440FCA"/>
    <w:rsid w:val="00444672"/>
    <w:rsid w:val="00455F7A"/>
    <w:rsid w:val="0046296F"/>
    <w:rsid w:val="0047342E"/>
    <w:rsid w:val="00484843"/>
    <w:rsid w:val="004D0347"/>
    <w:rsid w:val="004F32B2"/>
    <w:rsid w:val="005010EF"/>
    <w:rsid w:val="0053520D"/>
    <w:rsid w:val="00535742"/>
    <w:rsid w:val="00540B27"/>
    <w:rsid w:val="005502A6"/>
    <w:rsid w:val="00580009"/>
    <w:rsid w:val="0058728B"/>
    <w:rsid w:val="005A334A"/>
    <w:rsid w:val="005C13D7"/>
    <w:rsid w:val="005D265D"/>
    <w:rsid w:val="005D3073"/>
    <w:rsid w:val="005D320B"/>
    <w:rsid w:val="005D4EC0"/>
    <w:rsid w:val="005F02D3"/>
    <w:rsid w:val="005F1A4A"/>
    <w:rsid w:val="00607554"/>
    <w:rsid w:val="00607FB6"/>
    <w:rsid w:val="006120EB"/>
    <w:rsid w:val="00616122"/>
    <w:rsid w:val="00622B27"/>
    <w:rsid w:val="0062630E"/>
    <w:rsid w:val="0062762A"/>
    <w:rsid w:val="00630652"/>
    <w:rsid w:val="00633A31"/>
    <w:rsid w:val="006434EF"/>
    <w:rsid w:val="0064685B"/>
    <w:rsid w:val="00654A86"/>
    <w:rsid w:val="00662914"/>
    <w:rsid w:val="006731C7"/>
    <w:rsid w:val="00673520"/>
    <w:rsid w:val="00674235"/>
    <w:rsid w:val="006758A7"/>
    <w:rsid w:val="00676F8A"/>
    <w:rsid w:val="006979F6"/>
    <w:rsid w:val="006A5250"/>
    <w:rsid w:val="006D718D"/>
    <w:rsid w:val="006F443C"/>
    <w:rsid w:val="00713228"/>
    <w:rsid w:val="007272AC"/>
    <w:rsid w:val="007446D5"/>
    <w:rsid w:val="007517B6"/>
    <w:rsid w:val="007517F0"/>
    <w:rsid w:val="007531A4"/>
    <w:rsid w:val="00783B68"/>
    <w:rsid w:val="00784B57"/>
    <w:rsid w:val="007A2D23"/>
    <w:rsid w:val="007B74A9"/>
    <w:rsid w:val="007D4D70"/>
    <w:rsid w:val="007E1D5B"/>
    <w:rsid w:val="007F238B"/>
    <w:rsid w:val="00800859"/>
    <w:rsid w:val="008135E1"/>
    <w:rsid w:val="00827FD1"/>
    <w:rsid w:val="00846314"/>
    <w:rsid w:val="00860436"/>
    <w:rsid w:val="008722E9"/>
    <w:rsid w:val="008858E3"/>
    <w:rsid w:val="0088642C"/>
    <w:rsid w:val="00891080"/>
    <w:rsid w:val="00892855"/>
    <w:rsid w:val="008C58CC"/>
    <w:rsid w:val="008D557D"/>
    <w:rsid w:val="008D6AFF"/>
    <w:rsid w:val="008F12BB"/>
    <w:rsid w:val="00933FFD"/>
    <w:rsid w:val="009518B3"/>
    <w:rsid w:val="00953C8C"/>
    <w:rsid w:val="00955781"/>
    <w:rsid w:val="009622F0"/>
    <w:rsid w:val="00967665"/>
    <w:rsid w:val="0099598B"/>
    <w:rsid w:val="009C4FED"/>
    <w:rsid w:val="009C51F9"/>
    <w:rsid w:val="009D02DD"/>
    <w:rsid w:val="009E4332"/>
    <w:rsid w:val="009E7FB0"/>
    <w:rsid w:val="00A01D55"/>
    <w:rsid w:val="00A01D74"/>
    <w:rsid w:val="00A05DFF"/>
    <w:rsid w:val="00A11F27"/>
    <w:rsid w:val="00A23629"/>
    <w:rsid w:val="00A267E9"/>
    <w:rsid w:val="00A35762"/>
    <w:rsid w:val="00A3600B"/>
    <w:rsid w:val="00A40583"/>
    <w:rsid w:val="00A411DA"/>
    <w:rsid w:val="00A53705"/>
    <w:rsid w:val="00A91E02"/>
    <w:rsid w:val="00AB22E5"/>
    <w:rsid w:val="00AB335A"/>
    <w:rsid w:val="00AB66C9"/>
    <w:rsid w:val="00AB6E0C"/>
    <w:rsid w:val="00AB74DC"/>
    <w:rsid w:val="00AD488C"/>
    <w:rsid w:val="00AD787D"/>
    <w:rsid w:val="00AE79D4"/>
    <w:rsid w:val="00AF211A"/>
    <w:rsid w:val="00AF4D34"/>
    <w:rsid w:val="00B031CE"/>
    <w:rsid w:val="00B10AC9"/>
    <w:rsid w:val="00B11C50"/>
    <w:rsid w:val="00B40F7B"/>
    <w:rsid w:val="00B45E62"/>
    <w:rsid w:val="00B5441E"/>
    <w:rsid w:val="00B7607C"/>
    <w:rsid w:val="00B84668"/>
    <w:rsid w:val="00B979C0"/>
    <w:rsid w:val="00BA1873"/>
    <w:rsid w:val="00BA6787"/>
    <w:rsid w:val="00BD1EC3"/>
    <w:rsid w:val="00BD2195"/>
    <w:rsid w:val="00BF00C9"/>
    <w:rsid w:val="00C03784"/>
    <w:rsid w:val="00C062CD"/>
    <w:rsid w:val="00C1668F"/>
    <w:rsid w:val="00C2090E"/>
    <w:rsid w:val="00C23249"/>
    <w:rsid w:val="00C23CCA"/>
    <w:rsid w:val="00C31A01"/>
    <w:rsid w:val="00C62234"/>
    <w:rsid w:val="00C74241"/>
    <w:rsid w:val="00C83215"/>
    <w:rsid w:val="00C83A61"/>
    <w:rsid w:val="00C960B3"/>
    <w:rsid w:val="00CA5776"/>
    <w:rsid w:val="00CC180B"/>
    <w:rsid w:val="00CE07DA"/>
    <w:rsid w:val="00CF5920"/>
    <w:rsid w:val="00D01BD5"/>
    <w:rsid w:val="00D044CE"/>
    <w:rsid w:val="00D16F3F"/>
    <w:rsid w:val="00D25C7F"/>
    <w:rsid w:val="00D26F3F"/>
    <w:rsid w:val="00D26F77"/>
    <w:rsid w:val="00D572BA"/>
    <w:rsid w:val="00D57CAD"/>
    <w:rsid w:val="00D63D16"/>
    <w:rsid w:val="00D711AC"/>
    <w:rsid w:val="00DA25B2"/>
    <w:rsid w:val="00DB0183"/>
    <w:rsid w:val="00DB2096"/>
    <w:rsid w:val="00DB2D52"/>
    <w:rsid w:val="00DB3EAC"/>
    <w:rsid w:val="00DC2604"/>
    <w:rsid w:val="00DD78DB"/>
    <w:rsid w:val="00DF5FB9"/>
    <w:rsid w:val="00E06F18"/>
    <w:rsid w:val="00E07167"/>
    <w:rsid w:val="00E119DA"/>
    <w:rsid w:val="00E2655C"/>
    <w:rsid w:val="00E4623D"/>
    <w:rsid w:val="00E468A3"/>
    <w:rsid w:val="00E53304"/>
    <w:rsid w:val="00E5501C"/>
    <w:rsid w:val="00E75728"/>
    <w:rsid w:val="00E76E57"/>
    <w:rsid w:val="00E80AAB"/>
    <w:rsid w:val="00E91AAF"/>
    <w:rsid w:val="00EA3B6A"/>
    <w:rsid w:val="00EB33AA"/>
    <w:rsid w:val="00EB70A6"/>
    <w:rsid w:val="00EC387D"/>
    <w:rsid w:val="00EC5574"/>
    <w:rsid w:val="00EC6938"/>
    <w:rsid w:val="00EE5434"/>
    <w:rsid w:val="00F00532"/>
    <w:rsid w:val="00F03676"/>
    <w:rsid w:val="00F14613"/>
    <w:rsid w:val="00F22773"/>
    <w:rsid w:val="00F32D1F"/>
    <w:rsid w:val="00F41472"/>
    <w:rsid w:val="00F434D5"/>
    <w:rsid w:val="00F519BC"/>
    <w:rsid w:val="00F60C77"/>
    <w:rsid w:val="00F62AEB"/>
    <w:rsid w:val="00F7085E"/>
    <w:rsid w:val="00F73BAF"/>
    <w:rsid w:val="00F7497F"/>
    <w:rsid w:val="00F75896"/>
    <w:rsid w:val="00FA356E"/>
    <w:rsid w:val="00FA5992"/>
    <w:rsid w:val="00FA6EA1"/>
    <w:rsid w:val="00FB1991"/>
    <w:rsid w:val="00FB2BFE"/>
    <w:rsid w:val="00FB605A"/>
    <w:rsid w:val="00FD54C9"/>
    <w:rsid w:val="00FE21A4"/>
    <w:rsid w:val="00FE3B8B"/>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2048C"/>
  <w15:docId w15:val="{83AC23E4-3F5D-9840-BCB6-10FBA5D7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25C"/>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054D5"/>
    <w:rPr>
      <w:color w:val="0000FF" w:themeColor="hyperlink"/>
      <w:u w:val="single"/>
    </w:rPr>
  </w:style>
  <w:style w:type="character" w:customStyle="1" w:styleId="article-title">
    <w:name w:val="article-title"/>
    <w:basedOn w:val="Fontepargpadro"/>
    <w:rsid w:val="0018688E"/>
  </w:style>
  <w:style w:type="character" w:customStyle="1" w:styleId="apple-converted-space">
    <w:name w:val="apple-converted-space"/>
    <w:basedOn w:val="Fontepargpadro"/>
    <w:rsid w:val="0018688E"/>
  </w:style>
  <w:style w:type="paragraph" w:styleId="NormalWeb">
    <w:name w:val="Normal (Web)"/>
    <w:basedOn w:val="Normal"/>
    <w:uiPriority w:val="99"/>
    <w:unhideWhenUsed/>
    <w:rsid w:val="00063188"/>
    <w:pPr>
      <w:spacing w:before="100" w:beforeAutospacing="1" w:after="100" w:afterAutospacing="1"/>
    </w:pPr>
  </w:style>
  <w:style w:type="character" w:customStyle="1" w:styleId="il">
    <w:name w:val="il"/>
    <w:basedOn w:val="Fontepargpadro"/>
    <w:rsid w:val="00063188"/>
  </w:style>
  <w:style w:type="character" w:styleId="Forte">
    <w:name w:val="Strong"/>
    <w:basedOn w:val="Fontepargpadro"/>
    <w:uiPriority w:val="22"/>
    <w:qFormat/>
    <w:rsid w:val="00063188"/>
    <w:rPr>
      <w:b/>
      <w:bCs/>
    </w:rPr>
  </w:style>
  <w:style w:type="paragraph" w:styleId="Rodap">
    <w:name w:val="footer"/>
    <w:basedOn w:val="Normal"/>
    <w:link w:val="RodapChar"/>
    <w:uiPriority w:val="99"/>
    <w:unhideWhenUsed/>
    <w:rsid w:val="005010EF"/>
    <w:pPr>
      <w:tabs>
        <w:tab w:val="center" w:pos="4419"/>
        <w:tab w:val="right" w:pos="8838"/>
      </w:tabs>
    </w:pPr>
  </w:style>
  <w:style w:type="character" w:customStyle="1" w:styleId="RodapChar">
    <w:name w:val="Rodapé Char"/>
    <w:basedOn w:val="Fontepargpadro"/>
    <w:link w:val="Rodap"/>
    <w:uiPriority w:val="99"/>
    <w:rsid w:val="005010EF"/>
    <w:rPr>
      <w:rFonts w:ascii="Times New Roman" w:eastAsia="Times New Roman" w:hAnsi="Times New Roman" w:cs="Times New Roman"/>
      <w:lang w:eastAsia="ar-SA"/>
    </w:rPr>
  </w:style>
  <w:style w:type="character" w:styleId="Nmerodepgina">
    <w:name w:val="page number"/>
    <w:basedOn w:val="Fontepargpadro"/>
    <w:uiPriority w:val="99"/>
    <w:semiHidden/>
    <w:unhideWhenUsed/>
    <w:rsid w:val="005010EF"/>
  </w:style>
  <w:style w:type="character" w:styleId="Refdecomentrio">
    <w:name w:val="annotation reference"/>
    <w:basedOn w:val="Fontepargpadro"/>
    <w:uiPriority w:val="99"/>
    <w:semiHidden/>
    <w:unhideWhenUsed/>
    <w:rsid w:val="00CE07DA"/>
    <w:rPr>
      <w:sz w:val="18"/>
      <w:szCs w:val="18"/>
    </w:rPr>
  </w:style>
  <w:style w:type="paragraph" w:styleId="Textodecomentrio">
    <w:name w:val="annotation text"/>
    <w:basedOn w:val="Normal"/>
    <w:link w:val="TextodecomentrioChar"/>
    <w:uiPriority w:val="99"/>
    <w:semiHidden/>
    <w:unhideWhenUsed/>
    <w:rsid w:val="00CE07DA"/>
  </w:style>
  <w:style w:type="character" w:customStyle="1" w:styleId="TextodecomentrioChar">
    <w:name w:val="Texto de comentário Char"/>
    <w:basedOn w:val="Fontepargpadro"/>
    <w:link w:val="Textodecomentrio"/>
    <w:uiPriority w:val="99"/>
    <w:semiHidden/>
    <w:rsid w:val="00CE07DA"/>
    <w:rPr>
      <w:rFonts w:ascii="Times New Roman" w:eastAsia="Times New Roman" w:hAnsi="Times New Roman" w:cs="Times New Roman"/>
      <w:lang w:eastAsia="ar-SA"/>
    </w:rPr>
  </w:style>
  <w:style w:type="paragraph" w:styleId="Assuntodocomentrio">
    <w:name w:val="annotation subject"/>
    <w:basedOn w:val="Textodecomentrio"/>
    <w:next w:val="Textodecomentrio"/>
    <w:link w:val="AssuntodocomentrioChar"/>
    <w:uiPriority w:val="99"/>
    <w:semiHidden/>
    <w:unhideWhenUsed/>
    <w:rsid w:val="00CE07DA"/>
    <w:rPr>
      <w:b/>
      <w:bCs/>
      <w:sz w:val="20"/>
      <w:szCs w:val="20"/>
    </w:rPr>
  </w:style>
  <w:style w:type="character" w:customStyle="1" w:styleId="AssuntodocomentrioChar">
    <w:name w:val="Assunto do comentário Char"/>
    <w:basedOn w:val="TextodecomentrioChar"/>
    <w:link w:val="Assuntodocomentrio"/>
    <w:uiPriority w:val="99"/>
    <w:semiHidden/>
    <w:rsid w:val="00CE07DA"/>
    <w:rPr>
      <w:rFonts w:ascii="Times New Roman" w:eastAsia="Times New Roman" w:hAnsi="Times New Roman" w:cs="Times New Roman"/>
      <w:b/>
      <w:bCs/>
      <w:sz w:val="20"/>
      <w:szCs w:val="20"/>
      <w:lang w:eastAsia="ar-SA"/>
    </w:rPr>
  </w:style>
  <w:style w:type="paragraph" w:styleId="Textodebalo">
    <w:name w:val="Balloon Text"/>
    <w:basedOn w:val="Normal"/>
    <w:link w:val="TextodebaloChar"/>
    <w:uiPriority w:val="99"/>
    <w:semiHidden/>
    <w:unhideWhenUsed/>
    <w:rsid w:val="00CE07DA"/>
    <w:rPr>
      <w:sz w:val="18"/>
      <w:szCs w:val="18"/>
    </w:rPr>
  </w:style>
  <w:style w:type="character" w:customStyle="1" w:styleId="TextodebaloChar">
    <w:name w:val="Texto de balão Char"/>
    <w:basedOn w:val="Fontepargpadro"/>
    <w:link w:val="Textodebalo"/>
    <w:uiPriority w:val="99"/>
    <w:semiHidden/>
    <w:rsid w:val="00CE07DA"/>
    <w:rPr>
      <w:rFonts w:ascii="Times New Roman" w:eastAsia="Times New Roman" w:hAnsi="Times New Roman" w:cs="Times New Roman"/>
      <w:sz w:val="18"/>
      <w:szCs w:val="18"/>
      <w:lang w:eastAsia="ar-SA"/>
    </w:rPr>
  </w:style>
  <w:style w:type="paragraph" w:styleId="PargrafodaLista">
    <w:name w:val="List Paragraph"/>
    <w:basedOn w:val="Normal"/>
    <w:uiPriority w:val="34"/>
    <w:qFormat/>
    <w:rsid w:val="00E76E57"/>
    <w:pPr>
      <w:spacing w:after="200" w:line="276" w:lineRule="auto"/>
      <w:ind w:left="720"/>
      <w:contextualSpacing/>
    </w:pPr>
    <w:rPr>
      <w:rFonts w:asciiTheme="minorHAnsi" w:eastAsiaTheme="minorEastAsia" w:hAnsiTheme="minorHAnsi" w:cstheme="minorBidi"/>
      <w:sz w:val="22"/>
      <w:szCs w:val="22"/>
    </w:rPr>
  </w:style>
  <w:style w:type="paragraph" w:customStyle="1" w:styleId="yiv7870773973msonormal">
    <w:name w:val="yiv7870773973msonormal"/>
    <w:basedOn w:val="Normal"/>
    <w:rsid w:val="00EC5574"/>
    <w:pPr>
      <w:spacing w:before="100" w:beforeAutospacing="1" w:after="100" w:afterAutospacing="1"/>
    </w:pPr>
  </w:style>
  <w:style w:type="character" w:customStyle="1" w:styleId="yiv7870773973gmail-m9086322741196746025gmail-il">
    <w:name w:val="yiv7870773973gmail-m_9086322741196746025gmail-il"/>
    <w:basedOn w:val="Fontepargpadro"/>
    <w:rsid w:val="00EC5574"/>
  </w:style>
  <w:style w:type="paragraph" w:customStyle="1" w:styleId="yiv7870773973gmail-m9086322741196746025gmail-m7381121938885258278gmail-m-466422878312836780gmail-m-3132318106791146972gmail-msolistparagraph">
    <w:name w:val="yiv7870773973gmail-m_9086322741196746025gmail-m_7381121938885258278gmail-m_-466422878312836780gmail-m_-3132318106791146972gmail-msolistparagraph"/>
    <w:basedOn w:val="Normal"/>
    <w:rsid w:val="00EC5574"/>
    <w:pPr>
      <w:spacing w:before="100" w:beforeAutospacing="1" w:after="100" w:afterAutospacing="1"/>
    </w:pPr>
  </w:style>
  <w:style w:type="character" w:styleId="HiperlinkVisitado">
    <w:name w:val="FollowedHyperlink"/>
    <w:basedOn w:val="Fontepargpadro"/>
    <w:uiPriority w:val="99"/>
    <w:semiHidden/>
    <w:unhideWhenUsed/>
    <w:rsid w:val="00D711AC"/>
    <w:rPr>
      <w:color w:val="800080" w:themeColor="followedHyperlink"/>
      <w:u w:val="single"/>
    </w:rPr>
  </w:style>
  <w:style w:type="character" w:customStyle="1" w:styleId="MenoPendente1">
    <w:name w:val="Menção Pendente1"/>
    <w:basedOn w:val="Fontepargpadro"/>
    <w:uiPriority w:val="99"/>
    <w:semiHidden/>
    <w:unhideWhenUsed/>
    <w:rsid w:val="00E26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7396">
      <w:bodyDiv w:val="1"/>
      <w:marLeft w:val="0"/>
      <w:marRight w:val="0"/>
      <w:marTop w:val="0"/>
      <w:marBottom w:val="0"/>
      <w:divBdr>
        <w:top w:val="none" w:sz="0" w:space="0" w:color="auto"/>
        <w:left w:val="none" w:sz="0" w:space="0" w:color="auto"/>
        <w:bottom w:val="none" w:sz="0" w:space="0" w:color="auto"/>
        <w:right w:val="none" w:sz="0" w:space="0" w:color="auto"/>
      </w:divBdr>
    </w:div>
    <w:div w:id="219287231">
      <w:bodyDiv w:val="1"/>
      <w:marLeft w:val="0"/>
      <w:marRight w:val="0"/>
      <w:marTop w:val="0"/>
      <w:marBottom w:val="0"/>
      <w:divBdr>
        <w:top w:val="none" w:sz="0" w:space="0" w:color="auto"/>
        <w:left w:val="none" w:sz="0" w:space="0" w:color="auto"/>
        <w:bottom w:val="none" w:sz="0" w:space="0" w:color="auto"/>
        <w:right w:val="none" w:sz="0" w:space="0" w:color="auto"/>
      </w:divBdr>
    </w:div>
    <w:div w:id="253903631">
      <w:bodyDiv w:val="1"/>
      <w:marLeft w:val="0"/>
      <w:marRight w:val="0"/>
      <w:marTop w:val="0"/>
      <w:marBottom w:val="0"/>
      <w:divBdr>
        <w:top w:val="none" w:sz="0" w:space="0" w:color="auto"/>
        <w:left w:val="none" w:sz="0" w:space="0" w:color="auto"/>
        <w:bottom w:val="none" w:sz="0" w:space="0" w:color="auto"/>
        <w:right w:val="none" w:sz="0" w:space="0" w:color="auto"/>
      </w:divBdr>
    </w:div>
    <w:div w:id="610095125">
      <w:bodyDiv w:val="1"/>
      <w:marLeft w:val="0"/>
      <w:marRight w:val="0"/>
      <w:marTop w:val="0"/>
      <w:marBottom w:val="0"/>
      <w:divBdr>
        <w:top w:val="none" w:sz="0" w:space="0" w:color="auto"/>
        <w:left w:val="none" w:sz="0" w:space="0" w:color="auto"/>
        <w:bottom w:val="none" w:sz="0" w:space="0" w:color="auto"/>
        <w:right w:val="none" w:sz="0" w:space="0" w:color="auto"/>
      </w:divBdr>
    </w:div>
    <w:div w:id="653606032">
      <w:bodyDiv w:val="1"/>
      <w:marLeft w:val="0"/>
      <w:marRight w:val="0"/>
      <w:marTop w:val="0"/>
      <w:marBottom w:val="0"/>
      <w:divBdr>
        <w:top w:val="none" w:sz="0" w:space="0" w:color="auto"/>
        <w:left w:val="none" w:sz="0" w:space="0" w:color="auto"/>
        <w:bottom w:val="none" w:sz="0" w:space="0" w:color="auto"/>
        <w:right w:val="none" w:sz="0" w:space="0" w:color="auto"/>
      </w:divBdr>
    </w:div>
    <w:div w:id="655501292">
      <w:bodyDiv w:val="1"/>
      <w:marLeft w:val="0"/>
      <w:marRight w:val="0"/>
      <w:marTop w:val="0"/>
      <w:marBottom w:val="0"/>
      <w:divBdr>
        <w:top w:val="none" w:sz="0" w:space="0" w:color="auto"/>
        <w:left w:val="none" w:sz="0" w:space="0" w:color="auto"/>
        <w:bottom w:val="none" w:sz="0" w:space="0" w:color="auto"/>
        <w:right w:val="none" w:sz="0" w:space="0" w:color="auto"/>
      </w:divBdr>
    </w:div>
    <w:div w:id="706414365">
      <w:bodyDiv w:val="1"/>
      <w:marLeft w:val="0"/>
      <w:marRight w:val="0"/>
      <w:marTop w:val="0"/>
      <w:marBottom w:val="0"/>
      <w:divBdr>
        <w:top w:val="none" w:sz="0" w:space="0" w:color="auto"/>
        <w:left w:val="none" w:sz="0" w:space="0" w:color="auto"/>
        <w:bottom w:val="none" w:sz="0" w:space="0" w:color="auto"/>
        <w:right w:val="none" w:sz="0" w:space="0" w:color="auto"/>
      </w:divBdr>
    </w:div>
    <w:div w:id="724835162">
      <w:bodyDiv w:val="1"/>
      <w:marLeft w:val="0"/>
      <w:marRight w:val="0"/>
      <w:marTop w:val="0"/>
      <w:marBottom w:val="0"/>
      <w:divBdr>
        <w:top w:val="none" w:sz="0" w:space="0" w:color="auto"/>
        <w:left w:val="none" w:sz="0" w:space="0" w:color="auto"/>
        <w:bottom w:val="none" w:sz="0" w:space="0" w:color="auto"/>
        <w:right w:val="none" w:sz="0" w:space="0" w:color="auto"/>
      </w:divBdr>
    </w:div>
    <w:div w:id="804395989">
      <w:bodyDiv w:val="1"/>
      <w:marLeft w:val="0"/>
      <w:marRight w:val="0"/>
      <w:marTop w:val="0"/>
      <w:marBottom w:val="0"/>
      <w:divBdr>
        <w:top w:val="none" w:sz="0" w:space="0" w:color="auto"/>
        <w:left w:val="none" w:sz="0" w:space="0" w:color="auto"/>
        <w:bottom w:val="none" w:sz="0" w:space="0" w:color="auto"/>
        <w:right w:val="none" w:sz="0" w:space="0" w:color="auto"/>
      </w:divBdr>
    </w:div>
    <w:div w:id="804853666">
      <w:bodyDiv w:val="1"/>
      <w:marLeft w:val="0"/>
      <w:marRight w:val="0"/>
      <w:marTop w:val="0"/>
      <w:marBottom w:val="0"/>
      <w:divBdr>
        <w:top w:val="none" w:sz="0" w:space="0" w:color="auto"/>
        <w:left w:val="none" w:sz="0" w:space="0" w:color="auto"/>
        <w:bottom w:val="none" w:sz="0" w:space="0" w:color="auto"/>
        <w:right w:val="none" w:sz="0" w:space="0" w:color="auto"/>
      </w:divBdr>
    </w:div>
    <w:div w:id="829564522">
      <w:bodyDiv w:val="1"/>
      <w:marLeft w:val="0"/>
      <w:marRight w:val="0"/>
      <w:marTop w:val="0"/>
      <w:marBottom w:val="0"/>
      <w:divBdr>
        <w:top w:val="none" w:sz="0" w:space="0" w:color="auto"/>
        <w:left w:val="none" w:sz="0" w:space="0" w:color="auto"/>
        <w:bottom w:val="none" w:sz="0" w:space="0" w:color="auto"/>
        <w:right w:val="none" w:sz="0" w:space="0" w:color="auto"/>
      </w:divBdr>
    </w:div>
    <w:div w:id="840120449">
      <w:bodyDiv w:val="1"/>
      <w:marLeft w:val="0"/>
      <w:marRight w:val="0"/>
      <w:marTop w:val="0"/>
      <w:marBottom w:val="0"/>
      <w:divBdr>
        <w:top w:val="none" w:sz="0" w:space="0" w:color="auto"/>
        <w:left w:val="none" w:sz="0" w:space="0" w:color="auto"/>
        <w:bottom w:val="none" w:sz="0" w:space="0" w:color="auto"/>
        <w:right w:val="none" w:sz="0" w:space="0" w:color="auto"/>
      </w:divBdr>
    </w:div>
    <w:div w:id="917515934">
      <w:bodyDiv w:val="1"/>
      <w:marLeft w:val="0"/>
      <w:marRight w:val="0"/>
      <w:marTop w:val="0"/>
      <w:marBottom w:val="0"/>
      <w:divBdr>
        <w:top w:val="none" w:sz="0" w:space="0" w:color="auto"/>
        <w:left w:val="none" w:sz="0" w:space="0" w:color="auto"/>
        <w:bottom w:val="none" w:sz="0" w:space="0" w:color="auto"/>
        <w:right w:val="none" w:sz="0" w:space="0" w:color="auto"/>
      </w:divBdr>
    </w:div>
    <w:div w:id="984433297">
      <w:bodyDiv w:val="1"/>
      <w:marLeft w:val="0"/>
      <w:marRight w:val="0"/>
      <w:marTop w:val="0"/>
      <w:marBottom w:val="0"/>
      <w:divBdr>
        <w:top w:val="none" w:sz="0" w:space="0" w:color="auto"/>
        <w:left w:val="none" w:sz="0" w:space="0" w:color="auto"/>
        <w:bottom w:val="none" w:sz="0" w:space="0" w:color="auto"/>
        <w:right w:val="none" w:sz="0" w:space="0" w:color="auto"/>
      </w:divBdr>
    </w:div>
    <w:div w:id="1051462974">
      <w:bodyDiv w:val="1"/>
      <w:marLeft w:val="0"/>
      <w:marRight w:val="0"/>
      <w:marTop w:val="0"/>
      <w:marBottom w:val="0"/>
      <w:divBdr>
        <w:top w:val="none" w:sz="0" w:space="0" w:color="auto"/>
        <w:left w:val="none" w:sz="0" w:space="0" w:color="auto"/>
        <w:bottom w:val="none" w:sz="0" w:space="0" w:color="auto"/>
        <w:right w:val="none" w:sz="0" w:space="0" w:color="auto"/>
      </w:divBdr>
    </w:div>
    <w:div w:id="1061291760">
      <w:bodyDiv w:val="1"/>
      <w:marLeft w:val="0"/>
      <w:marRight w:val="0"/>
      <w:marTop w:val="0"/>
      <w:marBottom w:val="0"/>
      <w:divBdr>
        <w:top w:val="none" w:sz="0" w:space="0" w:color="auto"/>
        <w:left w:val="none" w:sz="0" w:space="0" w:color="auto"/>
        <w:bottom w:val="none" w:sz="0" w:space="0" w:color="auto"/>
        <w:right w:val="none" w:sz="0" w:space="0" w:color="auto"/>
      </w:divBdr>
    </w:div>
    <w:div w:id="1138379382">
      <w:bodyDiv w:val="1"/>
      <w:marLeft w:val="0"/>
      <w:marRight w:val="0"/>
      <w:marTop w:val="0"/>
      <w:marBottom w:val="0"/>
      <w:divBdr>
        <w:top w:val="none" w:sz="0" w:space="0" w:color="auto"/>
        <w:left w:val="none" w:sz="0" w:space="0" w:color="auto"/>
        <w:bottom w:val="none" w:sz="0" w:space="0" w:color="auto"/>
        <w:right w:val="none" w:sz="0" w:space="0" w:color="auto"/>
      </w:divBdr>
    </w:div>
    <w:div w:id="1141310515">
      <w:bodyDiv w:val="1"/>
      <w:marLeft w:val="0"/>
      <w:marRight w:val="0"/>
      <w:marTop w:val="0"/>
      <w:marBottom w:val="0"/>
      <w:divBdr>
        <w:top w:val="none" w:sz="0" w:space="0" w:color="auto"/>
        <w:left w:val="none" w:sz="0" w:space="0" w:color="auto"/>
        <w:bottom w:val="none" w:sz="0" w:space="0" w:color="auto"/>
        <w:right w:val="none" w:sz="0" w:space="0" w:color="auto"/>
      </w:divBdr>
    </w:div>
    <w:div w:id="1271012160">
      <w:bodyDiv w:val="1"/>
      <w:marLeft w:val="0"/>
      <w:marRight w:val="0"/>
      <w:marTop w:val="0"/>
      <w:marBottom w:val="0"/>
      <w:divBdr>
        <w:top w:val="none" w:sz="0" w:space="0" w:color="auto"/>
        <w:left w:val="none" w:sz="0" w:space="0" w:color="auto"/>
        <w:bottom w:val="none" w:sz="0" w:space="0" w:color="auto"/>
        <w:right w:val="none" w:sz="0" w:space="0" w:color="auto"/>
      </w:divBdr>
    </w:div>
    <w:div w:id="1356031040">
      <w:bodyDiv w:val="1"/>
      <w:marLeft w:val="0"/>
      <w:marRight w:val="0"/>
      <w:marTop w:val="0"/>
      <w:marBottom w:val="0"/>
      <w:divBdr>
        <w:top w:val="none" w:sz="0" w:space="0" w:color="auto"/>
        <w:left w:val="none" w:sz="0" w:space="0" w:color="auto"/>
        <w:bottom w:val="none" w:sz="0" w:space="0" w:color="auto"/>
        <w:right w:val="none" w:sz="0" w:space="0" w:color="auto"/>
      </w:divBdr>
    </w:div>
    <w:div w:id="1371997708">
      <w:bodyDiv w:val="1"/>
      <w:marLeft w:val="0"/>
      <w:marRight w:val="0"/>
      <w:marTop w:val="0"/>
      <w:marBottom w:val="0"/>
      <w:divBdr>
        <w:top w:val="none" w:sz="0" w:space="0" w:color="auto"/>
        <w:left w:val="none" w:sz="0" w:space="0" w:color="auto"/>
        <w:bottom w:val="none" w:sz="0" w:space="0" w:color="auto"/>
        <w:right w:val="none" w:sz="0" w:space="0" w:color="auto"/>
      </w:divBdr>
    </w:div>
    <w:div w:id="1397048235">
      <w:bodyDiv w:val="1"/>
      <w:marLeft w:val="0"/>
      <w:marRight w:val="0"/>
      <w:marTop w:val="0"/>
      <w:marBottom w:val="0"/>
      <w:divBdr>
        <w:top w:val="none" w:sz="0" w:space="0" w:color="auto"/>
        <w:left w:val="none" w:sz="0" w:space="0" w:color="auto"/>
        <w:bottom w:val="none" w:sz="0" w:space="0" w:color="auto"/>
        <w:right w:val="none" w:sz="0" w:space="0" w:color="auto"/>
      </w:divBdr>
    </w:div>
    <w:div w:id="1428384775">
      <w:bodyDiv w:val="1"/>
      <w:marLeft w:val="0"/>
      <w:marRight w:val="0"/>
      <w:marTop w:val="0"/>
      <w:marBottom w:val="0"/>
      <w:divBdr>
        <w:top w:val="none" w:sz="0" w:space="0" w:color="auto"/>
        <w:left w:val="none" w:sz="0" w:space="0" w:color="auto"/>
        <w:bottom w:val="none" w:sz="0" w:space="0" w:color="auto"/>
        <w:right w:val="none" w:sz="0" w:space="0" w:color="auto"/>
      </w:divBdr>
    </w:div>
    <w:div w:id="1475412039">
      <w:bodyDiv w:val="1"/>
      <w:marLeft w:val="0"/>
      <w:marRight w:val="0"/>
      <w:marTop w:val="0"/>
      <w:marBottom w:val="0"/>
      <w:divBdr>
        <w:top w:val="none" w:sz="0" w:space="0" w:color="auto"/>
        <w:left w:val="none" w:sz="0" w:space="0" w:color="auto"/>
        <w:bottom w:val="none" w:sz="0" w:space="0" w:color="auto"/>
        <w:right w:val="none" w:sz="0" w:space="0" w:color="auto"/>
      </w:divBdr>
    </w:div>
    <w:div w:id="1501038922">
      <w:bodyDiv w:val="1"/>
      <w:marLeft w:val="0"/>
      <w:marRight w:val="0"/>
      <w:marTop w:val="0"/>
      <w:marBottom w:val="0"/>
      <w:divBdr>
        <w:top w:val="none" w:sz="0" w:space="0" w:color="auto"/>
        <w:left w:val="none" w:sz="0" w:space="0" w:color="auto"/>
        <w:bottom w:val="none" w:sz="0" w:space="0" w:color="auto"/>
        <w:right w:val="none" w:sz="0" w:space="0" w:color="auto"/>
      </w:divBdr>
    </w:div>
    <w:div w:id="1640453278">
      <w:bodyDiv w:val="1"/>
      <w:marLeft w:val="0"/>
      <w:marRight w:val="0"/>
      <w:marTop w:val="0"/>
      <w:marBottom w:val="0"/>
      <w:divBdr>
        <w:top w:val="none" w:sz="0" w:space="0" w:color="auto"/>
        <w:left w:val="none" w:sz="0" w:space="0" w:color="auto"/>
        <w:bottom w:val="none" w:sz="0" w:space="0" w:color="auto"/>
        <w:right w:val="none" w:sz="0" w:space="0" w:color="auto"/>
      </w:divBdr>
    </w:div>
    <w:div w:id="1700815109">
      <w:bodyDiv w:val="1"/>
      <w:marLeft w:val="0"/>
      <w:marRight w:val="0"/>
      <w:marTop w:val="0"/>
      <w:marBottom w:val="0"/>
      <w:divBdr>
        <w:top w:val="none" w:sz="0" w:space="0" w:color="auto"/>
        <w:left w:val="none" w:sz="0" w:space="0" w:color="auto"/>
        <w:bottom w:val="none" w:sz="0" w:space="0" w:color="auto"/>
        <w:right w:val="none" w:sz="0" w:space="0" w:color="auto"/>
      </w:divBdr>
    </w:div>
    <w:div w:id="1766921591">
      <w:bodyDiv w:val="1"/>
      <w:marLeft w:val="0"/>
      <w:marRight w:val="0"/>
      <w:marTop w:val="0"/>
      <w:marBottom w:val="0"/>
      <w:divBdr>
        <w:top w:val="none" w:sz="0" w:space="0" w:color="auto"/>
        <w:left w:val="none" w:sz="0" w:space="0" w:color="auto"/>
        <w:bottom w:val="none" w:sz="0" w:space="0" w:color="auto"/>
        <w:right w:val="none" w:sz="0" w:space="0" w:color="auto"/>
      </w:divBdr>
    </w:div>
    <w:div w:id="1774934329">
      <w:bodyDiv w:val="1"/>
      <w:marLeft w:val="0"/>
      <w:marRight w:val="0"/>
      <w:marTop w:val="0"/>
      <w:marBottom w:val="0"/>
      <w:divBdr>
        <w:top w:val="none" w:sz="0" w:space="0" w:color="auto"/>
        <w:left w:val="none" w:sz="0" w:space="0" w:color="auto"/>
        <w:bottom w:val="none" w:sz="0" w:space="0" w:color="auto"/>
        <w:right w:val="none" w:sz="0" w:space="0" w:color="auto"/>
      </w:divBdr>
    </w:div>
    <w:div w:id="1846049521">
      <w:bodyDiv w:val="1"/>
      <w:marLeft w:val="0"/>
      <w:marRight w:val="0"/>
      <w:marTop w:val="0"/>
      <w:marBottom w:val="0"/>
      <w:divBdr>
        <w:top w:val="none" w:sz="0" w:space="0" w:color="auto"/>
        <w:left w:val="none" w:sz="0" w:space="0" w:color="auto"/>
        <w:bottom w:val="none" w:sz="0" w:space="0" w:color="auto"/>
        <w:right w:val="none" w:sz="0" w:space="0" w:color="auto"/>
      </w:divBdr>
    </w:div>
    <w:div w:id="1858739559">
      <w:bodyDiv w:val="1"/>
      <w:marLeft w:val="0"/>
      <w:marRight w:val="0"/>
      <w:marTop w:val="0"/>
      <w:marBottom w:val="0"/>
      <w:divBdr>
        <w:top w:val="none" w:sz="0" w:space="0" w:color="auto"/>
        <w:left w:val="none" w:sz="0" w:space="0" w:color="auto"/>
        <w:bottom w:val="none" w:sz="0" w:space="0" w:color="auto"/>
        <w:right w:val="none" w:sz="0" w:space="0" w:color="auto"/>
      </w:divBdr>
    </w:div>
    <w:div w:id="1938560994">
      <w:bodyDiv w:val="1"/>
      <w:marLeft w:val="0"/>
      <w:marRight w:val="0"/>
      <w:marTop w:val="0"/>
      <w:marBottom w:val="0"/>
      <w:divBdr>
        <w:top w:val="none" w:sz="0" w:space="0" w:color="auto"/>
        <w:left w:val="none" w:sz="0" w:space="0" w:color="auto"/>
        <w:bottom w:val="none" w:sz="0" w:space="0" w:color="auto"/>
        <w:right w:val="none" w:sz="0" w:space="0" w:color="auto"/>
      </w:divBdr>
    </w:div>
    <w:div w:id="1948611865">
      <w:bodyDiv w:val="1"/>
      <w:marLeft w:val="0"/>
      <w:marRight w:val="0"/>
      <w:marTop w:val="0"/>
      <w:marBottom w:val="0"/>
      <w:divBdr>
        <w:top w:val="none" w:sz="0" w:space="0" w:color="auto"/>
        <w:left w:val="none" w:sz="0" w:space="0" w:color="auto"/>
        <w:bottom w:val="none" w:sz="0" w:space="0" w:color="auto"/>
        <w:right w:val="none" w:sz="0" w:space="0" w:color="auto"/>
      </w:divBdr>
    </w:div>
    <w:div w:id="1954945197">
      <w:bodyDiv w:val="1"/>
      <w:marLeft w:val="0"/>
      <w:marRight w:val="0"/>
      <w:marTop w:val="0"/>
      <w:marBottom w:val="0"/>
      <w:divBdr>
        <w:top w:val="none" w:sz="0" w:space="0" w:color="auto"/>
        <w:left w:val="none" w:sz="0" w:space="0" w:color="auto"/>
        <w:bottom w:val="none" w:sz="0" w:space="0" w:color="auto"/>
        <w:right w:val="none" w:sz="0" w:space="0" w:color="auto"/>
      </w:divBdr>
    </w:div>
    <w:div w:id="2018384680">
      <w:bodyDiv w:val="1"/>
      <w:marLeft w:val="0"/>
      <w:marRight w:val="0"/>
      <w:marTop w:val="0"/>
      <w:marBottom w:val="0"/>
      <w:divBdr>
        <w:top w:val="none" w:sz="0" w:space="0" w:color="auto"/>
        <w:left w:val="none" w:sz="0" w:space="0" w:color="auto"/>
        <w:bottom w:val="none" w:sz="0" w:space="0" w:color="auto"/>
        <w:right w:val="none" w:sz="0" w:space="0" w:color="auto"/>
      </w:divBdr>
    </w:div>
    <w:div w:id="2061439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4862294" TargetMode="External"/><Relationship Id="rId13" Type="http://schemas.openxmlformats.org/officeDocument/2006/relationships/hyperlink" Target="https://www.ncbi.nlm.nih.gov/pubmed/27732746" TargetMode="External"/><Relationship Id="rId18" Type="http://schemas.openxmlformats.org/officeDocument/2006/relationships/hyperlink" Target="https://www.ncbi.nlm.nih.gov/pmc/articles/PMC533412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cbi.nlm.nih.gov/pmc/articles/PMC4966756/" TargetMode="External"/><Relationship Id="rId7" Type="http://schemas.openxmlformats.org/officeDocument/2006/relationships/hyperlink" Target="https://www.ncbi.nlm.nih.gov/pubmed/26049600" TargetMode="External"/><Relationship Id="rId12" Type="http://schemas.openxmlformats.org/officeDocument/2006/relationships/hyperlink" Target="https://www.ncbi.nlm.nih.gov/pubmed/26964847" TargetMode="External"/><Relationship Id="rId17" Type="http://schemas.openxmlformats.org/officeDocument/2006/relationships/hyperlink" Target="https://doi.org/10.1007/s11612-015-0293-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11612-017-0361-y" TargetMode="External"/><Relationship Id="rId20" Type="http://schemas.openxmlformats.org/officeDocument/2006/relationships/hyperlink" Target="https://innovareacademics.in/journals/index.php/ajpcr/article/view/215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br/scielo.php?script=sci_arttext&amp;pid=S0104-07072014000200286" TargetMode="External"/><Relationship Id="rId24" Type="http://schemas.openxmlformats.org/officeDocument/2006/relationships/hyperlink" Target="https://www.ncbi.nlm.nih.gov/pmc/articles/PMC6108814/" TargetMode="External"/><Relationship Id="rId5" Type="http://schemas.openxmlformats.org/officeDocument/2006/relationships/footnotes" Target="footnotes.xml"/><Relationship Id="rId15" Type="http://schemas.openxmlformats.org/officeDocument/2006/relationships/hyperlink" Target="https://www.ncbi.nlm.nih.gov/pubmed/23343723" TargetMode="External"/><Relationship Id="rId23" Type="http://schemas.openxmlformats.org/officeDocument/2006/relationships/hyperlink" Target="http://dx.doi.org/10.5216/ree.v19.46827" TargetMode="External"/><Relationship Id="rId28" Type="http://schemas.openxmlformats.org/officeDocument/2006/relationships/theme" Target="theme/theme1.xml"/><Relationship Id="rId10" Type="http://schemas.openxmlformats.org/officeDocument/2006/relationships/hyperlink" Target="https://www.ncbi.nlm.nih.gov/pubmed/27091262" TargetMode="External"/><Relationship Id="rId19" Type="http://schemas.openxmlformats.org/officeDocument/2006/relationships/hyperlink" Target="https://www.ncbi.nlm.nih.gov/pubmed/26800409" TargetMode="External"/><Relationship Id="rId4" Type="http://schemas.openxmlformats.org/officeDocument/2006/relationships/webSettings" Target="webSettings.xml"/><Relationship Id="rId9" Type="http://schemas.openxmlformats.org/officeDocument/2006/relationships/hyperlink" Target="https://portalseer.ufba.br/index.php/enfermagem/article/view/15962/pdf_73" TargetMode="External"/><Relationship Id="rId14" Type="http://schemas.openxmlformats.org/officeDocument/2006/relationships/hyperlink" Target="http://www.scielo.br/scielo.php?script=sci_arttext&amp;pid=S1413-81231999000200013" TargetMode="External"/><Relationship Id="rId22" Type="http://schemas.openxmlformats.org/officeDocument/2006/relationships/hyperlink" Target="https://www.ncbi.nlm.nih.gov/pubmed/278544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3873</Words>
  <Characters>20916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Denize Munari</dc:creator>
  <cp:lastModifiedBy>Luana Cássia Miranda Ribeiro</cp:lastModifiedBy>
  <cp:revision>4</cp:revision>
  <dcterms:created xsi:type="dcterms:W3CDTF">2018-09-11T16:59:00Z</dcterms:created>
  <dcterms:modified xsi:type="dcterms:W3CDTF">2018-09-11T17:05:00Z</dcterms:modified>
</cp:coreProperties>
</file>