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VIOLÊNCIA OBSTÉTRICA: EXPERIÊNCIAS DE PUÉRPERAS PRIMÍPARAS EM UMA MATERNIDADE PÚBLICA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OBSTETRIC VIOLENCE: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EXPERIENCES OF PRIMIPAROUS WOMEN IN A PUBLIC MATERNITY HOSPITAL</w:t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VIOLENCIA OBSTÉTRICA: EXPERIENCIAS DE PUERPERAS PRIMÍPARAS EN UNA MATERNIDAD PÚBLICA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 Laura Saraiva Messias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Virgínia Oliveira Chagas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Fabrícia Ramos Rezende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Grazielly Rezende Pedra Prado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Thaís Rocha Assis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Sessão a que se destina: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Financiamento: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Não houve financiamento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72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Autora correspondente: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Thaís Rocha Assis. Endereço: Rua Leopoldo de Bulhões, nº 1677, Jardim Rio Claro, CEP: 75.802-018. Jataí. Goiás. Brasil. Telefones: 62-98146-0226/ 64-99676-0376. E-mail: rochafisio.thais@gmail.com.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Fisioterapeuta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Graduada em fisioterapia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de Goiás - Regional Jataí (UFG-Jataí)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Campinas, São Paulo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ane_laura@hotmail.com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Farmacêutica. Doutoranda em Ciências da Saúde na Universidade Federal de Goiás - Regional Goiânia (UFG-Goiânia) Técnica administrativa na UFG-Jataí. Jataí, Goiás. Brasil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virginiafarm@gmail.com.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Fisioterapeuta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Doutoranda em Ciências da Saúde na UFG-Goiânia.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Professora 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Curso de Fisioterapia da Faculdade União de Goyases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Goiânia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Goiás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E-mail: 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fabriciarr@gmail.com</w:t>
        </w:r>
      </w:hyperlink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Fisio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terapeuta. Especialista em Cardiopulmonar e Terapia Intensiva. Professora do curso de Fisioterapia da UFG-Jataí.. Jataí, Goiás, Brasil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grazypedra@hotmail.com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Fisioterapeuta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Doutora em Ciências da Saúde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Professora do Curso de Fisioterapia da UFG-Jataí.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Jataí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Goiás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hyperlink r:id="rId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rochafisio.thais@gmail.com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Os resultados parciais foram discutidos na mostra de Iniciação Científica do Congresso de Pesquisa, Ensino, e Extensão da Universidade Federal de Goiás.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ane_laura@hotmail.com" TargetMode="External"/><Relationship Id="rId2" Type="http://schemas.openxmlformats.org/officeDocument/2006/relationships/hyperlink" Target="mailto:fabriciarr@gmail.com" TargetMode="External"/><Relationship Id="rId3" Type="http://schemas.openxmlformats.org/officeDocument/2006/relationships/hyperlink" Target="mailto:rochafisio.thais@gmail.com" TargetMode="External"/></Relationships>
</file>