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C6" w:rsidRDefault="00516FD2" w:rsidP="003C4350">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SOBRE A CRÍTICA DIALÉTICA DA </w:t>
      </w:r>
      <w:r w:rsidRPr="00B345CC">
        <w:rPr>
          <w:rFonts w:ascii="Times New Roman" w:hAnsi="Times New Roman" w:cs="Times New Roman"/>
          <w:b/>
          <w:sz w:val="24"/>
          <w:szCs w:val="24"/>
        </w:rPr>
        <w:t>UTOPIA</w:t>
      </w:r>
      <w:r>
        <w:rPr>
          <w:rFonts w:ascii="Times New Roman" w:hAnsi="Times New Roman" w:cs="Times New Roman"/>
          <w:sz w:val="24"/>
          <w:szCs w:val="24"/>
        </w:rPr>
        <w:t xml:space="preserve"> DE THOMAS MORE: UM LIVRO PROIBIDO?</w:t>
      </w:r>
    </w:p>
    <w:p w:rsidR="00824DA0" w:rsidRDefault="00824DA0" w:rsidP="003C4350">
      <w:pPr>
        <w:spacing w:after="120" w:line="360" w:lineRule="auto"/>
        <w:rPr>
          <w:rFonts w:ascii="Times New Roman" w:hAnsi="Times New Roman" w:cs="Times New Roman"/>
          <w:sz w:val="24"/>
          <w:szCs w:val="24"/>
        </w:rPr>
      </w:pPr>
    </w:p>
    <w:p w:rsidR="00386F83" w:rsidRPr="00EC0FA4" w:rsidRDefault="00386F83" w:rsidP="00DE4FAF">
      <w:pPr>
        <w:spacing w:after="120" w:line="240" w:lineRule="auto"/>
        <w:rPr>
          <w:rFonts w:ascii="Times New Roman" w:hAnsi="Times New Roman" w:cs="Times New Roman"/>
          <w:sz w:val="24"/>
          <w:szCs w:val="24"/>
        </w:rPr>
      </w:pPr>
      <w:r w:rsidRPr="00AC4FC4">
        <w:rPr>
          <w:rFonts w:ascii="Times New Roman" w:hAnsi="Times New Roman" w:cs="Times New Roman"/>
          <w:b/>
          <w:sz w:val="24"/>
          <w:szCs w:val="24"/>
        </w:rPr>
        <w:t>Resumo</w:t>
      </w:r>
      <w:r>
        <w:rPr>
          <w:rFonts w:ascii="Times New Roman" w:hAnsi="Times New Roman" w:cs="Times New Roman"/>
          <w:sz w:val="24"/>
          <w:szCs w:val="24"/>
        </w:rPr>
        <w:t xml:space="preserve">: </w:t>
      </w:r>
      <w:r w:rsidR="00EC0FA4">
        <w:rPr>
          <w:rFonts w:ascii="Times New Roman" w:hAnsi="Times New Roman" w:cs="Times New Roman"/>
          <w:sz w:val="24"/>
          <w:szCs w:val="24"/>
        </w:rPr>
        <w:t xml:space="preserve">O presente texto tem por objetivo discutir a dialética da </w:t>
      </w:r>
      <w:r w:rsidR="00EC0FA4">
        <w:rPr>
          <w:rFonts w:ascii="Times New Roman" w:hAnsi="Times New Roman" w:cs="Times New Roman"/>
          <w:b/>
          <w:sz w:val="24"/>
          <w:szCs w:val="24"/>
        </w:rPr>
        <w:t>Utopia</w:t>
      </w:r>
      <w:r w:rsidR="00EC0FA4">
        <w:rPr>
          <w:rFonts w:ascii="Times New Roman" w:hAnsi="Times New Roman" w:cs="Times New Roman"/>
          <w:sz w:val="24"/>
          <w:szCs w:val="24"/>
        </w:rPr>
        <w:t xml:space="preserve">. Sabe-se que esta obra foi inspirada na </w:t>
      </w:r>
      <w:r w:rsidR="00EC0FA4">
        <w:rPr>
          <w:rFonts w:ascii="Times New Roman" w:hAnsi="Times New Roman" w:cs="Times New Roman"/>
          <w:b/>
          <w:sz w:val="24"/>
          <w:szCs w:val="24"/>
        </w:rPr>
        <w:t>República</w:t>
      </w:r>
      <w:r w:rsidR="00EC0FA4">
        <w:rPr>
          <w:rFonts w:ascii="Times New Roman" w:hAnsi="Times New Roman" w:cs="Times New Roman"/>
          <w:sz w:val="24"/>
          <w:szCs w:val="24"/>
        </w:rPr>
        <w:t xml:space="preserve"> de Platão, e foi citada no </w:t>
      </w:r>
      <w:r w:rsidR="00EC0FA4">
        <w:rPr>
          <w:rFonts w:ascii="Times New Roman" w:hAnsi="Times New Roman" w:cs="Times New Roman"/>
          <w:b/>
          <w:sz w:val="24"/>
          <w:szCs w:val="24"/>
        </w:rPr>
        <w:t>O capital</w:t>
      </w:r>
      <w:r w:rsidR="00EC0FA4">
        <w:rPr>
          <w:rFonts w:ascii="Times New Roman" w:hAnsi="Times New Roman" w:cs="Times New Roman"/>
          <w:sz w:val="24"/>
          <w:szCs w:val="24"/>
        </w:rPr>
        <w:t xml:space="preserve"> de Marx. No entanto, um estranho silêncio se faz sobre seus 500 anos, além de sua leitura </w:t>
      </w:r>
      <w:proofErr w:type="gramStart"/>
      <w:r w:rsidR="00EC0FA4">
        <w:rPr>
          <w:rFonts w:ascii="Times New Roman" w:hAnsi="Times New Roman" w:cs="Times New Roman"/>
          <w:sz w:val="24"/>
          <w:szCs w:val="24"/>
        </w:rPr>
        <w:t>pouco ser incentivada</w:t>
      </w:r>
      <w:proofErr w:type="gramEnd"/>
      <w:r w:rsidR="00EC0FA4">
        <w:rPr>
          <w:rFonts w:ascii="Times New Roman" w:hAnsi="Times New Roman" w:cs="Times New Roman"/>
          <w:sz w:val="24"/>
          <w:szCs w:val="24"/>
        </w:rPr>
        <w:t xml:space="preserve">. Qual é o perigo da </w:t>
      </w:r>
      <w:r w:rsidR="00EC0FA4">
        <w:rPr>
          <w:rFonts w:ascii="Times New Roman" w:hAnsi="Times New Roman" w:cs="Times New Roman"/>
          <w:b/>
          <w:sz w:val="24"/>
          <w:szCs w:val="24"/>
        </w:rPr>
        <w:t>Utopia</w:t>
      </w:r>
      <w:r w:rsidR="00EC0FA4">
        <w:rPr>
          <w:rFonts w:ascii="Times New Roman" w:hAnsi="Times New Roman" w:cs="Times New Roman"/>
          <w:sz w:val="24"/>
          <w:szCs w:val="24"/>
        </w:rPr>
        <w:t xml:space="preserve">? </w:t>
      </w:r>
      <w:r w:rsidR="00AC4FC4">
        <w:rPr>
          <w:rFonts w:ascii="Times New Roman" w:hAnsi="Times New Roman" w:cs="Times New Roman"/>
          <w:sz w:val="24"/>
          <w:szCs w:val="24"/>
        </w:rPr>
        <w:t xml:space="preserve">Esta é a discussão que pretendemos realizar. </w:t>
      </w:r>
    </w:p>
    <w:p w:rsidR="00386F83" w:rsidRPr="00AC4FC4" w:rsidRDefault="00386F83" w:rsidP="003C4350">
      <w:pPr>
        <w:spacing w:after="120" w:line="360" w:lineRule="auto"/>
        <w:rPr>
          <w:rFonts w:ascii="Times New Roman" w:hAnsi="Times New Roman" w:cs="Times New Roman"/>
          <w:sz w:val="24"/>
          <w:szCs w:val="24"/>
        </w:rPr>
      </w:pPr>
      <w:r w:rsidRPr="00AC4FC4">
        <w:rPr>
          <w:rFonts w:ascii="Times New Roman" w:hAnsi="Times New Roman" w:cs="Times New Roman"/>
          <w:b/>
          <w:sz w:val="24"/>
          <w:szCs w:val="24"/>
        </w:rPr>
        <w:t xml:space="preserve">Palavras-chave: </w:t>
      </w:r>
      <w:r w:rsidR="00AC4FC4">
        <w:rPr>
          <w:rFonts w:ascii="Times New Roman" w:hAnsi="Times New Roman" w:cs="Times New Roman"/>
          <w:sz w:val="24"/>
          <w:szCs w:val="24"/>
        </w:rPr>
        <w:t>Utopia. Dialética. A república. O capital.</w:t>
      </w:r>
    </w:p>
    <w:p w:rsidR="00386F83" w:rsidRDefault="00386F83" w:rsidP="003C4350">
      <w:pPr>
        <w:spacing w:after="120" w:line="360" w:lineRule="auto"/>
        <w:rPr>
          <w:rFonts w:ascii="Times New Roman" w:hAnsi="Times New Roman" w:cs="Times New Roman"/>
          <w:sz w:val="24"/>
          <w:szCs w:val="24"/>
        </w:rPr>
      </w:pPr>
    </w:p>
    <w:p w:rsidR="00386F83" w:rsidRPr="00576145" w:rsidRDefault="00386F83" w:rsidP="00576145">
      <w:pPr>
        <w:spacing w:after="120" w:line="240" w:lineRule="auto"/>
        <w:jc w:val="both"/>
        <w:rPr>
          <w:rFonts w:ascii="Times New Roman" w:hAnsi="Times New Roman" w:cs="Times New Roman"/>
          <w:i/>
          <w:sz w:val="24"/>
          <w:szCs w:val="24"/>
        </w:rPr>
      </w:pPr>
      <w:r w:rsidRPr="00576145">
        <w:rPr>
          <w:rFonts w:ascii="Times New Roman" w:hAnsi="Times New Roman" w:cs="Times New Roman"/>
          <w:b/>
          <w:i/>
          <w:sz w:val="24"/>
          <w:szCs w:val="24"/>
        </w:rPr>
        <w:t>Abstract</w:t>
      </w:r>
      <w:r w:rsidRPr="00576145">
        <w:rPr>
          <w:rFonts w:ascii="Times New Roman" w:hAnsi="Times New Roman" w:cs="Times New Roman"/>
          <w:i/>
          <w:sz w:val="24"/>
          <w:szCs w:val="24"/>
        </w:rPr>
        <w:t xml:space="preserve">: </w:t>
      </w:r>
      <w:proofErr w:type="spellStart"/>
      <w:r w:rsidR="00DE4FAF" w:rsidRPr="00576145">
        <w:rPr>
          <w:rFonts w:ascii="Times New Roman" w:hAnsi="Times New Roman" w:cs="Times New Roman"/>
          <w:i/>
          <w:sz w:val="24"/>
          <w:szCs w:val="24"/>
        </w:rPr>
        <w:t>This</w:t>
      </w:r>
      <w:proofErr w:type="spellEnd"/>
      <w:r w:rsidR="00DE4FAF" w:rsidRPr="00576145">
        <w:rPr>
          <w:rFonts w:ascii="Times New Roman" w:hAnsi="Times New Roman" w:cs="Times New Roman"/>
          <w:i/>
          <w:sz w:val="24"/>
          <w:szCs w:val="24"/>
        </w:rPr>
        <w:t xml:space="preserve"> </w:t>
      </w:r>
      <w:proofErr w:type="spellStart"/>
      <w:r w:rsidR="00DE4FAF" w:rsidRPr="00576145">
        <w:rPr>
          <w:rFonts w:ascii="Times New Roman" w:hAnsi="Times New Roman" w:cs="Times New Roman"/>
          <w:i/>
          <w:sz w:val="24"/>
          <w:szCs w:val="24"/>
        </w:rPr>
        <w:t>paper</w:t>
      </w:r>
      <w:proofErr w:type="spellEnd"/>
      <w:r w:rsidR="00DE4FAF" w:rsidRPr="00576145">
        <w:rPr>
          <w:rFonts w:ascii="Times New Roman" w:hAnsi="Times New Roman" w:cs="Times New Roman"/>
          <w:i/>
          <w:sz w:val="24"/>
          <w:szCs w:val="24"/>
        </w:rPr>
        <w:t xml:space="preserve"> </w:t>
      </w:r>
      <w:proofErr w:type="spellStart"/>
      <w:r w:rsidR="00DE4FAF" w:rsidRPr="00576145">
        <w:rPr>
          <w:rFonts w:ascii="Times New Roman" w:hAnsi="Times New Roman" w:cs="Times New Roman"/>
          <w:i/>
          <w:sz w:val="24"/>
          <w:szCs w:val="24"/>
        </w:rPr>
        <w:t>aims</w:t>
      </w:r>
      <w:proofErr w:type="spellEnd"/>
      <w:r w:rsidR="00DE4FAF" w:rsidRPr="00576145">
        <w:rPr>
          <w:rFonts w:ascii="Times New Roman" w:hAnsi="Times New Roman" w:cs="Times New Roman"/>
          <w:i/>
          <w:sz w:val="24"/>
          <w:szCs w:val="24"/>
        </w:rPr>
        <w:t xml:space="preserve"> </w:t>
      </w:r>
      <w:proofErr w:type="spellStart"/>
      <w:r w:rsidR="00DE4FAF" w:rsidRPr="00576145">
        <w:rPr>
          <w:rFonts w:ascii="Times New Roman" w:hAnsi="Times New Roman" w:cs="Times New Roman"/>
          <w:i/>
          <w:sz w:val="24"/>
          <w:szCs w:val="24"/>
        </w:rPr>
        <w:t>to</w:t>
      </w:r>
      <w:proofErr w:type="spellEnd"/>
      <w:r w:rsidR="00DE4FAF" w:rsidRPr="00576145">
        <w:rPr>
          <w:rFonts w:ascii="Times New Roman" w:hAnsi="Times New Roman" w:cs="Times New Roman"/>
          <w:i/>
          <w:sz w:val="24"/>
          <w:szCs w:val="24"/>
        </w:rPr>
        <w:t xml:space="preserve"> </w:t>
      </w:r>
      <w:proofErr w:type="spellStart"/>
      <w:r w:rsidR="00DE4FAF" w:rsidRPr="00576145">
        <w:rPr>
          <w:rFonts w:ascii="Times New Roman" w:hAnsi="Times New Roman" w:cs="Times New Roman"/>
          <w:i/>
          <w:sz w:val="24"/>
          <w:szCs w:val="24"/>
        </w:rPr>
        <w:t>discuss</w:t>
      </w:r>
      <w:proofErr w:type="spellEnd"/>
      <w:r w:rsidR="00DE4FAF" w:rsidRPr="00576145">
        <w:rPr>
          <w:rFonts w:ascii="Times New Roman" w:hAnsi="Times New Roman" w:cs="Times New Roman"/>
          <w:i/>
          <w:sz w:val="24"/>
          <w:szCs w:val="24"/>
        </w:rPr>
        <w:t xml:space="preserve"> </w:t>
      </w:r>
      <w:proofErr w:type="spellStart"/>
      <w:r w:rsidR="00DE4FAF" w:rsidRPr="00576145">
        <w:rPr>
          <w:rFonts w:ascii="Times New Roman" w:hAnsi="Times New Roman" w:cs="Times New Roman"/>
          <w:i/>
          <w:sz w:val="24"/>
          <w:szCs w:val="24"/>
        </w:rPr>
        <w:t>the</w:t>
      </w:r>
      <w:proofErr w:type="spellEnd"/>
      <w:r w:rsidR="00DE4FAF" w:rsidRPr="00576145">
        <w:rPr>
          <w:rFonts w:ascii="Times New Roman" w:hAnsi="Times New Roman" w:cs="Times New Roman"/>
          <w:i/>
          <w:sz w:val="24"/>
          <w:szCs w:val="24"/>
        </w:rPr>
        <w:t xml:space="preserve"> </w:t>
      </w:r>
      <w:proofErr w:type="spellStart"/>
      <w:r w:rsidR="00DE4FAF" w:rsidRPr="00576145">
        <w:rPr>
          <w:rFonts w:ascii="Times New Roman" w:hAnsi="Times New Roman" w:cs="Times New Roman"/>
          <w:i/>
          <w:sz w:val="24"/>
          <w:szCs w:val="24"/>
        </w:rPr>
        <w:t>dialectic</w:t>
      </w:r>
      <w:proofErr w:type="spellEnd"/>
      <w:r w:rsidR="00DE4FAF" w:rsidRPr="00576145">
        <w:rPr>
          <w:rFonts w:ascii="Times New Roman" w:hAnsi="Times New Roman" w:cs="Times New Roman"/>
          <w:i/>
          <w:sz w:val="24"/>
          <w:szCs w:val="24"/>
        </w:rPr>
        <w:t xml:space="preserve"> </w:t>
      </w:r>
      <w:proofErr w:type="spellStart"/>
      <w:r w:rsidR="00DE4FAF" w:rsidRPr="00576145">
        <w:rPr>
          <w:rFonts w:ascii="Times New Roman" w:hAnsi="Times New Roman" w:cs="Times New Roman"/>
          <w:i/>
          <w:sz w:val="24"/>
          <w:szCs w:val="24"/>
        </w:rPr>
        <w:t>of</w:t>
      </w:r>
      <w:proofErr w:type="spellEnd"/>
      <w:r w:rsidR="00DE4FAF" w:rsidRPr="00576145">
        <w:rPr>
          <w:rFonts w:ascii="Times New Roman" w:hAnsi="Times New Roman" w:cs="Times New Roman"/>
          <w:i/>
          <w:sz w:val="24"/>
          <w:szCs w:val="24"/>
        </w:rPr>
        <w:t xml:space="preserve"> </w:t>
      </w:r>
      <w:r w:rsidR="00DE4FAF" w:rsidRPr="00576145">
        <w:rPr>
          <w:rFonts w:ascii="Times New Roman" w:hAnsi="Times New Roman" w:cs="Times New Roman"/>
          <w:b/>
          <w:i/>
          <w:sz w:val="24"/>
          <w:szCs w:val="24"/>
        </w:rPr>
        <w:t>Utopia</w:t>
      </w:r>
      <w:r w:rsidR="00DE4FAF" w:rsidRPr="00576145">
        <w:rPr>
          <w:rFonts w:ascii="Times New Roman" w:hAnsi="Times New Roman" w:cs="Times New Roman"/>
          <w:i/>
          <w:sz w:val="24"/>
          <w:szCs w:val="24"/>
        </w:rPr>
        <w:t xml:space="preserve">. </w:t>
      </w:r>
      <w:r w:rsidR="00576145" w:rsidRPr="00576145">
        <w:rPr>
          <w:rFonts w:ascii="Times New Roman" w:hAnsi="Times New Roman" w:cs="Times New Roman"/>
          <w:i/>
          <w:sz w:val="24"/>
          <w:szCs w:val="24"/>
        </w:rPr>
        <w:t xml:space="preserve">It </w:t>
      </w:r>
      <w:proofErr w:type="spellStart"/>
      <w:r w:rsidR="00576145" w:rsidRPr="00576145">
        <w:rPr>
          <w:rFonts w:ascii="Times New Roman" w:hAnsi="Times New Roman" w:cs="Times New Roman"/>
          <w:i/>
          <w:sz w:val="24"/>
          <w:szCs w:val="24"/>
        </w:rPr>
        <w:t>is</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known</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that</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the</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work</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was</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inspired</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by</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Plato's</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b/>
          <w:i/>
          <w:sz w:val="24"/>
          <w:szCs w:val="24"/>
        </w:rPr>
        <w:t>Republic</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and</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was</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quoted</w:t>
      </w:r>
      <w:proofErr w:type="spellEnd"/>
      <w:r w:rsidR="00576145" w:rsidRPr="00576145">
        <w:rPr>
          <w:rFonts w:ascii="Times New Roman" w:hAnsi="Times New Roman" w:cs="Times New Roman"/>
          <w:i/>
          <w:sz w:val="24"/>
          <w:szCs w:val="24"/>
        </w:rPr>
        <w:t xml:space="preserve"> in </w:t>
      </w:r>
      <w:proofErr w:type="spellStart"/>
      <w:r w:rsidR="00576145" w:rsidRPr="00576145">
        <w:rPr>
          <w:rFonts w:ascii="Times New Roman" w:hAnsi="Times New Roman" w:cs="Times New Roman"/>
          <w:i/>
          <w:sz w:val="24"/>
          <w:szCs w:val="24"/>
        </w:rPr>
        <w:t>Marx's</w:t>
      </w:r>
      <w:proofErr w:type="spellEnd"/>
      <w:r w:rsidR="00576145" w:rsidRPr="00576145">
        <w:rPr>
          <w:rFonts w:ascii="Times New Roman" w:hAnsi="Times New Roman" w:cs="Times New Roman"/>
          <w:i/>
          <w:sz w:val="24"/>
          <w:szCs w:val="24"/>
        </w:rPr>
        <w:t xml:space="preserve"> </w:t>
      </w:r>
      <w:r w:rsidR="00576145" w:rsidRPr="00576145">
        <w:rPr>
          <w:rFonts w:ascii="Times New Roman" w:hAnsi="Times New Roman" w:cs="Times New Roman"/>
          <w:b/>
          <w:i/>
          <w:sz w:val="24"/>
          <w:szCs w:val="24"/>
        </w:rPr>
        <w:t>Capital</w:t>
      </w:r>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However</w:t>
      </w:r>
      <w:proofErr w:type="spellEnd"/>
      <w:r w:rsidR="00576145" w:rsidRPr="00576145">
        <w:rPr>
          <w:rFonts w:ascii="Times New Roman" w:hAnsi="Times New Roman" w:cs="Times New Roman"/>
          <w:i/>
          <w:sz w:val="24"/>
          <w:szCs w:val="24"/>
        </w:rPr>
        <w:t xml:space="preserve">, a </w:t>
      </w:r>
      <w:proofErr w:type="spellStart"/>
      <w:r w:rsidR="00576145" w:rsidRPr="00576145">
        <w:rPr>
          <w:rFonts w:ascii="Times New Roman" w:hAnsi="Times New Roman" w:cs="Times New Roman"/>
          <w:i/>
          <w:sz w:val="24"/>
          <w:szCs w:val="24"/>
        </w:rPr>
        <w:t>strange</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silence</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is</w:t>
      </w:r>
      <w:proofErr w:type="spellEnd"/>
      <w:r w:rsidR="00576145" w:rsidRPr="00576145">
        <w:rPr>
          <w:rFonts w:ascii="Times New Roman" w:hAnsi="Times New Roman" w:cs="Times New Roman"/>
          <w:i/>
          <w:sz w:val="24"/>
          <w:szCs w:val="24"/>
        </w:rPr>
        <w:t xml:space="preserve"> over its 500 </w:t>
      </w:r>
      <w:proofErr w:type="spellStart"/>
      <w:r w:rsidR="00576145" w:rsidRPr="00576145">
        <w:rPr>
          <w:rFonts w:ascii="Times New Roman" w:hAnsi="Times New Roman" w:cs="Times New Roman"/>
          <w:i/>
          <w:sz w:val="24"/>
          <w:szCs w:val="24"/>
        </w:rPr>
        <w:t>years</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and</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reading</w:t>
      </w:r>
      <w:proofErr w:type="spellEnd"/>
      <w:r w:rsidR="00576145" w:rsidRPr="00576145">
        <w:rPr>
          <w:rFonts w:ascii="Times New Roman" w:hAnsi="Times New Roman" w:cs="Times New Roman"/>
          <w:i/>
          <w:sz w:val="24"/>
          <w:szCs w:val="24"/>
        </w:rPr>
        <w:t xml:space="preserve"> </w:t>
      </w:r>
      <w:proofErr w:type="spellStart"/>
      <w:proofErr w:type="gramStart"/>
      <w:r w:rsidR="00576145" w:rsidRPr="00576145">
        <w:rPr>
          <w:rFonts w:ascii="Times New Roman" w:hAnsi="Times New Roman" w:cs="Times New Roman"/>
          <w:i/>
          <w:sz w:val="24"/>
          <w:szCs w:val="24"/>
        </w:rPr>
        <w:t>just</w:t>
      </w:r>
      <w:proofErr w:type="spellEnd"/>
      <w:proofErr w:type="gram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be</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encouraged</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What</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is</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the</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danger</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of</w:t>
      </w:r>
      <w:proofErr w:type="spellEnd"/>
      <w:r w:rsidR="00576145" w:rsidRPr="00576145">
        <w:rPr>
          <w:rFonts w:ascii="Times New Roman" w:hAnsi="Times New Roman" w:cs="Times New Roman"/>
          <w:i/>
          <w:sz w:val="24"/>
          <w:szCs w:val="24"/>
        </w:rPr>
        <w:t xml:space="preserve"> </w:t>
      </w:r>
      <w:r w:rsidR="00576145" w:rsidRPr="00576145">
        <w:rPr>
          <w:rFonts w:ascii="Times New Roman" w:hAnsi="Times New Roman" w:cs="Times New Roman"/>
          <w:b/>
          <w:i/>
          <w:sz w:val="24"/>
          <w:szCs w:val="24"/>
        </w:rPr>
        <w:t>Utopia</w:t>
      </w:r>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This</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is</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the</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discussion</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we</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want</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to</w:t>
      </w:r>
      <w:proofErr w:type="spellEnd"/>
      <w:r w:rsidR="00576145" w:rsidRPr="00576145">
        <w:rPr>
          <w:rFonts w:ascii="Times New Roman" w:hAnsi="Times New Roman" w:cs="Times New Roman"/>
          <w:i/>
          <w:sz w:val="24"/>
          <w:szCs w:val="24"/>
        </w:rPr>
        <w:t xml:space="preserve"> </w:t>
      </w:r>
      <w:proofErr w:type="spellStart"/>
      <w:r w:rsidR="00576145" w:rsidRPr="00576145">
        <w:rPr>
          <w:rFonts w:ascii="Times New Roman" w:hAnsi="Times New Roman" w:cs="Times New Roman"/>
          <w:i/>
          <w:sz w:val="24"/>
          <w:szCs w:val="24"/>
        </w:rPr>
        <w:t>achieve</w:t>
      </w:r>
      <w:proofErr w:type="spellEnd"/>
      <w:r w:rsidR="00576145" w:rsidRPr="00576145">
        <w:rPr>
          <w:rFonts w:ascii="Times New Roman" w:hAnsi="Times New Roman" w:cs="Times New Roman"/>
          <w:i/>
          <w:sz w:val="24"/>
          <w:szCs w:val="24"/>
        </w:rPr>
        <w:t>.</w:t>
      </w:r>
    </w:p>
    <w:p w:rsidR="00386F83" w:rsidRPr="00576145" w:rsidRDefault="00386F83" w:rsidP="003C4350">
      <w:pPr>
        <w:spacing w:after="120" w:line="360" w:lineRule="auto"/>
        <w:rPr>
          <w:rFonts w:ascii="Times New Roman" w:hAnsi="Times New Roman" w:cs="Times New Roman"/>
          <w:i/>
          <w:sz w:val="24"/>
          <w:szCs w:val="24"/>
        </w:rPr>
      </w:pPr>
      <w:r w:rsidRPr="00576145">
        <w:rPr>
          <w:rFonts w:ascii="Times New Roman" w:hAnsi="Times New Roman" w:cs="Times New Roman"/>
          <w:b/>
          <w:i/>
          <w:sz w:val="24"/>
          <w:szCs w:val="24"/>
        </w:rPr>
        <w:t xml:space="preserve">Key </w:t>
      </w:r>
      <w:proofErr w:type="spellStart"/>
      <w:r w:rsidRPr="00576145">
        <w:rPr>
          <w:rFonts w:ascii="Times New Roman" w:hAnsi="Times New Roman" w:cs="Times New Roman"/>
          <w:b/>
          <w:i/>
          <w:sz w:val="24"/>
          <w:szCs w:val="24"/>
        </w:rPr>
        <w:t>words</w:t>
      </w:r>
      <w:proofErr w:type="spellEnd"/>
      <w:r w:rsidRPr="00576145">
        <w:rPr>
          <w:rFonts w:ascii="Times New Roman" w:hAnsi="Times New Roman" w:cs="Times New Roman"/>
          <w:i/>
          <w:sz w:val="24"/>
          <w:szCs w:val="24"/>
        </w:rPr>
        <w:t xml:space="preserve">: </w:t>
      </w:r>
      <w:r w:rsidR="00576145" w:rsidRPr="00576145">
        <w:rPr>
          <w:rFonts w:ascii="Times New Roman" w:hAnsi="Times New Roman" w:cs="Times New Roman"/>
          <w:i/>
          <w:sz w:val="24"/>
          <w:szCs w:val="24"/>
        </w:rPr>
        <w:t xml:space="preserve">Utopia. </w:t>
      </w:r>
      <w:proofErr w:type="spellStart"/>
      <w:r w:rsidR="00576145" w:rsidRPr="00576145">
        <w:rPr>
          <w:rFonts w:ascii="Times New Roman" w:hAnsi="Times New Roman" w:cs="Times New Roman"/>
          <w:i/>
          <w:sz w:val="24"/>
          <w:szCs w:val="24"/>
        </w:rPr>
        <w:t>Dialectic</w:t>
      </w:r>
      <w:proofErr w:type="spellEnd"/>
      <w:r w:rsidR="00576145" w:rsidRPr="00576145">
        <w:rPr>
          <w:rFonts w:ascii="Times New Roman" w:hAnsi="Times New Roman" w:cs="Times New Roman"/>
          <w:i/>
          <w:sz w:val="24"/>
          <w:szCs w:val="24"/>
        </w:rPr>
        <w:t xml:space="preserve">. The </w:t>
      </w:r>
      <w:proofErr w:type="spellStart"/>
      <w:r w:rsidR="00576145" w:rsidRPr="00576145">
        <w:rPr>
          <w:rFonts w:ascii="Times New Roman" w:hAnsi="Times New Roman" w:cs="Times New Roman"/>
          <w:i/>
          <w:sz w:val="24"/>
          <w:szCs w:val="24"/>
        </w:rPr>
        <w:t>Republic</w:t>
      </w:r>
      <w:proofErr w:type="spellEnd"/>
      <w:r w:rsidR="00576145" w:rsidRPr="00576145">
        <w:rPr>
          <w:rFonts w:ascii="Times New Roman" w:hAnsi="Times New Roman" w:cs="Times New Roman"/>
          <w:i/>
          <w:sz w:val="24"/>
          <w:szCs w:val="24"/>
        </w:rPr>
        <w:t>. The capital.</w:t>
      </w:r>
    </w:p>
    <w:p w:rsidR="00386F83" w:rsidRDefault="00386F83" w:rsidP="003C4350">
      <w:pPr>
        <w:spacing w:after="120" w:line="360" w:lineRule="auto"/>
        <w:rPr>
          <w:rFonts w:ascii="Times New Roman" w:hAnsi="Times New Roman" w:cs="Times New Roman"/>
          <w:sz w:val="24"/>
          <w:szCs w:val="24"/>
        </w:rPr>
      </w:pPr>
    </w:p>
    <w:p w:rsidR="00245D3C" w:rsidRPr="00F269E1" w:rsidRDefault="00386F83" w:rsidP="00F269E1">
      <w:pPr>
        <w:spacing w:after="120" w:line="240" w:lineRule="auto"/>
        <w:ind w:left="2268"/>
        <w:jc w:val="both"/>
        <w:rPr>
          <w:rFonts w:ascii="Times New Roman" w:hAnsi="Times New Roman" w:cs="Times New Roman"/>
          <w:i/>
          <w:sz w:val="20"/>
          <w:szCs w:val="20"/>
        </w:rPr>
      </w:pPr>
      <w:r w:rsidRPr="00F269E1">
        <w:rPr>
          <w:rFonts w:ascii="Times New Roman" w:hAnsi="Times New Roman" w:cs="Times New Roman"/>
          <w:i/>
          <w:sz w:val="20"/>
          <w:szCs w:val="20"/>
        </w:rPr>
        <w:t xml:space="preserve">Qual será, para nós, deste fim-de-século, nosso </w:t>
      </w:r>
      <w:r w:rsidRPr="00F269E1">
        <w:rPr>
          <w:rFonts w:ascii="Times New Roman" w:hAnsi="Times New Roman" w:cs="Times New Roman"/>
          <w:b/>
          <w:i/>
          <w:sz w:val="20"/>
          <w:szCs w:val="20"/>
        </w:rPr>
        <w:t>outro lugar</w:t>
      </w:r>
      <w:r w:rsidRPr="00F269E1">
        <w:rPr>
          <w:rFonts w:ascii="Times New Roman" w:hAnsi="Times New Roman" w:cs="Times New Roman"/>
          <w:i/>
          <w:sz w:val="20"/>
          <w:szCs w:val="20"/>
        </w:rPr>
        <w:t xml:space="preserve">, se todo o planeta já está inteiramente mapeado, se já conhecemos os mínimos recantos da menor dobra da Terra? Onde encontrar aquele </w:t>
      </w:r>
      <w:r w:rsidRPr="00F269E1">
        <w:rPr>
          <w:rFonts w:ascii="Times New Roman" w:hAnsi="Times New Roman" w:cs="Times New Roman"/>
          <w:b/>
          <w:i/>
          <w:sz w:val="20"/>
          <w:szCs w:val="20"/>
        </w:rPr>
        <w:t>nenhum lugar</w:t>
      </w:r>
      <w:r w:rsidRPr="00F269E1">
        <w:rPr>
          <w:rFonts w:ascii="Times New Roman" w:hAnsi="Times New Roman" w:cs="Times New Roman"/>
          <w:i/>
          <w:sz w:val="20"/>
          <w:szCs w:val="20"/>
        </w:rPr>
        <w:t xml:space="preserve"> no qual e a partir do qual poderíamos edificar </w:t>
      </w:r>
      <w:proofErr w:type="gramStart"/>
      <w:r w:rsidRPr="00F269E1">
        <w:rPr>
          <w:rFonts w:ascii="Times New Roman" w:hAnsi="Times New Roman" w:cs="Times New Roman"/>
          <w:i/>
          <w:sz w:val="20"/>
          <w:szCs w:val="20"/>
        </w:rPr>
        <w:t>uma outra</w:t>
      </w:r>
      <w:proofErr w:type="gramEnd"/>
      <w:r w:rsidRPr="00F269E1">
        <w:rPr>
          <w:rFonts w:ascii="Times New Roman" w:hAnsi="Times New Roman" w:cs="Times New Roman"/>
          <w:i/>
          <w:sz w:val="20"/>
          <w:szCs w:val="20"/>
        </w:rPr>
        <w:t xml:space="preserve"> sociedade, construir uma nova cidade? Não haverá mais zonas a desbastar </w:t>
      </w:r>
      <w:r w:rsidR="00F269E1" w:rsidRPr="00F269E1">
        <w:rPr>
          <w:rFonts w:ascii="Times New Roman" w:hAnsi="Times New Roman" w:cs="Times New Roman"/>
          <w:i/>
          <w:sz w:val="20"/>
          <w:szCs w:val="20"/>
        </w:rPr>
        <w:t xml:space="preserve">ou decifrar? Surpresas a se esperar de alguma aventura? Ou os lances se dão apenas na delimitação de um espaço sem nome? Referem-se mais ao tempo? Não deveria a utopia mesclar-se </w:t>
      </w:r>
      <w:proofErr w:type="gramStart"/>
      <w:r w:rsidR="00F269E1" w:rsidRPr="00F269E1">
        <w:rPr>
          <w:rFonts w:ascii="Times New Roman" w:hAnsi="Times New Roman" w:cs="Times New Roman"/>
          <w:i/>
          <w:sz w:val="20"/>
          <w:szCs w:val="20"/>
        </w:rPr>
        <w:t>à</w:t>
      </w:r>
      <w:proofErr w:type="gramEnd"/>
      <w:r w:rsidR="00F269E1" w:rsidRPr="00F269E1">
        <w:rPr>
          <w:rFonts w:ascii="Times New Roman" w:hAnsi="Times New Roman" w:cs="Times New Roman"/>
          <w:i/>
          <w:sz w:val="20"/>
          <w:szCs w:val="20"/>
        </w:rPr>
        <w:t xml:space="preserve"> u-</w:t>
      </w:r>
      <w:proofErr w:type="spellStart"/>
      <w:r w:rsidR="00F269E1" w:rsidRPr="00F269E1">
        <w:rPr>
          <w:rFonts w:ascii="Times New Roman" w:hAnsi="Times New Roman" w:cs="Times New Roman"/>
          <w:i/>
          <w:sz w:val="20"/>
          <w:szCs w:val="20"/>
        </w:rPr>
        <w:t>cronia</w:t>
      </w:r>
      <w:proofErr w:type="spellEnd"/>
      <w:r w:rsidR="00F269E1" w:rsidRPr="00F269E1">
        <w:rPr>
          <w:rFonts w:ascii="Times New Roman" w:hAnsi="Times New Roman" w:cs="Times New Roman"/>
          <w:i/>
          <w:sz w:val="20"/>
          <w:szCs w:val="20"/>
        </w:rPr>
        <w:t>, não no sentido de uma ficção científica que nos projetasse séculos atrás ou a milhares de séculos adiante, em um “não-tempo” ou em um “fora do tempo”, mas sim em um lugar em que se combinassem diferentes tempos e nos fosse permitido deles sair ou imprimir-lhes o ritmo por nós desejado? (</w:t>
      </w:r>
      <w:proofErr w:type="spellStart"/>
      <w:r w:rsidR="00F269E1" w:rsidRPr="00F269E1">
        <w:rPr>
          <w:rFonts w:ascii="Times New Roman" w:hAnsi="Times New Roman" w:cs="Times New Roman"/>
          <w:i/>
          <w:sz w:val="20"/>
          <w:szCs w:val="20"/>
        </w:rPr>
        <w:t>Paquot</w:t>
      </w:r>
      <w:proofErr w:type="spellEnd"/>
      <w:r w:rsidR="00F269E1" w:rsidRPr="00F269E1">
        <w:rPr>
          <w:rFonts w:ascii="Times New Roman" w:hAnsi="Times New Roman" w:cs="Times New Roman"/>
          <w:i/>
          <w:sz w:val="20"/>
          <w:szCs w:val="20"/>
        </w:rPr>
        <w:t>, 1999, p. 14).</w:t>
      </w:r>
    </w:p>
    <w:p w:rsidR="00824DA0" w:rsidRDefault="00824DA0" w:rsidP="00002192">
      <w:pPr>
        <w:spacing w:after="120" w:line="360" w:lineRule="auto"/>
        <w:rPr>
          <w:rFonts w:ascii="Times New Roman" w:hAnsi="Times New Roman" w:cs="Times New Roman"/>
          <w:sz w:val="24"/>
          <w:szCs w:val="24"/>
        </w:rPr>
      </w:pPr>
    </w:p>
    <w:p w:rsidR="00E0061E" w:rsidRDefault="00E0061E"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 estranho silêncio paira acerca do meio milênio do “descobrimento” de </w:t>
      </w:r>
      <w:r w:rsidRPr="003F1AA5">
        <w:rPr>
          <w:rFonts w:ascii="Times New Roman" w:hAnsi="Times New Roman" w:cs="Times New Roman"/>
          <w:b/>
          <w:sz w:val="24"/>
          <w:szCs w:val="24"/>
        </w:rPr>
        <w:t>Utopia</w:t>
      </w:r>
      <w:r>
        <w:rPr>
          <w:rFonts w:ascii="Times New Roman" w:hAnsi="Times New Roman" w:cs="Times New Roman"/>
          <w:sz w:val="24"/>
          <w:szCs w:val="24"/>
        </w:rPr>
        <w:t xml:space="preserve">. Nossa atual sociedade, que articula a necessidade de comemorar festivamente determinadas datas e realizações, com a excessiva imaginação de como seriam outros mundos e outras realidades, além de contraditoriamente espraiar a crença que, apesar dos pesares, vivemos no melhor dos mundos possíveis, parece não se importar com a edição deste livro e a criação deste gênero tão relevante para a história das ideias políticas, da literatura e até mesmo do cinema, que constantemente recorre ao recurso utópico (ou </w:t>
      </w:r>
      <w:proofErr w:type="spellStart"/>
      <w:r>
        <w:rPr>
          <w:rFonts w:ascii="Times New Roman" w:hAnsi="Times New Roman" w:cs="Times New Roman"/>
          <w:sz w:val="24"/>
          <w:szCs w:val="24"/>
        </w:rPr>
        <w:t>distópico</w:t>
      </w:r>
      <w:proofErr w:type="spellEnd"/>
      <w:r>
        <w:rPr>
          <w:rFonts w:ascii="Times New Roman" w:hAnsi="Times New Roman" w:cs="Times New Roman"/>
          <w:sz w:val="24"/>
          <w:szCs w:val="24"/>
        </w:rPr>
        <w:t xml:space="preserve">), principalmente para debater temas políticos ou sociais. Por que este silêncio? Por que a </w:t>
      </w:r>
      <w:r>
        <w:rPr>
          <w:rFonts w:ascii="Times New Roman" w:hAnsi="Times New Roman" w:cs="Times New Roman"/>
          <w:b/>
          <w:sz w:val="24"/>
          <w:szCs w:val="24"/>
        </w:rPr>
        <w:t xml:space="preserve">Utopia </w:t>
      </w:r>
      <w:r>
        <w:rPr>
          <w:rFonts w:ascii="Times New Roman" w:hAnsi="Times New Roman" w:cs="Times New Roman"/>
          <w:sz w:val="24"/>
          <w:szCs w:val="24"/>
        </w:rPr>
        <w:t xml:space="preserve">não é incentivada a ser lida, mas, ao contrário, é </w:t>
      </w:r>
      <w:r>
        <w:rPr>
          <w:rFonts w:ascii="Times New Roman" w:hAnsi="Times New Roman" w:cs="Times New Roman"/>
          <w:sz w:val="24"/>
          <w:szCs w:val="24"/>
        </w:rPr>
        <w:lastRenderedPageBreak/>
        <w:t>constantemente apresentada como uma obra</w:t>
      </w:r>
      <w:r w:rsidR="00696C09">
        <w:rPr>
          <w:rFonts w:ascii="Times New Roman" w:hAnsi="Times New Roman" w:cs="Times New Roman"/>
          <w:sz w:val="24"/>
          <w:szCs w:val="24"/>
        </w:rPr>
        <w:t xml:space="preserve"> inútil, que nada tem a acrescentar em nossos debates políticos ou sociais? Nossa hipótese é que o perigo da </w:t>
      </w:r>
      <w:r w:rsidR="00696C09">
        <w:rPr>
          <w:rFonts w:ascii="Times New Roman" w:hAnsi="Times New Roman" w:cs="Times New Roman"/>
          <w:b/>
          <w:sz w:val="24"/>
          <w:szCs w:val="24"/>
        </w:rPr>
        <w:t xml:space="preserve">Utopia </w:t>
      </w:r>
      <w:r w:rsidR="00696C09">
        <w:rPr>
          <w:rFonts w:ascii="Times New Roman" w:hAnsi="Times New Roman" w:cs="Times New Roman"/>
          <w:sz w:val="24"/>
          <w:szCs w:val="24"/>
        </w:rPr>
        <w:t xml:space="preserve">está justamente no recurso dialético a que ela faz uso, dialética esta que tem sua base em Platão e sua </w:t>
      </w:r>
      <w:r w:rsidR="00696C09">
        <w:rPr>
          <w:rFonts w:ascii="Times New Roman" w:hAnsi="Times New Roman" w:cs="Times New Roman"/>
          <w:b/>
          <w:sz w:val="24"/>
          <w:szCs w:val="24"/>
        </w:rPr>
        <w:t>República</w:t>
      </w:r>
      <w:r w:rsidR="00696C09">
        <w:rPr>
          <w:rFonts w:ascii="Times New Roman" w:hAnsi="Times New Roman" w:cs="Times New Roman"/>
          <w:sz w:val="24"/>
          <w:szCs w:val="24"/>
        </w:rPr>
        <w:t xml:space="preserve"> (1993) e culminará no </w:t>
      </w:r>
      <w:r w:rsidR="00696C09">
        <w:rPr>
          <w:rFonts w:ascii="Times New Roman" w:hAnsi="Times New Roman" w:cs="Times New Roman"/>
          <w:b/>
          <w:sz w:val="24"/>
          <w:szCs w:val="24"/>
        </w:rPr>
        <w:t>O capital</w:t>
      </w:r>
      <w:r w:rsidR="00696C09">
        <w:rPr>
          <w:rFonts w:ascii="Times New Roman" w:hAnsi="Times New Roman" w:cs="Times New Roman"/>
          <w:sz w:val="24"/>
          <w:szCs w:val="24"/>
        </w:rPr>
        <w:t xml:space="preserve"> (2004, 1998) de Karl Marx. </w:t>
      </w:r>
      <w:r>
        <w:rPr>
          <w:rFonts w:ascii="Times New Roman" w:hAnsi="Times New Roman" w:cs="Times New Roman"/>
          <w:sz w:val="24"/>
          <w:szCs w:val="24"/>
        </w:rPr>
        <w:t xml:space="preserve">Neste texto temos a finalidade de debater a questão da dialética na </w:t>
      </w:r>
      <w:r>
        <w:rPr>
          <w:rFonts w:ascii="Times New Roman" w:hAnsi="Times New Roman" w:cs="Times New Roman"/>
          <w:b/>
          <w:sz w:val="24"/>
          <w:szCs w:val="24"/>
        </w:rPr>
        <w:t>Utopia</w:t>
      </w:r>
      <w:r w:rsidR="00464E0B">
        <w:rPr>
          <w:rFonts w:ascii="Times New Roman" w:hAnsi="Times New Roman" w:cs="Times New Roman"/>
          <w:sz w:val="24"/>
          <w:szCs w:val="24"/>
        </w:rPr>
        <w:t>, para que possamos lançar um debate acerca do profundo significado filosófico deste texto que há 500 anos está por ser decifrado.</w:t>
      </w:r>
    </w:p>
    <w:p w:rsidR="00B345CC" w:rsidRDefault="00B345CC"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grandes navegações dos séculos XV e XVI significaram muito mais que uma expansão econômica do continente europeu. Claro</w:t>
      </w:r>
      <w:r w:rsidR="001F3499">
        <w:rPr>
          <w:rFonts w:ascii="Times New Roman" w:hAnsi="Times New Roman" w:cs="Times New Roman"/>
          <w:sz w:val="24"/>
          <w:szCs w:val="24"/>
        </w:rPr>
        <w:t xml:space="preserve"> que</w:t>
      </w:r>
      <w:r>
        <w:rPr>
          <w:rFonts w:ascii="Times New Roman" w:hAnsi="Times New Roman" w:cs="Times New Roman"/>
          <w:sz w:val="24"/>
          <w:szCs w:val="24"/>
        </w:rPr>
        <w:t xml:space="preserve"> o aventurar-se no além-mar e em terras distintas e distantes </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também</w:t>
      </w:r>
      <w:r w:rsidR="001F3499">
        <w:rPr>
          <w:rFonts w:ascii="Times New Roman" w:hAnsi="Times New Roman" w:cs="Times New Roman"/>
          <w:sz w:val="24"/>
          <w:szCs w:val="24"/>
        </w:rPr>
        <w:t xml:space="preserve"> a</w:t>
      </w:r>
      <w:r>
        <w:rPr>
          <w:rFonts w:ascii="Times New Roman" w:hAnsi="Times New Roman" w:cs="Times New Roman"/>
          <w:sz w:val="24"/>
          <w:szCs w:val="24"/>
        </w:rPr>
        <w:t xml:space="preserve"> culminância de um processo de </w:t>
      </w:r>
      <w:r w:rsidR="006F7E5B">
        <w:rPr>
          <w:rFonts w:ascii="Times New Roman" w:hAnsi="Times New Roman" w:cs="Times New Roman"/>
          <w:sz w:val="24"/>
          <w:szCs w:val="24"/>
        </w:rPr>
        <w:t>enriquecimento iniciado</w:t>
      </w:r>
      <w:r w:rsidR="007543AE">
        <w:rPr>
          <w:rFonts w:ascii="Times New Roman" w:hAnsi="Times New Roman" w:cs="Times New Roman"/>
          <w:sz w:val="24"/>
          <w:szCs w:val="24"/>
        </w:rPr>
        <w:t xml:space="preserve"> com a crise do sistema feudal, seguido e concomitante </w:t>
      </w:r>
      <w:r w:rsidR="00CE500B">
        <w:rPr>
          <w:rFonts w:ascii="Times New Roman" w:hAnsi="Times New Roman" w:cs="Times New Roman"/>
          <w:sz w:val="24"/>
          <w:szCs w:val="24"/>
        </w:rPr>
        <w:t>d</w:t>
      </w:r>
      <w:r w:rsidR="006F7E5B">
        <w:rPr>
          <w:rFonts w:ascii="Times New Roman" w:hAnsi="Times New Roman" w:cs="Times New Roman"/>
          <w:sz w:val="24"/>
          <w:szCs w:val="24"/>
        </w:rPr>
        <w:t xml:space="preserve">a formação das pequenas feiras, das cidades, </w:t>
      </w:r>
      <w:r w:rsidR="00CE500B">
        <w:rPr>
          <w:rFonts w:ascii="Times New Roman" w:hAnsi="Times New Roman" w:cs="Times New Roman"/>
          <w:sz w:val="24"/>
          <w:szCs w:val="24"/>
        </w:rPr>
        <w:t>e, com elas, novas relações sociais, onde um novo personagem cada vez mais se destacava: o burguês, a princípio expulso da relação feudal, posteriormente autodeclarado livre, por força de sua própria individuali</w:t>
      </w:r>
      <w:r w:rsidR="000B65A3">
        <w:rPr>
          <w:rFonts w:ascii="Times New Roman" w:hAnsi="Times New Roman" w:cs="Times New Roman"/>
          <w:sz w:val="24"/>
          <w:szCs w:val="24"/>
        </w:rPr>
        <w:t>dade, cultivada no comércio e nos negócios privados.</w:t>
      </w:r>
      <w:r w:rsidR="00127EC2">
        <w:rPr>
          <w:rFonts w:ascii="Times New Roman" w:hAnsi="Times New Roman" w:cs="Times New Roman"/>
          <w:sz w:val="24"/>
          <w:szCs w:val="24"/>
        </w:rPr>
        <w:t xml:space="preserve"> O burguês que ganhara o mundo ao perder seu espaço no feudo, impulsionou sobremaneira a economia da sociedade a tal ponto que o fim da era medieval coincide com a expansão do europeu pelo mundo, alargando suas fronteiras. Tal expansão não foi apenas econômica, mas alterou também os espíritos dos homens, tanto os que desbravaram as novas terras, mas daqueles que se puseram a pensar e refletir acerca do novo mundo que se inaugurava. </w:t>
      </w:r>
    </w:p>
    <w:p w:rsidR="00EB1C20" w:rsidRDefault="00B17921"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dezembro de 1516, no contexto da expansão econômica e cultural do homem europeu ocorreu a descoberta de uma nova terra, uma ilha no oceano de difícil acesso, mas cujo povo aceitava e era de grande hospitalidade aos estrangeiros e visitantes. Além disso, este povo tinha a pretensão de viver em um estado de máxima perfeição possível, pois suas instituições políticas e sociais eram desenvolvidas de tal modo </w:t>
      </w:r>
      <w:r w:rsidR="007E6256">
        <w:rPr>
          <w:rFonts w:ascii="Times New Roman" w:hAnsi="Times New Roman" w:cs="Times New Roman"/>
          <w:sz w:val="24"/>
          <w:szCs w:val="24"/>
        </w:rPr>
        <w:t xml:space="preserve">que além de </w:t>
      </w:r>
      <w:r w:rsidR="001F3499">
        <w:rPr>
          <w:rFonts w:ascii="Times New Roman" w:hAnsi="Times New Roman" w:cs="Times New Roman"/>
          <w:sz w:val="24"/>
          <w:szCs w:val="24"/>
        </w:rPr>
        <w:t>serem</w:t>
      </w:r>
      <w:r w:rsidR="007E6256">
        <w:rPr>
          <w:rFonts w:ascii="Times New Roman" w:hAnsi="Times New Roman" w:cs="Times New Roman"/>
          <w:sz w:val="24"/>
          <w:szCs w:val="24"/>
        </w:rPr>
        <w:t xml:space="preserve"> as mais virtuosas, se colocavam à disposição para servir de modelo a qualquer outra sociedade</w:t>
      </w:r>
      <w:r w:rsidR="0096653E">
        <w:rPr>
          <w:rFonts w:ascii="Times New Roman" w:hAnsi="Times New Roman" w:cs="Times New Roman"/>
          <w:sz w:val="24"/>
          <w:szCs w:val="24"/>
        </w:rPr>
        <w:t>. Esta</w:t>
      </w:r>
      <w:r w:rsidR="001F3499">
        <w:rPr>
          <w:rFonts w:ascii="Times New Roman" w:hAnsi="Times New Roman" w:cs="Times New Roman"/>
          <w:sz w:val="24"/>
          <w:szCs w:val="24"/>
        </w:rPr>
        <w:t>va descoberta, e ao mesmo tempo, inaugurada</w:t>
      </w:r>
      <w:r w:rsidR="0096653E">
        <w:rPr>
          <w:rFonts w:ascii="Times New Roman" w:hAnsi="Times New Roman" w:cs="Times New Roman"/>
          <w:sz w:val="24"/>
          <w:szCs w:val="24"/>
        </w:rPr>
        <w:t xml:space="preserve"> a </w:t>
      </w:r>
      <w:r w:rsidR="001F3499">
        <w:rPr>
          <w:rFonts w:ascii="Times New Roman" w:hAnsi="Times New Roman" w:cs="Times New Roman"/>
          <w:sz w:val="24"/>
          <w:szCs w:val="24"/>
        </w:rPr>
        <w:t>era</w:t>
      </w:r>
      <w:r w:rsidR="0096653E">
        <w:rPr>
          <w:rFonts w:ascii="Times New Roman" w:hAnsi="Times New Roman" w:cs="Times New Roman"/>
          <w:sz w:val="24"/>
          <w:szCs w:val="24"/>
        </w:rPr>
        <w:t xml:space="preserve"> da Utopia. </w:t>
      </w:r>
      <w:r w:rsidR="00EF564C">
        <w:rPr>
          <w:rFonts w:ascii="Times New Roman" w:hAnsi="Times New Roman" w:cs="Times New Roman"/>
          <w:sz w:val="24"/>
          <w:szCs w:val="24"/>
        </w:rPr>
        <w:t xml:space="preserve">Assim como a descoberta da América, o surgimento de Utopia também implicou na abertura dos horizontes da humanidade. Este país de terras prósperas e habitada por um povo maravilhosamente evoluído </w:t>
      </w:r>
      <w:r w:rsidR="00823DDA">
        <w:rPr>
          <w:rFonts w:ascii="Times New Roman" w:hAnsi="Times New Roman" w:cs="Times New Roman"/>
          <w:sz w:val="24"/>
          <w:szCs w:val="24"/>
        </w:rPr>
        <w:t>em termos de ciência, moral e instituições políticas, sem pretensões expansionistas</w:t>
      </w:r>
      <w:proofErr w:type="gramStart"/>
      <w:r w:rsidR="00823DDA">
        <w:rPr>
          <w:rFonts w:ascii="Times New Roman" w:hAnsi="Times New Roman" w:cs="Times New Roman"/>
          <w:sz w:val="24"/>
          <w:szCs w:val="24"/>
        </w:rPr>
        <w:t xml:space="preserve"> contudo</w:t>
      </w:r>
      <w:proofErr w:type="gramEnd"/>
      <w:r w:rsidR="00823DDA">
        <w:rPr>
          <w:rFonts w:ascii="Times New Roman" w:hAnsi="Times New Roman" w:cs="Times New Roman"/>
          <w:sz w:val="24"/>
          <w:szCs w:val="24"/>
        </w:rPr>
        <w:t xml:space="preserve">, estava à espera de quem quisesse aprender a como chegar ao seu nível de civilização. Devido sua localização inóspita e misteriosa, </w:t>
      </w:r>
      <w:r w:rsidR="00823DDA">
        <w:rPr>
          <w:rFonts w:ascii="Times New Roman" w:hAnsi="Times New Roman" w:cs="Times New Roman"/>
          <w:sz w:val="24"/>
          <w:szCs w:val="24"/>
        </w:rPr>
        <w:lastRenderedPageBreak/>
        <w:t xml:space="preserve">poucos aventureiros chegaram a conhecer seu povo e sua cultura, e apenas um (que se sabe até hoje) conseguiu relatar claramente suas experiências </w:t>
      </w:r>
      <w:proofErr w:type="spellStart"/>
      <w:r w:rsidR="00823DDA">
        <w:rPr>
          <w:rFonts w:ascii="Times New Roman" w:hAnsi="Times New Roman" w:cs="Times New Roman"/>
          <w:sz w:val="24"/>
          <w:szCs w:val="24"/>
        </w:rPr>
        <w:t>utopianas</w:t>
      </w:r>
      <w:proofErr w:type="spellEnd"/>
      <w:r w:rsidR="00823DDA">
        <w:rPr>
          <w:rFonts w:ascii="Times New Roman" w:hAnsi="Times New Roman" w:cs="Times New Roman"/>
          <w:sz w:val="24"/>
          <w:szCs w:val="24"/>
        </w:rPr>
        <w:t>. Após a descoberta de Utopia, a humanidade abriu seus horizontes para a possibilidade d</w:t>
      </w:r>
      <w:r w:rsidR="00430BAF">
        <w:rPr>
          <w:rFonts w:ascii="Times New Roman" w:hAnsi="Times New Roman" w:cs="Times New Roman"/>
          <w:sz w:val="24"/>
          <w:szCs w:val="24"/>
        </w:rPr>
        <w:t>a criação de</w:t>
      </w:r>
      <w:r w:rsidR="00823DDA">
        <w:rPr>
          <w:rFonts w:ascii="Times New Roman" w:hAnsi="Times New Roman" w:cs="Times New Roman"/>
          <w:sz w:val="24"/>
          <w:szCs w:val="24"/>
        </w:rPr>
        <w:t xml:space="preserve"> mundo</w:t>
      </w:r>
      <w:r w:rsidR="00430BAF">
        <w:rPr>
          <w:rFonts w:ascii="Times New Roman" w:hAnsi="Times New Roman" w:cs="Times New Roman"/>
          <w:sz w:val="24"/>
          <w:szCs w:val="24"/>
        </w:rPr>
        <w:t>s</w:t>
      </w:r>
      <w:r w:rsidR="00823DDA">
        <w:rPr>
          <w:rFonts w:ascii="Times New Roman" w:hAnsi="Times New Roman" w:cs="Times New Roman"/>
          <w:sz w:val="24"/>
          <w:szCs w:val="24"/>
        </w:rPr>
        <w:t xml:space="preserve"> diferentes de sua realidade</w:t>
      </w:r>
      <w:r w:rsidR="00430BAF">
        <w:rPr>
          <w:rFonts w:ascii="Times New Roman" w:hAnsi="Times New Roman" w:cs="Times New Roman"/>
          <w:sz w:val="24"/>
          <w:szCs w:val="24"/>
        </w:rPr>
        <w:t xml:space="preserve">, onde o homem tivesse uma realização plena de si mesmo, ainda que esses mundos tivessem realidade apenas em nossas imaginações. </w:t>
      </w:r>
    </w:p>
    <w:p w:rsidR="008203A6" w:rsidRDefault="00B80DE8"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Publicado</w:t>
      </w:r>
      <w:r w:rsidR="008203A6">
        <w:rPr>
          <w:rFonts w:ascii="Times New Roman" w:hAnsi="Times New Roman" w:cs="Times New Roman"/>
          <w:sz w:val="24"/>
          <w:szCs w:val="24"/>
        </w:rPr>
        <w:t xml:space="preserve"> em latim</w:t>
      </w:r>
      <w:r>
        <w:rPr>
          <w:rFonts w:ascii="Times New Roman" w:hAnsi="Times New Roman" w:cs="Times New Roman"/>
          <w:sz w:val="24"/>
          <w:szCs w:val="24"/>
        </w:rPr>
        <w:t xml:space="preserve"> no final de 1516 em </w:t>
      </w:r>
      <w:proofErr w:type="spellStart"/>
      <w:r>
        <w:rPr>
          <w:rFonts w:ascii="Times New Roman" w:hAnsi="Times New Roman" w:cs="Times New Roman"/>
          <w:sz w:val="24"/>
          <w:szCs w:val="24"/>
        </w:rPr>
        <w:t>Lovaina</w:t>
      </w:r>
      <w:proofErr w:type="spellEnd"/>
      <w:r>
        <w:rPr>
          <w:rFonts w:ascii="Times New Roman" w:hAnsi="Times New Roman" w:cs="Times New Roman"/>
          <w:sz w:val="24"/>
          <w:szCs w:val="24"/>
        </w:rPr>
        <w:t xml:space="preserve"> na Bélgica</w:t>
      </w:r>
      <w:r w:rsidR="008203A6">
        <w:rPr>
          <w:rFonts w:ascii="Times New Roman" w:hAnsi="Times New Roman" w:cs="Times New Roman"/>
          <w:sz w:val="24"/>
          <w:szCs w:val="24"/>
        </w:rPr>
        <w:t xml:space="preserve"> por Thomas More (1478-1535)</w:t>
      </w:r>
      <w:r>
        <w:rPr>
          <w:rFonts w:ascii="Times New Roman" w:hAnsi="Times New Roman" w:cs="Times New Roman"/>
          <w:sz w:val="24"/>
          <w:szCs w:val="24"/>
        </w:rPr>
        <w:t xml:space="preserve">, e escrito entre os anos de 1510 a 1515, a descrição da Utopia está no </w:t>
      </w:r>
      <w:proofErr w:type="gramStart"/>
      <w:r>
        <w:rPr>
          <w:rFonts w:ascii="Times New Roman" w:hAnsi="Times New Roman" w:cs="Times New Roman"/>
          <w:sz w:val="24"/>
          <w:szCs w:val="24"/>
        </w:rPr>
        <w:t xml:space="preserve">livro </w:t>
      </w:r>
      <w:r w:rsidRPr="00B80DE8">
        <w:rPr>
          <w:rFonts w:ascii="Times New Roman" w:hAnsi="Times New Roman" w:cs="Times New Roman"/>
          <w:b/>
          <w:i/>
          <w:sz w:val="24"/>
          <w:szCs w:val="24"/>
        </w:rPr>
        <w:t xml:space="preserve">De </w:t>
      </w:r>
      <w:proofErr w:type="spellStart"/>
      <w:r w:rsidRPr="00B80DE8">
        <w:rPr>
          <w:rFonts w:ascii="Times New Roman" w:hAnsi="Times New Roman" w:cs="Times New Roman"/>
          <w:b/>
          <w:i/>
          <w:sz w:val="24"/>
          <w:szCs w:val="24"/>
        </w:rPr>
        <w:t>Optimo</w:t>
      </w:r>
      <w:proofErr w:type="spellEnd"/>
      <w:r w:rsidRPr="00B80DE8">
        <w:rPr>
          <w:rFonts w:ascii="Times New Roman" w:hAnsi="Times New Roman" w:cs="Times New Roman"/>
          <w:b/>
          <w:i/>
          <w:sz w:val="24"/>
          <w:szCs w:val="24"/>
        </w:rPr>
        <w:t xml:space="preserve"> </w:t>
      </w:r>
      <w:proofErr w:type="spellStart"/>
      <w:r w:rsidRPr="00B80DE8">
        <w:rPr>
          <w:rFonts w:ascii="Times New Roman" w:hAnsi="Times New Roman" w:cs="Times New Roman"/>
          <w:b/>
          <w:i/>
          <w:sz w:val="24"/>
          <w:szCs w:val="24"/>
        </w:rPr>
        <w:t>Reipublicae</w:t>
      </w:r>
      <w:proofErr w:type="spellEnd"/>
      <w:r w:rsidRPr="00B80DE8">
        <w:rPr>
          <w:rFonts w:ascii="Times New Roman" w:hAnsi="Times New Roman" w:cs="Times New Roman"/>
          <w:b/>
          <w:i/>
          <w:sz w:val="24"/>
          <w:szCs w:val="24"/>
        </w:rPr>
        <w:t xml:space="preserve"> </w:t>
      </w:r>
      <w:proofErr w:type="spellStart"/>
      <w:r w:rsidRPr="00B80DE8">
        <w:rPr>
          <w:rFonts w:ascii="Times New Roman" w:hAnsi="Times New Roman" w:cs="Times New Roman"/>
          <w:b/>
          <w:i/>
          <w:sz w:val="24"/>
          <w:szCs w:val="24"/>
        </w:rPr>
        <w:t>Statu</w:t>
      </w:r>
      <w:proofErr w:type="spellEnd"/>
      <w:r w:rsidRPr="00B80DE8">
        <w:rPr>
          <w:rFonts w:ascii="Times New Roman" w:hAnsi="Times New Roman" w:cs="Times New Roman"/>
          <w:b/>
          <w:i/>
          <w:sz w:val="24"/>
          <w:szCs w:val="24"/>
        </w:rPr>
        <w:t xml:space="preserve"> deque Nova</w:t>
      </w:r>
      <w:proofErr w:type="gramEnd"/>
      <w:r w:rsidRPr="00B80DE8">
        <w:rPr>
          <w:rFonts w:ascii="Times New Roman" w:hAnsi="Times New Roman" w:cs="Times New Roman"/>
          <w:b/>
          <w:i/>
          <w:sz w:val="24"/>
          <w:szCs w:val="24"/>
        </w:rPr>
        <w:t xml:space="preserve"> Insula Utopia</w:t>
      </w:r>
      <w:r>
        <w:rPr>
          <w:rFonts w:ascii="Times New Roman" w:hAnsi="Times New Roman" w:cs="Times New Roman"/>
          <w:b/>
          <w:i/>
          <w:sz w:val="24"/>
          <w:szCs w:val="24"/>
        </w:rPr>
        <w:t xml:space="preserve"> </w:t>
      </w:r>
      <w:r>
        <w:rPr>
          <w:rFonts w:ascii="Times New Roman" w:hAnsi="Times New Roman" w:cs="Times New Roman"/>
          <w:sz w:val="24"/>
          <w:szCs w:val="24"/>
        </w:rPr>
        <w:t xml:space="preserve">ou, </w:t>
      </w:r>
      <w:r>
        <w:rPr>
          <w:rFonts w:ascii="Times New Roman" w:hAnsi="Times New Roman" w:cs="Times New Roman"/>
          <w:b/>
          <w:sz w:val="24"/>
          <w:szCs w:val="24"/>
        </w:rPr>
        <w:t>Sobre a melhor constituição de uma república e a nova ilha de Utopia</w:t>
      </w:r>
      <w:r>
        <w:rPr>
          <w:rFonts w:ascii="Times New Roman" w:hAnsi="Times New Roman" w:cs="Times New Roman"/>
          <w:sz w:val="24"/>
          <w:szCs w:val="24"/>
        </w:rPr>
        <w:t xml:space="preserve"> (1993), cujo subtítulo anuncia: “Um livrinho de Ouro, Divertido e não menos Edificante, De Autoria do Ilustríssimo e Sumamente </w:t>
      </w:r>
      <w:proofErr w:type="spellStart"/>
      <w:r>
        <w:rPr>
          <w:rFonts w:ascii="Times New Roman" w:hAnsi="Times New Roman" w:cs="Times New Roman"/>
          <w:sz w:val="24"/>
          <w:szCs w:val="24"/>
        </w:rPr>
        <w:t>Eloqüente</w:t>
      </w:r>
      <w:proofErr w:type="spellEnd"/>
      <w:r>
        <w:rPr>
          <w:rFonts w:ascii="Times New Roman" w:hAnsi="Times New Roman" w:cs="Times New Roman"/>
          <w:sz w:val="24"/>
          <w:szCs w:val="24"/>
        </w:rPr>
        <w:t xml:space="preserve"> THOMAS MORE Cidadão e Xerife da Famosa Cidade de Londres”. </w:t>
      </w:r>
      <w:r w:rsidR="00223486">
        <w:rPr>
          <w:rFonts w:ascii="Times New Roman" w:hAnsi="Times New Roman" w:cs="Times New Roman"/>
          <w:sz w:val="24"/>
          <w:szCs w:val="24"/>
        </w:rPr>
        <w:t xml:space="preserve">Com esta publicação, More não apenas marcou seu nome na filosofia política, mas também inaugurou um gênero filosófico-literário, onde o autor apresenta uma sociedade pretensamente ideal como se existisse na realidade. </w:t>
      </w:r>
      <w:r w:rsidR="008203A6">
        <w:rPr>
          <w:rFonts w:ascii="Times New Roman" w:hAnsi="Times New Roman" w:cs="Times New Roman"/>
          <w:sz w:val="24"/>
          <w:szCs w:val="24"/>
        </w:rPr>
        <w:t>Até 1520, oito edições foram impressas na Bélgica, e durante esse período, teve edições na França, na Basiléia (Alemanha), na Itália. Em 1524 foi traduzida para o alemão, na Basiléia, em 1548 foi traduzida para o italiano, em 1550</w:t>
      </w:r>
      <w:r w:rsidR="00E0061E">
        <w:rPr>
          <w:rFonts w:ascii="Times New Roman" w:hAnsi="Times New Roman" w:cs="Times New Roman"/>
          <w:sz w:val="24"/>
          <w:szCs w:val="24"/>
        </w:rPr>
        <w:t xml:space="preserve"> foi traduzida para o francês e em 1551 foi </w:t>
      </w:r>
      <w:proofErr w:type="gramStart"/>
      <w:r w:rsidR="00E0061E">
        <w:rPr>
          <w:rFonts w:ascii="Times New Roman" w:hAnsi="Times New Roman" w:cs="Times New Roman"/>
          <w:sz w:val="24"/>
          <w:szCs w:val="24"/>
        </w:rPr>
        <w:t>a</w:t>
      </w:r>
      <w:proofErr w:type="gramEnd"/>
      <w:r w:rsidR="00E0061E">
        <w:rPr>
          <w:rFonts w:ascii="Times New Roman" w:hAnsi="Times New Roman" w:cs="Times New Roman"/>
          <w:sz w:val="24"/>
          <w:szCs w:val="24"/>
        </w:rPr>
        <w:t xml:space="preserve"> vez da edição em inglês, na terra natal do autor.</w:t>
      </w:r>
    </w:p>
    <w:p w:rsidR="00223486" w:rsidRDefault="00B665C6"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Importante também lembrarmos que a </w:t>
      </w:r>
      <w:r w:rsidR="003B3C0C">
        <w:rPr>
          <w:rFonts w:ascii="Times New Roman" w:hAnsi="Times New Roman" w:cs="Times New Roman"/>
          <w:sz w:val="24"/>
          <w:szCs w:val="24"/>
        </w:rPr>
        <w:t xml:space="preserve">segunda </w:t>
      </w:r>
      <w:r>
        <w:rPr>
          <w:rFonts w:ascii="Times New Roman" w:hAnsi="Times New Roman" w:cs="Times New Roman"/>
          <w:sz w:val="24"/>
          <w:szCs w:val="24"/>
        </w:rPr>
        <w:t xml:space="preserve">década </w:t>
      </w:r>
      <w:r w:rsidR="003B3C0C">
        <w:rPr>
          <w:rFonts w:ascii="Times New Roman" w:hAnsi="Times New Roman" w:cs="Times New Roman"/>
          <w:sz w:val="24"/>
          <w:szCs w:val="24"/>
        </w:rPr>
        <w:t>do século XVI marcou o pensamento político por conta de outra obra</w:t>
      </w:r>
      <w:r w:rsidR="00393D4F">
        <w:rPr>
          <w:rFonts w:ascii="Times New Roman" w:hAnsi="Times New Roman" w:cs="Times New Roman"/>
          <w:sz w:val="24"/>
          <w:szCs w:val="24"/>
        </w:rPr>
        <w:t xml:space="preserve">, igualmente “proibida” e “perigosa” como a </w:t>
      </w:r>
      <w:r w:rsidR="00393D4F">
        <w:rPr>
          <w:rFonts w:ascii="Times New Roman" w:hAnsi="Times New Roman" w:cs="Times New Roman"/>
          <w:b/>
          <w:sz w:val="24"/>
          <w:szCs w:val="24"/>
        </w:rPr>
        <w:t>Utopia</w:t>
      </w:r>
      <w:r w:rsidR="003B3C0C">
        <w:rPr>
          <w:rFonts w:ascii="Times New Roman" w:hAnsi="Times New Roman" w:cs="Times New Roman"/>
          <w:b/>
          <w:sz w:val="24"/>
          <w:szCs w:val="24"/>
        </w:rPr>
        <w:t xml:space="preserve"> </w:t>
      </w:r>
      <w:r w:rsidR="003B3C0C">
        <w:rPr>
          <w:rFonts w:ascii="Times New Roman" w:hAnsi="Times New Roman" w:cs="Times New Roman"/>
          <w:sz w:val="24"/>
          <w:szCs w:val="24"/>
        </w:rPr>
        <w:t xml:space="preserve">de More: </w:t>
      </w:r>
      <w:r w:rsidR="003B3C0C">
        <w:rPr>
          <w:rFonts w:ascii="Times New Roman" w:hAnsi="Times New Roman" w:cs="Times New Roman"/>
          <w:b/>
          <w:sz w:val="24"/>
          <w:szCs w:val="24"/>
        </w:rPr>
        <w:t>O príncipe</w:t>
      </w:r>
      <w:r w:rsidR="00464E0B">
        <w:rPr>
          <w:rFonts w:ascii="Times New Roman" w:hAnsi="Times New Roman" w:cs="Times New Roman"/>
          <w:b/>
          <w:sz w:val="24"/>
          <w:szCs w:val="24"/>
        </w:rPr>
        <w:t xml:space="preserve"> </w:t>
      </w:r>
      <w:r w:rsidR="00464E0B">
        <w:rPr>
          <w:rFonts w:ascii="Times New Roman" w:hAnsi="Times New Roman" w:cs="Times New Roman"/>
          <w:sz w:val="24"/>
          <w:szCs w:val="24"/>
        </w:rPr>
        <w:t>(1999)</w:t>
      </w:r>
      <w:r w:rsidR="003B3C0C">
        <w:rPr>
          <w:rFonts w:ascii="Times New Roman" w:hAnsi="Times New Roman" w:cs="Times New Roman"/>
          <w:sz w:val="24"/>
          <w:szCs w:val="24"/>
        </w:rPr>
        <w:t>, de Nicolau Maquiavel (1469-1527), escrito em 1513 e publicado em 1532. É bem sabido que Maquiavel parte da “verdade efetiva das coisas” para dar conselhos de como o Príncipe (o fundador de Estados) deve se comportar a fim de direcionar os conflitos sociais, entre o povo (que não quer ser dominado) e os grandes ou poderoso</w:t>
      </w:r>
      <w:r w:rsidR="00A00264">
        <w:rPr>
          <w:rFonts w:ascii="Times New Roman" w:hAnsi="Times New Roman" w:cs="Times New Roman"/>
          <w:sz w:val="24"/>
          <w:szCs w:val="24"/>
        </w:rPr>
        <w:t>s (aqueles que querem dominar)</w:t>
      </w:r>
      <w:r w:rsidR="00393D4F">
        <w:rPr>
          <w:rFonts w:ascii="Times New Roman" w:hAnsi="Times New Roman" w:cs="Times New Roman"/>
          <w:sz w:val="24"/>
          <w:szCs w:val="24"/>
        </w:rPr>
        <w:t xml:space="preserve">: </w:t>
      </w:r>
      <w:r w:rsidR="00393D4F" w:rsidRPr="00393D4F">
        <w:rPr>
          <w:rFonts w:ascii="Times New Roman" w:hAnsi="Times New Roman" w:cs="Times New Roman"/>
          <w:sz w:val="24"/>
          <w:szCs w:val="24"/>
        </w:rPr>
        <w:t xml:space="preserve">“Em todas as cidades acham-se essas duas tendências diferentes e isso vem do fato de que o povo não quer ser governado nem oprimido pelos poderosos, e estes desejam governar e oprimir o povo” (MAQUIAVEL, 1999, </w:t>
      </w:r>
      <w:r w:rsidR="00393D4F">
        <w:rPr>
          <w:rFonts w:ascii="Times New Roman" w:hAnsi="Times New Roman" w:cs="Times New Roman"/>
          <w:sz w:val="24"/>
          <w:szCs w:val="24"/>
        </w:rPr>
        <w:t>p. 73)</w:t>
      </w:r>
      <w:r w:rsidR="00A00264">
        <w:rPr>
          <w:rFonts w:ascii="Times New Roman" w:hAnsi="Times New Roman" w:cs="Times New Roman"/>
          <w:sz w:val="24"/>
          <w:szCs w:val="24"/>
        </w:rPr>
        <w:t xml:space="preserve">. No principado (no princípio do Estado) tais relações são intensas e até mesmo violentas, e por este motivo, o príncipe não pode ser um exemplo de bondade. Ao contrário, se assim for, garante Maquiavel, será trucidado em pouco tempo. Sua atuação deve se pautar entre a astúcia da raposa e a força e </w:t>
      </w:r>
      <w:r w:rsidR="00A00264">
        <w:rPr>
          <w:rFonts w:ascii="Times New Roman" w:hAnsi="Times New Roman" w:cs="Times New Roman"/>
          <w:sz w:val="24"/>
          <w:szCs w:val="24"/>
        </w:rPr>
        <w:lastRenderedPageBreak/>
        <w:t>violência do leão, ou melhor, no uso estratégico dessas formas de ação e também na dissimulação: o príncipe deve parecer ser bondoso, honesto, caridoso. Maquiavel escreve seu texto calcado em inúmeros exemplos históricos, o que é</w:t>
      </w:r>
      <w:r w:rsidR="004F71CB">
        <w:rPr>
          <w:rFonts w:ascii="Times New Roman" w:hAnsi="Times New Roman" w:cs="Times New Roman"/>
          <w:sz w:val="24"/>
          <w:szCs w:val="24"/>
        </w:rPr>
        <w:t xml:space="preserve"> ainda mais chocante, não somente para a época, mas ainda hoje. Maquiavel fez uso de um conhecido gênero literário medieval para compor sua obra: o “espelho de príncipe”, que tinha por objetivo ensinar a como se forma um governante</w:t>
      </w:r>
      <w:r w:rsidR="00A51934">
        <w:rPr>
          <w:rFonts w:ascii="Times New Roman" w:hAnsi="Times New Roman" w:cs="Times New Roman"/>
          <w:sz w:val="24"/>
          <w:szCs w:val="24"/>
        </w:rPr>
        <w:t xml:space="preserve"> justo</w:t>
      </w:r>
      <w:r w:rsidR="00021048">
        <w:rPr>
          <w:rFonts w:ascii="Times New Roman" w:hAnsi="Times New Roman" w:cs="Times New Roman"/>
          <w:sz w:val="24"/>
          <w:szCs w:val="24"/>
        </w:rPr>
        <w:t>, bondoso e caridoso, tanto na acepção ética quanto cristã.</w:t>
      </w:r>
      <w:r w:rsidR="00393D4F">
        <w:rPr>
          <w:rFonts w:ascii="Times New Roman" w:hAnsi="Times New Roman" w:cs="Times New Roman"/>
          <w:sz w:val="24"/>
          <w:szCs w:val="24"/>
        </w:rPr>
        <w:t xml:space="preserve"> No entanto, os ensinamentos de Maquiavel não fa</w:t>
      </w:r>
      <w:r w:rsidR="003C75F8">
        <w:rPr>
          <w:rFonts w:ascii="Times New Roman" w:hAnsi="Times New Roman" w:cs="Times New Roman"/>
          <w:sz w:val="24"/>
          <w:szCs w:val="24"/>
        </w:rPr>
        <w:t>riam</w:t>
      </w:r>
      <w:r w:rsidR="00393D4F">
        <w:rPr>
          <w:rFonts w:ascii="Times New Roman" w:hAnsi="Times New Roman" w:cs="Times New Roman"/>
          <w:sz w:val="24"/>
          <w:szCs w:val="24"/>
        </w:rPr>
        <w:t xml:space="preserve"> sentido para as antigas forças</w:t>
      </w:r>
      <w:r w:rsidR="003C75F8">
        <w:rPr>
          <w:rFonts w:ascii="Times New Roman" w:hAnsi="Times New Roman" w:cs="Times New Roman"/>
          <w:sz w:val="24"/>
          <w:szCs w:val="24"/>
        </w:rPr>
        <w:t xml:space="preserve"> de seu tempo. Seu texto é direcionado a uma nova força política de seu tempo, que ainda não se constituía como tal, pois ainda se colocava submissa às antigas forças medievais: a burguesia ascendente de Florença, conforme </w:t>
      </w:r>
      <w:proofErr w:type="spellStart"/>
      <w:r w:rsidR="003C75F8">
        <w:rPr>
          <w:rFonts w:ascii="Times New Roman" w:hAnsi="Times New Roman" w:cs="Times New Roman"/>
          <w:sz w:val="24"/>
          <w:szCs w:val="24"/>
        </w:rPr>
        <w:t>Lefort</w:t>
      </w:r>
      <w:proofErr w:type="spellEnd"/>
      <w:r w:rsidR="003C75F8">
        <w:rPr>
          <w:rFonts w:ascii="Times New Roman" w:hAnsi="Times New Roman" w:cs="Times New Roman"/>
          <w:sz w:val="24"/>
          <w:szCs w:val="24"/>
        </w:rPr>
        <w:t xml:space="preserve"> (1992). Maquiavel obriga tais homens a olharem para a materialidade social, e, por este motivo, é um texto que pode ser considerado revolucionário: </w:t>
      </w:r>
    </w:p>
    <w:p w:rsidR="00393D4F" w:rsidRDefault="00393D4F" w:rsidP="00393D4F">
      <w:pPr>
        <w:spacing w:after="120" w:line="240" w:lineRule="auto"/>
        <w:ind w:left="2268"/>
        <w:jc w:val="both"/>
        <w:rPr>
          <w:rFonts w:ascii="Times New Roman" w:hAnsi="Times New Roman" w:cs="Times New Roman"/>
          <w:sz w:val="20"/>
          <w:szCs w:val="20"/>
        </w:rPr>
      </w:pPr>
      <w:r w:rsidRPr="00393D4F">
        <w:rPr>
          <w:rFonts w:ascii="Times New Roman" w:hAnsi="Times New Roman" w:cs="Times New Roman"/>
          <w:sz w:val="20"/>
          <w:szCs w:val="20"/>
        </w:rPr>
        <w:t xml:space="preserve">Seu </w:t>
      </w:r>
      <w:r w:rsidRPr="00393D4F">
        <w:rPr>
          <w:rFonts w:ascii="Times New Roman" w:hAnsi="Times New Roman" w:cs="Times New Roman"/>
          <w:i/>
          <w:sz w:val="20"/>
          <w:szCs w:val="20"/>
        </w:rPr>
        <w:t xml:space="preserve">Príncipe </w:t>
      </w:r>
      <w:r w:rsidRPr="00393D4F">
        <w:rPr>
          <w:rFonts w:ascii="Times New Roman" w:hAnsi="Times New Roman" w:cs="Times New Roman"/>
          <w:sz w:val="20"/>
          <w:szCs w:val="20"/>
        </w:rPr>
        <w:t>tem uma função revolucionária pela simples intenção que o anima: interpela homens que, mistificados, não têm interesse na mistificação; só pode aliar-se ao empreendimento histórico de uma classe que, embora no presente esteja sob o império da ilusão, nem por isso deixa de estar convocada para converter-se ao realismo absoluto. (LEFORT, 1992, p. 9).</w:t>
      </w:r>
    </w:p>
    <w:p w:rsidR="00393D4F" w:rsidRPr="00393D4F" w:rsidRDefault="00393D4F" w:rsidP="00393D4F">
      <w:pPr>
        <w:spacing w:after="120" w:line="240" w:lineRule="auto"/>
        <w:ind w:left="2268"/>
        <w:jc w:val="both"/>
        <w:rPr>
          <w:rFonts w:ascii="Times New Roman" w:hAnsi="Times New Roman" w:cs="Times New Roman"/>
          <w:sz w:val="20"/>
          <w:szCs w:val="20"/>
        </w:rPr>
      </w:pPr>
    </w:p>
    <w:p w:rsidR="00021048" w:rsidRDefault="00021048"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Interessante notarmos que More também não foi inovador na criação de sua </w:t>
      </w:r>
      <w:r w:rsidRPr="00021048">
        <w:rPr>
          <w:rFonts w:ascii="Times New Roman" w:hAnsi="Times New Roman" w:cs="Times New Roman"/>
          <w:b/>
          <w:sz w:val="24"/>
          <w:szCs w:val="24"/>
        </w:rPr>
        <w:t>Utopia</w:t>
      </w:r>
      <w:r>
        <w:rPr>
          <w:rFonts w:ascii="Times New Roman" w:hAnsi="Times New Roman" w:cs="Times New Roman"/>
          <w:sz w:val="24"/>
          <w:szCs w:val="24"/>
        </w:rPr>
        <w:t xml:space="preserve">. </w:t>
      </w:r>
      <w:r w:rsidR="007862BA">
        <w:rPr>
          <w:rFonts w:ascii="Times New Roman" w:hAnsi="Times New Roman" w:cs="Times New Roman"/>
          <w:sz w:val="24"/>
          <w:szCs w:val="24"/>
        </w:rPr>
        <w:t xml:space="preserve">Versado em grego e latim, leitor de Aristóteles e Platão, seu modelo de sociedade ideal foi inspirado na </w:t>
      </w:r>
      <w:r w:rsidR="007862BA">
        <w:rPr>
          <w:rFonts w:ascii="Times New Roman" w:hAnsi="Times New Roman" w:cs="Times New Roman"/>
          <w:b/>
          <w:sz w:val="24"/>
          <w:szCs w:val="24"/>
        </w:rPr>
        <w:t>República</w:t>
      </w:r>
      <w:r w:rsidR="00F02C3D">
        <w:rPr>
          <w:rFonts w:ascii="Times New Roman" w:hAnsi="Times New Roman" w:cs="Times New Roman"/>
          <w:b/>
          <w:sz w:val="24"/>
          <w:szCs w:val="24"/>
        </w:rPr>
        <w:t xml:space="preserve"> </w:t>
      </w:r>
      <w:r w:rsidR="00F02C3D" w:rsidRPr="00F02C3D">
        <w:rPr>
          <w:rFonts w:ascii="Times New Roman" w:hAnsi="Times New Roman" w:cs="Times New Roman"/>
          <w:sz w:val="24"/>
          <w:szCs w:val="24"/>
        </w:rPr>
        <w:t>(1993)</w:t>
      </w:r>
      <w:r w:rsidR="007862BA">
        <w:rPr>
          <w:rFonts w:ascii="Times New Roman" w:hAnsi="Times New Roman" w:cs="Times New Roman"/>
          <w:b/>
          <w:sz w:val="24"/>
          <w:szCs w:val="24"/>
        </w:rPr>
        <w:t xml:space="preserve"> </w:t>
      </w:r>
      <w:r w:rsidR="007862BA">
        <w:rPr>
          <w:rFonts w:ascii="Times New Roman" w:hAnsi="Times New Roman" w:cs="Times New Roman"/>
          <w:sz w:val="24"/>
          <w:szCs w:val="24"/>
        </w:rPr>
        <w:t xml:space="preserve">platônica, </w:t>
      </w:r>
      <w:r w:rsidR="00DB69AC">
        <w:rPr>
          <w:rFonts w:ascii="Times New Roman" w:hAnsi="Times New Roman" w:cs="Times New Roman"/>
          <w:sz w:val="24"/>
          <w:szCs w:val="24"/>
        </w:rPr>
        <w:t xml:space="preserve">onde, com a finalidade de definir a Justiça (na alma e na cidade), o filósofo ateniense elaborou uma cidade-modelo para os governantes que buscassem a perfeição política e social. Importante aqui asseverarmos que o caminho que Platão traça em seu texto é a dialética, portanto, sua cidade ideal tem por finalidade responder a uma simples questão de sua época: o que é melhor para o homem, ser justo ou injusto? Diante da constatação que eram os injustos os agraciados pelos sistemas políticos, Platão constrói um elaborado raciocínio para demonstrar que a Justiça é racional e é um bem. Considerando que a cidade é o homem escrito em letras grandes (PLATÃO, 1993, </w:t>
      </w:r>
      <w:proofErr w:type="gramStart"/>
      <w:r w:rsidR="00DB69AC">
        <w:rPr>
          <w:rFonts w:ascii="Times New Roman" w:hAnsi="Times New Roman" w:cs="Times New Roman"/>
          <w:sz w:val="24"/>
          <w:szCs w:val="24"/>
        </w:rPr>
        <w:t>368d</w:t>
      </w:r>
      <w:proofErr w:type="gramEnd"/>
      <w:r w:rsidR="00DB69AC">
        <w:rPr>
          <w:rFonts w:ascii="Times New Roman" w:hAnsi="Times New Roman" w:cs="Times New Roman"/>
          <w:sz w:val="24"/>
          <w:szCs w:val="24"/>
        </w:rPr>
        <w:t>-e) e que a cidade ideal seria a conjugação entre as quatro virtudes (Sabedoria, Coragem, Temperança e Justiça) (idem, 427e) co</w:t>
      </w:r>
      <w:r w:rsidR="00C13EDE">
        <w:rPr>
          <w:rFonts w:ascii="Times New Roman" w:hAnsi="Times New Roman" w:cs="Times New Roman"/>
          <w:sz w:val="24"/>
          <w:szCs w:val="24"/>
        </w:rPr>
        <w:t xml:space="preserve">m as três principais classes da Cidade, correspondentes às três partes da alma: os Guardiães (os filósofos, correspondentes à Razão), os guerreiros (correspondendo à irascibilidade) e os artesãos (correspondendo ao apetite). No entanto, para ele, a cidade ideal tinha como principal condição a racionalidade do </w:t>
      </w:r>
      <w:r w:rsidR="00003B11">
        <w:rPr>
          <w:rFonts w:ascii="Times New Roman" w:hAnsi="Times New Roman" w:cs="Times New Roman"/>
          <w:sz w:val="24"/>
          <w:szCs w:val="24"/>
        </w:rPr>
        <w:t xml:space="preserve">governo: segundo ele, enquanto </w:t>
      </w:r>
      <w:r w:rsidR="00003B11">
        <w:rPr>
          <w:rFonts w:ascii="Times New Roman" w:hAnsi="Times New Roman" w:cs="Times New Roman"/>
          <w:sz w:val="24"/>
          <w:szCs w:val="24"/>
        </w:rPr>
        <w:lastRenderedPageBreak/>
        <w:t>os reis não fossem filósofos, nem os filósofos forem reis, não haveria possibilidade de um</w:t>
      </w:r>
      <w:r w:rsidR="009F15D9">
        <w:rPr>
          <w:rFonts w:ascii="Times New Roman" w:hAnsi="Times New Roman" w:cs="Times New Roman"/>
          <w:sz w:val="24"/>
          <w:szCs w:val="24"/>
        </w:rPr>
        <w:t xml:space="preserve"> governo racional nem virtuoso</w:t>
      </w:r>
      <w:r w:rsidR="00376941">
        <w:rPr>
          <w:rFonts w:ascii="Times New Roman" w:hAnsi="Times New Roman" w:cs="Times New Roman"/>
          <w:sz w:val="24"/>
          <w:szCs w:val="24"/>
        </w:rPr>
        <w:t xml:space="preserve"> (</w:t>
      </w:r>
      <w:r w:rsidR="00C13EDE">
        <w:rPr>
          <w:rFonts w:ascii="Times New Roman" w:hAnsi="Times New Roman" w:cs="Times New Roman"/>
          <w:sz w:val="24"/>
          <w:szCs w:val="24"/>
        </w:rPr>
        <w:t>idem</w:t>
      </w:r>
      <w:r w:rsidR="00376941">
        <w:rPr>
          <w:rFonts w:ascii="Times New Roman" w:hAnsi="Times New Roman" w:cs="Times New Roman"/>
          <w:sz w:val="24"/>
          <w:szCs w:val="24"/>
        </w:rPr>
        <w:t xml:space="preserve">, 473 </w:t>
      </w:r>
      <w:proofErr w:type="spellStart"/>
      <w:r w:rsidR="00376941">
        <w:rPr>
          <w:rFonts w:ascii="Times New Roman" w:hAnsi="Times New Roman" w:cs="Times New Roman"/>
          <w:sz w:val="24"/>
          <w:szCs w:val="24"/>
        </w:rPr>
        <w:t>d-e</w:t>
      </w:r>
      <w:proofErr w:type="spellEnd"/>
      <w:r w:rsidR="00376941">
        <w:rPr>
          <w:rFonts w:ascii="Times New Roman" w:hAnsi="Times New Roman" w:cs="Times New Roman"/>
          <w:sz w:val="24"/>
          <w:szCs w:val="24"/>
        </w:rPr>
        <w:t>)</w:t>
      </w:r>
      <w:r w:rsidR="009F15D9">
        <w:rPr>
          <w:rFonts w:ascii="Times New Roman" w:hAnsi="Times New Roman" w:cs="Times New Roman"/>
          <w:sz w:val="24"/>
          <w:szCs w:val="24"/>
        </w:rPr>
        <w:t>. As teses platônicas foram o subsídio para os tais “espelhos de príncipe” medievais, juntamente com os ideais da cristandade. Isto colocaria More no polo oposto ao de Maquiavel? Maquiavel seria o realista, enquanto More, um idealista?</w:t>
      </w:r>
      <w:r w:rsidR="00EA6A6A">
        <w:rPr>
          <w:rFonts w:ascii="Times New Roman" w:hAnsi="Times New Roman" w:cs="Times New Roman"/>
          <w:sz w:val="24"/>
          <w:szCs w:val="24"/>
        </w:rPr>
        <w:t xml:space="preserve"> Maquiavel seria um cientista, enquanto More, um ideólogo?</w:t>
      </w:r>
    </w:p>
    <w:p w:rsidR="00C13EDE" w:rsidRPr="002867CF" w:rsidRDefault="00C13EDE"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Talvez seja importante aqui explorarmos um pouco mais da dialética platônica. Muitas vezes este filósofo é simplesmente colocado como um idealista por sustentar que a realidade estaria no “mundo das ideias”, desprezando todas as relações sociais e históricas havidas em nosso desinteressante mundo terreno. No entanto, a dialética que Platão foi herdeiro de seu mestre Sócrates é um pensamento revolucionário em sua época, por considerar que </w:t>
      </w:r>
      <w:r w:rsidR="0015467B">
        <w:rPr>
          <w:rFonts w:ascii="Times New Roman" w:hAnsi="Times New Roman" w:cs="Times New Roman"/>
          <w:sz w:val="24"/>
          <w:szCs w:val="24"/>
        </w:rPr>
        <w:t>a sabedoria</w:t>
      </w:r>
      <w:r>
        <w:rPr>
          <w:rFonts w:ascii="Times New Roman" w:hAnsi="Times New Roman" w:cs="Times New Roman"/>
          <w:sz w:val="24"/>
          <w:szCs w:val="24"/>
        </w:rPr>
        <w:t xml:space="preserve"> </w:t>
      </w:r>
      <w:r w:rsidR="0015467B">
        <w:rPr>
          <w:rFonts w:ascii="Times New Roman" w:hAnsi="Times New Roman" w:cs="Times New Roman"/>
          <w:sz w:val="24"/>
          <w:szCs w:val="24"/>
        </w:rPr>
        <w:t>“</w:t>
      </w:r>
      <w:r>
        <w:rPr>
          <w:rFonts w:ascii="Times New Roman" w:hAnsi="Times New Roman" w:cs="Times New Roman"/>
          <w:sz w:val="24"/>
          <w:szCs w:val="24"/>
        </w:rPr>
        <w:t>cairia</w:t>
      </w:r>
      <w:r w:rsidR="0015467B">
        <w:rPr>
          <w:rFonts w:ascii="Times New Roman" w:hAnsi="Times New Roman" w:cs="Times New Roman"/>
          <w:sz w:val="24"/>
          <w:szCs w:val="24"/>
        </w:rPr>
        <w:t>”</w:t>
      </w:r>
      <w:r>
        <w:rPr>
          <w:rFonts w:ascii="Times New Roman" w:hAnsi="Times New Roman" w:cs="Times New Roman"/>
          <w:sz w:val="24"/>
          <w:szCs w:val="24"/>
        </w:rPr>
        <w:t xml:space="preserve"> dos céus</w:t>
      </w:r>
      <w:r w:rsidR="0015467B">
        <w:rPr>
          <w:rFonts w:ascii="Times New Roman" w:hAnsi="Times New Roman" w:cs="Times New Roman"/>
          <w:sz w:val="24"/>
          <w:szCs w:val="24"/>
        </w:rPr>
        <w:t xml:space="preserve"> a alguns agraciados pelos deuses</w:t>
      </w:r>
      <w:r>
        <w:rPr>
          <w:rFonts w:ascii="Times New Roman" w:hAnsi="Times New Roman" w:cs="Times New Roman"/>
          <w:sz w:val="24"/>
          <w:szCs w:val="24"/>
        </w:rPr>
        <w:t xml:space="preserve">. Assim como o escultor, ou a parteira, pensar e conhecer </w:t>
      </w:r>
      <w:r w:rsidR="0015467B">
        <w:rPr>
          <w:rFonts w:ascii="Times New Roman" w:hAnsi="Times New Roman" w:cs="Times New Roman"/>
          <w:sz w:val="24"/>
          <w:szCs w:val="24"/>
        </w:rPr>
        <w:t xml:space="preserve">requer disciplina e esforço e muito tempo de dedicação, semelhante ao trabalho (BENOIT, 1996). Devemos considerar que em uma época dominada pela escravatura, tudo o que estivesse relacionado ao trabalho era considerado indigno. Sócrates realizou um feito admirável com sua dialética, e, por este motivo foi um incômodo aos governantes da democracia ateniense, até ser </w:t>
      </w:r>
      <w:proofErr w:type="gramStart"/>
      <w:r w:rsidR="0015467B">
        <w:rPr>
          <w:rFonts w:ascii="Times New Roman" w:hAnsi="Times New Roman" w:cs="Times New Roman"/>
          <w:sz w:val="24"/>
          <w:szCs w:val="24"/>
        </w:rPr>
        <w:t>condenado a morte</w:t>
      </w:r>
      <w:proofErr w:type="gramEnd"/>
      <w:r w:rsidR="0015467B">
        <w:rPr>
          <w:rFonts w:ascii="Times New Roman" w:hAnsi="Times New Roman" w:cs="Times New Roman"/>
          <w:sz w:val="24"/>
          <w:szCs w:val="24"/>
        </w:rPr>
        <w:t xml:space="preserve">. Quando Platão expõe, no Livro VII da </w:t>
      </w:r>
      <w:r w:rsidR="0015467B">
        <w:rPr>
          <w:rFonts w:ascii="Times New Roman" w:hAnsi="Times New Roman" w:cs="Times New Roman"/>
          <w:b/>
          <w:sz w:val="24"/>
          <w:szCs w:val="24"/>
        </w:rPr>
        <w:t xml:space="preserve">República </w:t>
      </w:r>
      <w:r w:rsidR="0015467B">
        <w:rPr>
          <w:rFonts w:ascii="Times New Roman" w:hAnsi="Times New Roman" w:cs="Times New Roman"/>
          <w:sz w:val="24"/>
          <w:szCs w:val="24"/>
        </w:rPr>
        <w:t xml:space="preserve">(1993) o processo de formação de um filósofo-governante, </w:t>
      </w:r>
      <w:proofErr w:type="gramStart"/>
      <w:r w:rsidR="0015467B">
        <w:rPr>
          <w:rFonts w:ascii="Times New Roman" w:hAnsi="Times New Roman" w:cs="Times New Roman"/>
          <w:sz w:val="24"/>
          <w:szCs w:val="24"/>
        </w:rPr>
        <w:t>entendemos</w:t>
      </w:r>
      <w:proofErr w:type="gramEnd"/>
      <w:r w:rsidR="0015467B">
        <w:rPr>
          <w:rFonts w:ascii="Times New Roman" w:hAnsi="Times New Roman" w:cs="Times New Roman"/>
          <w:sz w:val="24"/>
          <w:szCs w:val="24"/>
        </w:rPr>
        <w:t xml:space="preserve"> o sentido deste esforço. Embora sua alma já esteja destinada ao </w:t>
      </w:r>
      <w:proofErr w:type="gramStart"/>
      <w:r w:rsidR="0015467B">
        <w:rPr>
          <w:rFonts w:ascii="Times New Roman" w:hAnsi="Times New Roman" w:cs="Times New Roman"/>
          <w:sz w:val="24"/>
          <w:szCs w:val="24"/>
        </w:rPr>
        <w:t>mister</w:t>
      </w:r>
      <w:proofErr w:type="gramEnd"/>
      <w:r w:rsidR="0015467B">
        <w:rPr>
          <w:rFonts w:ascii="Times New Roman" w:hAnsi="Times New Roman" w:cs="Times New Roman"/>
          <w:sz w:val="24"/>
          <w:szCs w:val="24"/>
        </w:rPr>
        <w:t xml:space="preserve"> da filosofia, são mais de 30 anos de árdua formação para que possa ser chamado de filósofo e iniciar seus afazeres no governo da cidade. Não podemos </w:t>
      </w:r>
      <w:r w:rsidR="002867CF">
        <w:rPr>
          <w:rFonts w:ascii="Times New Roman" w:hAnsi="Times New Roman" w:cs="Times New Roman"/>
          <w:sz w:val="24"/>
          <w:szCs w:val="24"/>
        </w:rPr>
        <w:t xml:space="preserve">também desconsiderar que este Livro é aberto com a Alegoria da Caverna (PLATÃO, 1993, 514a-517a), talvez a parte mais conhecida da </w:t>
      </w:r>
      <w:r w:rsidR="002867CF">
        <w:rPr>
          <w:rFonts w:ascii="Times New Roman" w:hAnsi="Times New Roman" w:cs="Times New Roman"/>
          <w:b/>
          <w:sz w:val="24"/>
          <w:szCs w:val="24"/>
        </w:rPr>
        <w:t>República</w:t>
      </w:r>
      <w:r w:rsidR="002867CF">
        <w:rPr>
          <w:rFonts w:ascii="Times New Roman" w:hAnsi="Times New Roman" w:cs="Times New Roman"/>
          <w:sz w:val="24"/>
          <w:szCs w:val="24"/>
        </w:rPr>
        <w:t>, e que, compreendida dialeticamente implica em que uma sociedade (ou até mesmo um indivíduo) mantida em sombras deve esforçar-se muito para chegar ao estado da luz. A iluminação é possível, desde que o sujeito torne-se protagonista desta transformação, e que assim deve destruir todas as condi</w:t>
      </w:r>
      <w:r w:rsidR="001E480C">
        <w:rPr>
          <w:rFonts w:ascii="Times New Roman" w:hAnsi="Times New Roman" w:cs="Times New Roman"/>
          <w:sz w:val="24"/>
          <w:szCs w:val="24"/>
        </w:rPr>
        <w:t>ções que</w:t>
      </w:r>
      <w:r w:rsidR="002867CF">
        <w:rPr>
          <w:rFonts w:ascii="Times New Roman" w:hAnsi="Times New Roman" w:cs="Times New Roman"/>
          <w:sz w:val="24"/>
          <w:szCs w:val="24"/>
        </w:rPr>
        <w:t xml:space="preserve"> sustentavam seus grilhões.</w:t>
      </w:r>
    </w:p>
    <w:p w:rsidR="001E480C" w:rsidRPr="001E480C" w:rsidRDefault="002867CF"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sendo, </w:t>
      </w:r>
      <w:r w:rsidR="001E480C">
        <w:rPr>
          <w:rFonts w:ascii="Times New Roman" w:hAnsi="Times New Roman" w:cs="Times New Roman"/>
          <w:sz w:val="24"/>
          <w:szCs w:val="24"/>
        </w:rPr>
        <w:t xml:space="preserve">se a </w:t>
      </w:r>
      <w:r w:rsidR="001E480C">
        <w:rPr>
          <w:rFonts w:ascii="Times New Roman" w:hAnsi="Times New Roman" w:cs="Times New Roman"/>
          <w:b/>
          <w:sz w:val="24"/>
          <w:szCs w:val="24"/>
        </w:rPr>
        <w:t>Utopia</w:t>
      </w:r>
      <w:r w:rsidR="001E480C">
        <w:rPr>
          <w:rFonts w:ascii="Times New Roman" w:hAnsi="Times New Roman" w:cs="Times New Roman"/>
          <w:sz w:val="24"/>
          <w:szCs w:val="24"/>
        </w:rPr>
        <w:t xml:space="preserve"> tem por inspiração a </w:t>
      </w:r>
      <w:r w:rsidR="001E480C">
        <w:rPr>
          <w:rFonts w:ascii="Times New Roman" w:hAnsi="Times New Roman" w:cs="Times New Roman"/>
          <w:b/>
          <w:sz w:val="24"/>
          <w:szCs w:val="24"/>
        </w:rPr>
        <w:t>República</w:t>
      </w:r>
      <w:r w:rsidR="001E480C">
        <w:rPr>
          <w:rFonts w:ascii="Times New Roman" w:hAnsi="Times New Roman" w:cs="Times New Roman"/>
          <w:sz w:val="24"/>
          <w:szCs w:val="24"/>
        </w:rPr>
        <w:t xml:space="preserve">, ela pode ser considerada uma obra dialética? </w:t>
      </w:r>
      <w:r w:rsidR="00376941">
        <w:rPr>
          <w:rFonts w:ascii="Times New Roman" w:hAnsi="Times New Roman" w:cs="Times New Roman"/>
          <w:sz w:val="24"/>
          <w:szCs w:val="24"/>
        </w:rPr>
        <w:t xml:space="preserve">Acreditamos que a ideia que a Utopia é uma descrição de um pretenso mundo ideal, porém completamente descolado da realidade vivida é um grave equívoco, causado principalmente pela falta de leitura deste clássico. </w:t>
      </w:r>
      <w:r w:rsidR="001E480C">
        <w:rPr>
          <w:rFonts w:ascii="Times New Roman" w:hAnsi="Times New Roman" w:cs="Times New Roman"/>
          <w:sz w:val="24"/>
          <w:szCs w:val="24"/>
        </w:rPr>
        <w:t xml:space="preserve">Geralmente </w:t>
      </w:r>
      <w:r w:rsidR="001E480C">
        <w:rPr>
          <w:rFonts w:ascii="Times New Roman" w:hAnsi="Times New Roman" w:cs="Times New Roman"/>
          <w:sz w:val="24"/>
          <w:szCs w:val="24"/>
        </w:rPr>
        <w:lastRenderedPageBreak/>
        <w:t xml:space="preserve">esta obra é apresentada amputada, apenas como a descrição da tal “sociedade ideal” em uma ilha que está em lugar nenhum, ou que seria também um “lugar feliz”. Mas a </w:t>
      </w:r>
      <w:r w:rsidR="001E480C">
        <w:rPr>
          <w:rFonts w:ascii="Times New Roman" w:hAnsi="Times New Roman" w:cs="Times New Roman"/>
          <w:b/>
          <w:sz w:val="24"/>
          <w:szCs w:val="24"/>
        </w:rPr>
        <w:t xml:space="preserve">Utopia </w:t>
      </w:r>
      <w:r w:rsidR="001E480C">
        <w:rPr>
          <w:rFonts w:ascii="Times New Roman" w:hAnsi="Times New Roman" w:cs="Times New Roman"/>
          <w:sz w:val="24"/>
          <w:szCs w:val="24"/>
        </w:rPr>
        <w:t>é um pouco mais que isso.</w:t>
      </w:r>
    </w:p>
    <w:p w:rsidR="00EA6A6A" w:rsidRDefault="00BA7686"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Estruturada em dois Livros, aparentemente desarticulados, a estória narra o encontro de Thomas More e Peter </w:t>
      </w:r>
      <w:proofErr w:type="spellStart"/>
      <w:r>
        <w:rPr>
          <w:rFonts w:ascii="Times New Roman" w:hAnsi="Times New Roman" w:cs="Times New Roman"/>
          <w:sz w:val="24"/>
          <w:szCs w:val="24"/>
        </w:rPr>
        <w:t>Giles</w:t>
      </w:r>
      <w:proofErr w:type="spellEnd"/>
      <w:r>
        <w:rPr>
          <w:rFonts w:ascii="Times New Roman" w:hAnsi="Times New Roman" w:cs="Times New Roman"/>
          <w:sz w:val="24"/>
          <w:szCs w:val="24"/>
        </w:rPr>
        <w:t xml:space="preserve"> (amigo e colega diplomata de More) com o fictício marinheiro</w:t>
      </w:r>
      <w:r w:rsidR="004868F3">
        <w:rPr>
          <w:rFonts w:ascii="Times New Roman" w:hAnsi="Times New Roman" w:cs="Times New Roman"/>
          <w:sz w:val="24"/>
          <w:szCs w:val="24"/>
        </w:rPr>
        <w:t xml:space="preserve"> português</w:t>
      </w:r>
      <w:r>
        <w:rPr>
          <w:rFonts w:ascii="Times New Roman" w:hAnsi="Times New Roman" w:cs="Times New Roman"/>
          <w:sz w:val="24"/>
          <w:szCs w:val="24"/>
        </w:rPr>
        <w:t xml:space="preserve"> Rafael </w:t>
      </w:r>
      <w:proofErr w:type="spellStart"/>
      <w:r>
        <w:rPr>
          <w:rFonts w:ascii="Times New Roman" w:hAnsi="Times New Roman" w:cs="Times New Roman"/>
          <w:sz w:val="24"/>
          <w:szCs w:val="24"/>
        </w:rPr>
        <w:t>Hitlodeu</w:t>
      </w:r>
      <w:proofErr w:type="spellEnd"/>
      <w:r>
        <w:rPr>
          <w:rFonts w:ascii="Times New Roman" w:hAnsi="Times New Roman" w:cs="Times New Roman"/>
          <w:sz w:val="24"/>
          <w:szCs w:val="24"/>
        </w:rPr>
        <w:t xml:space="preserve"> e suas fantásticas narrativas</w:t>
      </w:r>
      <w:r w:rsidR="001E480C">
        <w:rPr>
          <w:rFonts w:ascii="Times New Roman" w:hAnsi="Times New Roman" w:cs="Times New Roman"/>
          <w:sz w:val="24"/>
          <w:szCs w:val="24"/>
        </w:rPr>
        <w:t xml:space="preserve">. Assim como </w:t>
      </w:r>
      <w:r w:rsidR="001E480C">
        <w:rPr>
          <w:rFonts w:ascii="Times New Roman" w:hAnsi="Times New Roman" w:cs="Times New Roman"/>
          <w:b/>
          <w:sz w:val="24"/>
          <w:szCs w:val="24"/>
        </w:rPr>
        <w:t>A República</w:t>
      </w:r>
      <w:r w:rsidR="001E480C">
        <w:rPr>
          <w:rFonts w:ascii="Times New Roman" w:hAnsi="Times New Roman" w:cs="Times New Roman"/>
          <w:sz w:val="24"/>
          <w:szCs w:val="24"/>
        </w:rPr>
        <w:t>, trata-se de um diálogo</w:t>
      </w:r>
      <w:r>
        <w:rPr>
          <w:rFonts w:ascii="Times New Roman" w:hAnsi="Times New Roman" w:cs="Times New Roman"/>
          <w:sz w:val="24"/>
          <w:szCs w:val="24"/>
        </w:rPr>
        <w:t xml:space="preserve">. </w:t>
      </w:r>
      <w:r w:rsidR="004868F3">
        <w:rPr>
          <w:rFonts w:ascii="Times New Roman" w:hAnsi="Times New Roman" w:cs="Times New Roman"/>
          <w:sz w:val="24"/>
          <w:szCs w:val="24"/>
        </w:rPr>
        <w:t xml:space="preserve">O Livro I consiste no encontro entre os três, onde Rafael tece duras críticas aos Estados de sua época, por conta da miséria que grande parte da população </w:t>
      </w:r>
      <w:proofErr w:type="gramStart"/>
      <w:r w:rsidR="004868F3">
        <w:rPr>
          <w:rFonts w:ascii="Times New Roman" w:hAnsi="Times New Roman" w:cs="Times New Roman"/>
          <w:sz w:val="24"/>
          <w:szCs w:val="24"/>
        </w:rPr>
        <w:t>vivia,</w:t>
      </w:r>
      <w:proofErr w:type="gramEnd"/>
      <w:r w:rsidR="004868F3">
        <w:rPr>
          <w:rFonts w:ascii="Times New Roman" w:hAnsi="Times New Roman" w:cs="Times New Roman"/>
          <w:sz w:val="24"/>
          <w:szCs w:val="24"/>
        </w:rPr>
        <w:t xml:space="preserve"> em especial a Inglaterra, diante de um Thomas More que, ressabiado, tenta estabelecer um debate rebatendo as críticas de Rafael. Ao final deste livro, desafiado por More, que instou Rafael a apresentar uma sociedade que fosse efetivamente justa e próspera, o Livro II é a narração da maravilhosa ilha de Utopia, onde todos trabalhavam, não havia propriedade privada</w:t>
      </w:r>
      <w:r w:rsidR="00462185">
        <w:rPr>
          <w:rFonts w:ascii="Times New Roman" w:hAnsi="Times New Roman" w:cs="Times New Roman"/>
          <w:sz w:val="24"/>
          <w:szCs w:val="24"/>
        </w:rPr>
        <w:t>, mas os bens eram abundantes, permitindo a todos os cidadãos a felicidade.</w:t>
      </w:r>
    </w:p>
    <w:p w:rsidR="004F71CB" w:rsidRDefault="00462185" w:rsidP="00EB1C20">
      <w:pPr>
        <w:spacing w:after="120" w:line="360" w:lineRule="auto"/>
        <w:ind w:firstLine="709"/>
        <w:jc w:val="both"/>
        <w:rPr>
          <w:rFonts w:ascii="Times New Roman" w:hAnsi="Times New Roman" w:cs="Times New Roman"/>
          <w:sz w:val="24"/>
          <w:szCs w:val="24"/>
        </w:rPr>
      </w:pPr>
      <w:r w:rsidRPr="005E50D5">
        <w:rPr>
          <w:rFonts w:ascii="Times New Roman" w:hAnsi="Times New Roman" w:cs="Times New Roman"/>
          <w:sz w:val="24"/>
          <w:szCs w:val="24"/>
        </w:rPr>
        <w:t>O interessante é notarmos que o Livro II foi escrito antes do Livro I</w:t>
      </w:r>
      <w:r w:rsidR="001E480C">
        <w:rPr>
          <w:rFonts w:ascii="Times New Roman" w:hAnsi="Times New Roman" w:cs="Times New Roman"/>
          <w:sz w:val="24"/>
          <w:szCs w:val="24"/>
        </w:rPr>
        <w:t>, mas exposto depois</w:t>
      </w:r>
      <w:r w:rsidRPr="005E50D5">
        <w:rPr>
          <w:rFonts w:ascii="Times New Roman" w:hAnsi="Times New Roman" w:cs="Times New Roman"/>
          <w:sz w:val="24"/>
          <w:szCs w:val="24"/>
        </w:rPr>
        <w:t xml:space="preserve">. </w:t>
      </w:r>
      <w:r w:rsidR="00E34C65" w:rsidRPr="005E50D5">
        <w:rPr>
          <w:rFonts w:ascii="Times New Roman" w:hAnsi="Times New Roman" w:cs="Times New Roman"/>
          <w:sz w:val="24"/>
          <w:szCs w:val="24"/>
        </w:rPr>
        <w:t xml:space="preserve">Embora seja uma narração fantasiosa, a ilha de Utopia possui alguns detalhes intrigantes, a começar pelo próprio nome, que, </w:t>
      </w:r>
      <w:proofErr w:type="gramStart"/>
      <w:r w:rsidR="00E34C65" w:rsidRPr="005E50D5">
        <w:rPr>
          <w:rFonts w:ascii="Times New Roman" w:hAnsi="Times New Roman" w:cs="Times New Roman"/>
          <w:sz w:val="24"/>
          <w:szCs w:val="24"/>
        </w:rPr>
        <w:t>todos sabemos</w:t>
      </w:r>
      <w:proofErr w:type="gramEnd"/>
      <w:r w:rsidR="00E34C65" w:rsidRPr="005E50D5">
        <w:rPr>
          <w:rFonts w:ascii="Times New Roman" w:hAnsi="Times New Roman" w:cs="Times New Roman"/>
          <w:sz w:val="24"/>
          <w:szCs w:val="24"/>
        </w:rPr>
        <w:t xml:space="preserve">, foi criado pelo próprio More, a partir das palavras gregas </w:t>
      </w:r>
      <w:r w:rsidR="00E34C65" w:rsidRPr="005E50D5">
        <w:rPr>
          <w:rFonts w:ascii="Times New Roman" w:hAnsi="Times New Roman" w:cs="Times New Roman"/>
          <w:i/>
          <w:sz w:val="24"/>
          <w:szCs w:val="24"/>
        </w:rPr>
        <w:t xml:space="preserve">ou </w:t>
      </w:r>
      <w:r w:rsidR="00E34C65" w:rsidRPr="005E50D5">
        <w:rPr>
          <w:rFonts w:ascii="Times New Roman" w:hAnsi="Times New Roman" w:cs="Times New Roman"/>
          <w:sz w:val="24"/>
          <w:szCs w:val="24"/>
        </w:rPr>
        <w:t xml:space="preserve">(não) e </w:t>
      </w:r>
      <w:r w:rsidR="00E34C65" w:rsidRPr="005E50D5">
        <w:rPr>
          <w:rFonts w:ascii="Times New Roman" w:hAnsi="Times New Roman" w:cs="Times New Roman"/>
          <w:i/>
          <w:sz w:val="24"/>
          <w:szCs w:val="24"/>
        </w:rPr>
        <w:t>topos</w:t>
      </w:r>
      <w:r w:rsidR="00E34C65" w:rsidRPr="005E50D5">
        <w:rPr>
          <w:rFonts w:ascii="Times New Roman" w:hAnsi="Times New Roman" w:cs="Times New Roman"/>
          <w:sz w:val="24"/>
          <w:szCs w:val="24"/>
        </w:rPr>
        <w:t xml:space="preserve"> (lugar), ou seja, lugar de nenhuma parte. </w:t>
      </w:r>
      <w:r w:rsidR="005E50D5" w:rsidRPr="005E50D5">
        <w:rPr>
          <w:rFonts w:ascii="Times New Roman" w:hAnsi="Times New Roman" w:cs="Times New Roman"/>
          <w:sz w:val="24"/>
          <w:szCs w:val="24"/>
        </w:rPr>
        <w:t xml:space="preserve">Mas não apenas isso, nesta ilha há a presença do rio Anidros (sem água), do príncipe </w:t>
      </w:r>
      <w:proofErr w:type="spellStart"/>
      <w:r w:rsidR="005E50D5" w:rsidRPr="005E50D5">
        <w:rPr>
          <w:rFonts w:ascii="Times New Roman" w:hAnsi="Times New Roman" w:cs="Times New Roman"/>
          <w:sz w:val="24"/>
          <w:szCs w:val="24"/>
        </w:rPr>
        <w:t>Ademos</w:t>
      </w:r>
      <w:proofErr w:type="spellEnd"/>
      <w:r w:rsidR="005E50D5" w:rsidRPr="005E50D5">
        <w:rPr>
          <w:rFonts w:ascii="Times New Roman" w:hAnsi="Times New Roman" w:cs="Times New Roman"/>
          <w:sz w:val="24"/>
          <w:szCs w:val="24"/>
        </w:rPr>
        <w:t xml:space="preserve"> (sem povo) e sua capital é </w:t>
      </w:r>
      <w:proofErr w:type="spellStart"/>
      <w:r w:rsidR="005E50D5" w:rsidRPr="005E50D5">
        <w:rPr>
          <w:rFonts w:ascii="Times New Roman" w:hAnsi="Times New Roman" w:cs="Times New Roman"/>
          <w:sz w:val="24"/>
          <w:szCs w:val="24"/>
        </w:rPr>
        <w:t>Amaurota</w:t>
      </w:r>
      <w:proofErr w:type="spellEnd"/>
      <w:r w:rsidR="005E50D5" w:rsidRPr="005E50D5">
        <w:rPr>
          <w:rFonts w:ascii="Times New Roman" w:hAnsi="Times New Roman" w:cs="Times New Roman"/>
          <w:sz w:val="24"/>
          <w:szCs w:val="24"/>
        </w:rPr>
        <w:t xml:space="preserve"> (cidade sem habitantes). O próprio Rafael </w:t>
      </w:r>
      <w:proofErr w:type="spellStart"/>
      <w:r w:rsidR="005E50D5" w:rsidRPr="005E50D5">
        <w:rPr>
          <w:rFonts w:ascii="Times New Roman" w:hAnsi="Times New Roman" w:cs="Times New Roman"/>
          <w:sz w:val="24"/>
          <w:szCs w:val="24"/>
        </w:rPr>
        <w:t>Hitlodeu</w:t>
      </w:r>
      <w:proofErr w:type="spellEnd"/>
      <w:proofErr w:type="gramStart"/>
      <w:r w:rsidR="005E50D5" w:rsidRPr="005E50D5">
        <w:rPr>
          <w:rFonts w:ascii="Times New Roman" w:hAnsi="Times New Roman" w:cs="Times New Roman"/>
          <w:sz w:val="24"/>
          <w:szCs w:val="24"/>
        </w:rPr>
        <w:t>, é</w:t>
      </w:r>
      <w:proofErr w:type="gramEnd"/>
      <w:r w:rsidR="005E50D5" w:rsidRPr="005E50D5">
        <w:rPr>
          <w:rFonts w:ascii="Times New Roman" w:hAnsi="Times New Roman" w:cs="Times New Roman"/>
          <w:sz w:val="24"/>
          <w:szCs w:val="24"/>
        </w:rPr>
        <w:t xml:space="preserve"> composto pelo nome do arcanjo que cura os homens da cegueira com </w:t>
      </w:r>
      <w:proofErr w:type="spellStart"/>
      <w:r w:rsidR="005E50D5" w:rsidRPr="005E50D5">
        <w:rPr>
          <w:rFonts w:ascii="Times New Roman" w:hAnsi="Times New Roman" w:cs="Times New Roman"/>
          <w:i/>
          <w:sz w:val="24"/>
          <w:szCs w:val="24"/>
        </w:rPr>
        <w:t>hytlos</w:t>
      </w:r>
      <w:proofErr w:type="spellEnd"/>
      <w:r w:rsidR="005E50D5" w:rsidRPr="005E50D5">
        <w:rPr>
          <w:rFonts w:ascii="Times New Roman" w:hAnsi="Times New Roman" w:cs="Times New Roman"/>
          <w:sz w:val="24"/>
          <w:szCs w:val="24"/>
        </w:rPr>
        <w:t xml:space="preserve"> – mentira, disparate - e </w:t>
      </w:r>
      <w:proofErr w:type="spellStart"/>
      <w:r w:rsidR="005E50D5" w:rsidRPr="005E50D5">
        <w:rPr>
          <w:rFonts w:ascii="Times New Roman" w:hAnsi="Times New Roman" w:cs="Times New Roman"/>
          <w:i/>
          <w:sz w:val="24"/>
          <w:szCs w:val="24"/>
        </w:rPr>
        <w:t>daien</w:t>
      </w:r>
      <w:proofErr w:type="spellEnd"/>
      <w:r w:rsidR="005E50D5" w:rsidRPr="005E50D5">
        <w:rPr>
          <w:rFonts w:ascii="Times New Roman" w:hAnsi="Times New Roman" w:cs="Times New Roman"/>
          <w:sz w:val="24"/>
          <w:szCs w:val="24"/>
        </w:rPr>
        <w:t xml:space="preserve"> – distribuir. </w:t>
      </w:r>
      <w:r w:rsidR="009D75F9">
        <w:rPr>
          <w:rFonts w:ascii="Times New Roman" w:hAnsi="Times New Roman" w:cs="Times New Roman"/>
          <w:sz w:val="24"/>
          <w:szCs w:val="24"/>
        </w:rPr>
        <w:t>Outro detalhe é que a Utopia, seguindo a tradição da marinha portuguesa, localiza-se exatamente no território brasileiro, especificamente em Fernando de Noronha, garante Afonso Arinos de Mello Franco (1984, p. 26). No entanto, é uma ilha, assim como a Inglaterra, e possui 54 cidades, correspondente aos 54 departamentos ingleses</w:t>
      </w:r>
      <w:r w:rsidR="00222AEC">
        <w:rPr>
          <w:rFonts w:ascii="Times New Roman" w:hAnsi="Times New Roman" w:cs="Times New Roman"/>
          <w:sz w:val="24"/>
          <w:szCs w:val="24"/>
        </w:rPr>
        <w:t xml:space="preserve"> da época</w:t>
      </w:r>
      <w:r w:rsidR="009D75F9">
        <w:rPr>
          <w:rFonts w:ascii="Times New Roman" w:hAnsi="Times New Roman" w:cs="Times New Roman"/>
          <w:sz w:val="24"/>
          <w:szCs w:val="24"/>
        </w:rPr>
        <w:t xml:space="preserve">. </w:t>
      </w:r>
    </w:p>
    <w:p w:rsidR="00A90DA6" w:rsidRDefault="009D75F9"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 as especulações sobre a articulação entre os Livros da </w:t>
      </w:r>
      <w:r>
        <w:rPr>
          <w:rFonts w:ascii="Times New Roman" w:hAnsi="Times New Roman" w:cs="Times New Roman"/>
          <w:b/>
          <w:sz w:val="24"/>
          <w:szCs w:val="24"/>
        </w:rPr>
        <w:t xml:space="preserve">Utopia </w:t>
      </w:r>
      <w:r>
        <w:rPr>
          <w:rFonts w:ascii="Times New Roman" w:hAnsi="Times New Roman" w:cs="Times New Roman"/>
          <w:sz w:val="24"/>
          <w:szCs w:val="24"/>
        </w:rPr>
        <w:t xml:space="preserve">está justamente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necessidade de More deixar claro que sua obra não se trata de uma imaginação </w:t>
      </w:r>
      <w:r w:rsidR="000B2809">
        <w:rPr>
          <w:rFonts w:ascii="Times New Roman" w:hAnsi="Times New Roman" w:cs="Times New Roman"/>
          <w:sz w:val="24"/>
          <w:szCs w:val="24"/>
        </w:rPr>
        <w:t xml:space="preserve">idealizada. O Livro I é um acirrado debate sobre a miséria social, especialmente na Inglaterra. Rafael critica duramente a realidade inglesa, onde os albores do processo urbanizador e manufatureiro e a formação da burguesia naquele </w:t>
      </w:r>
      <w:r w:rsidR="000B2809">
        <w:rPr>
          <w:rFonts w:ascii="Times New Roman" w:hAnsi="Times New Roman" w:cs="Times New Roman"/>
          <w:sz w:val="24"/>
          <w:szCs w:val="24"/>
        </w:rPr>
        <w:lastRenderedPageBreak/>
        <w:t>país deixavam marcas profundas na sociedade: os campos eram transformados em pastagens para as ovelhas que forneciam lã para os tecidos, e os camponeses eram expulsos de suas terras e deviam migrar para as cidades. Estas viviam um verdadeiro caos</w:t>
      </w:r>
      <w:r w:rsidR="00A90DA6">
        <w:rPr>
          <w:rFonts w:ascii="Times New Roman" w:hAnsi="Times New Roman" w:cs="Times New Roman"/>
          <w:sz w:val="24"/>
          <w:szCs w:val="24"/>
        </w:rPr>
        <w:t xml:space="preserve">, onde os crimes de mendicância, furtos e roubos eram cada vez mais comuns. De acordo com Rafael, a causa deste caos estaria nos carneiros: </w:t>
      </w:r>
    </w:p>
    <w:p w:rsidR="00A90DA6" w:rsidRPr="00A90DA6" w:rsidRDefault="00A90DA6" w:rsidP="00A90DA6">
      <w:pPr>
        <w:spacing w:after="120" w:line="240" w:lineRule="auto"/>
        <w:ind w:left="2268"/>
        <w:jc w:val="both"/>
        <w:rPr>
          <w:rFonts w:ascii="Times New Roman" w:hAnsi="Times New Roman" w:cs="Times New Roman"/>
          <w:sz w:val="20"/>
          <w:szCs w:val="20"/>
        </w:rPr>
      </w:pPr>
      <w:r w:rsidRPr="00A90DA6">
        <w:rPr>
          <w:rFonts w:ascii="Times New Roman" w:hAnsi="Times New Roman" w:cs="Times New Roman"/>
          <w:sz w:val="20"/>
          <w:szCs w:val="20"/>
        </w:rPr>
        <w:t>Essas plácidas criaturas que antes exigiam tão pouco alimento, mas que agora, aparentemente, desenvolveram um apetite tão feroz que se transformaram em devoradores de homens. Campos, casas, cidades, tudo lhes desce pelas gargantas. (MORE, 1993, p. 26-27).</w:t>
      </w:r>
    </w:p>
    <w:p w:rsidR="003B3C0C" w:rsidRDefault="003B3C0C" w:rsidP="00EB1C20">
      <w:pPr>
        <w:spacing w:after="120" w:line="360" w:lineRule="auto"/>
        <w:ind w:firstLine="709"/>
        <w:jc w:val="both"/>
        <w:rPr>
          <w:rFonts w:ascii="Times New Roman" w:hAnsi="Times New Roman" w:cs="Times New Roman"/>
          <w:sz w:val="24"/>
          <w:szCs w:val="24"/>
        </w:rPr>
      </w:pPr>
    </w:p>
    <w:p w:rsidR="003B3C0C" w:rsidRDefault="00A90DA6"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Claro que o problema não é o carneiro, mas as relações sociais em torno desses animais. More deixa claro, pela boca de Rafael, que o apoio da Coroa inglesa</w:t>
      </w:r>
      <w:r w:rsidR="000D38BF">
        <w:rPr>
          <w:rFonts w:ascii="Times New Roman" w:hAnsi="Times New Roman" w:cs="Times New Roman"/>
          <w:sz w:val="24"/>
          <w:szCs w:val="24"/>
        </w:rPr>
        <w:t xml:space="preserve"> </w:t>
      </w:r>
      <w:r>
        <w:rPr>
          <w:rFonts w:ascii="Times New Roman" w:hAnsi="Times New Roman" w:cs="Times New Roman"/>
          <w:sz w:val="24"/>
          <w:szCs w:val="24"/>
        </w:rPr>
        <w:t>a este processo de expuls</w:t>
      </w:r>
      <w:r w:rsidR="000D38BF">
        <w:rPr>
          <w:rFonts w:ascii="Times New Roman" w:hAnsi="Times New Roman" w:cs="Times New Roman"/>
          <w:sz w:val="24"/>
          <w:szCs w:val="24"/>
        </w:rPr>
        <w:t>ão dos camponeses era a causa dos problemas sociais. Se a economia impulsionava a nova situação social, as leis inglesas incentivavam uma nova realidade, mu</w:t>
      </w:r>
      <w:r w:rsidR="001E480C">
        <w:rPr>
          <w:rFonts w:ascii="Times New Roman" w:hAnsi="Times New Roman" w:cs="Times New Roman"/>
          <w:sz w:val="24"/>
          <w:szCs w:val="24"/>
        </w:rPr>
        <w:t>ito cruel para as suas vítimas:</w:t>
      </w:r>
    </w:p>
    <w:p w:rsidR="001E480C" w:rsidRPr="000D38BF" w:rsidRDefault="001E480C" w:rsidP="001E480C">
      <w:pPr>
        <w:spacing w:after="120" w:line="240" w:lineRule="auto"/>
        <w:ind w:left="2268"/>
        <w:jc w:val="both"/>
        <w:rPr>
          <w:rFonts w:ascii="Times New Roman" w:hAnsi="Times New Roman" w:cs="Times New Roman"/>
          <w:sz w:val="20"/>
          <w:szCs w:val="20"/>
        </w:rPr>
      </w:pPr>
      <w:r w:rsidRPr="000D38BF">
        <w:rPr>
          <w:rFonts w:ascii="Times New Roman" w:hAnsi="Times New Roman" w:cs="Times New Roman"/>
          <w:sz w:val="20"/>
          <w:szCs w:val="20"/>
        </w:rPr>
        <w:t>Não há com que se espantar: esse modo de lidar com os ladrões é tão injusto quanto socialmente indesejável. Enquanto punição</w:t>
      </w:r>
      <w:proofErr w:type="gramStart"/>
      <w:r w:rsidRPr="000D38BF">
        <w:rPr>
          <w:rFonts w:ascii="Times New Roman" w:hAnsi="Times New Roman" w:cs="Times New Roman"/>
          <w:sz w:val="20"/>
          <w:szCs w:val="20"/>
        </w:rPr>
        <w:t>, é</w:t>
      </w:r>
      <w:proofErr w:type="gramEnd"/>
      <w:r w:rsidRPr="000D38BF">
        <w:rPr>
          <w:rFonts w:ascii="Times New Roman" w:hAnsi="Times New Roman" w:cs="Times New Roman"/>
          <w:sz w:val="20"/>
          <w:szCs w:val="20"/>
        </w:rPr>
        <w:t xml:space="preserve"> severa demais e, enquanto meio de intimidação, é ineficaz. O pequeno furto não é crime tão grave que mereça a pena de morte, e não há no mundo nenhum castigo que faça as pessoas pararem de roubar quando é esta a única forma de que dispõem para conseguir alimento. (More, </w:t>
      </w:r>
      <w:r>
        <w:rPr>
          <w:rFonts w:ascii="Times New Roman" w:hAnsi="Times New Roman" w:cs="Times New Roman"/>
          <w:sz w:val="20"/>
          <w:szCs w:val="20"/>
        </w:rPr>
        <w:t>1993</w:t>
      </w:r>
      <w:r w:rsidRPr="000D38BF">
        <w:rPr>
          <w:rFonts w:ascii="Times New Roman" w:hAnsi="Times New Roman" w:cs="Times New Roman"/>
          <w:sz w:val="20"/>
          <w:szCs w:val="20"/>
        </w:rPr>
        <w:t>, p. 22-23).</w:t>
      </w:r>
    </w:p>
    <w:p w:rsidR="001E480C" w:rsidRDefault="001E480C" w:rsidP="00EB1C20">
      <w:pPr>
        <w:spacing w:after="120" w:line="360" w:lineRule="auto"/>
        <w:ind w:firstLine="709"/>
        <w:jc w:val="both"/>
        <w:rPr>
          <w:rFonts w:ascii="Times New Roman" w:hAnsi="Times New Roman" w:cs="Times New Roman"/>
          <w:sz w:val="24"/>
          <w:szCs w:val="24"/>
        </w:rPr>
      </w:pPr>
    </w:p>
    <w:p w:rsidR="001E480C" w:rsidRDefault="00E8716C"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sendo, pela boca de Rafael está uma severa crítica à situação social inglesa. É a busca pela manutenção da vida de que tratamos aqui, ou seja, aquilo nos faz meros animais. Trata-se de um mundo de sombras, portanto. O Livro I da </w:t>
      </w:r>
      <w:r>
        <w:rPr>
          <w:rFonts w:ascii="Times New Roman" w:hAnsi="Times New Roman" w:cs="Times New Roman"/>
          <w:b/>
          <w:sz w:val="24"/>
          <w:szCs w:val="24"/>
        </w:rPr>
        <w:t>Utopia</w:t>
      </w:r>
      <w:r>
        <w:rPr>
          <w:rFonts w:ascii="Times New Roman" w:hAnsi="Times New Roman" w:cs="Times New Roman"/>
          <w:sz w:val="24"/>
          <w:szCs w:val="24"/>
        </w:rPr>
        <w:t xml:space="preserve"> é a narrativa da obscuridade diária, da luta pela vida, pela falta de perspectiva de uma existência efetivamente humana. A fome é aqui a materialização da sombra da caverna:</w:t>
      </w:r>
    </w:p>
    <w:p w:rsidR="000D38BF" w:rsidRPr="000D38BF" w:rsidRDefault="000D38BF" w:rsidP="000D38BF">
      <w:pPr>
        <w:spacing w:after="120" w:line="240" w:lineRule="auto"/>
        <w:ind w:left="2268"/>
        <w:jc w:val="both"/>
        <w:rPr>
          <w:rFonts w:ascii="Times New Roman" w:hAnsi="Times New Roman" w:cs="Times New Roman"/>
          <w:sz w:val="20"/>
          <w:szCs w:val="20"/>
        </w:rPr>
      </w:pPr>
      <w:r w:rsidRPr="000D38BF">
        <w:rPr>
          <w:rFonts w:ascii="Times New Roman" w:hAnsi="Times New Roman" w:cs="Times New Roman"/>
          <w:sz w:val="20"/>
          <w:szCs w:val="20"/>
        </w:rPr>
        <w:t xml:space="preserve">Na verdade, é </w:t>
      </w:r>
      <w:proofErr w:type="gramStart"/>
      <w:r w:rsidRPr="000D38BF">
        <w:rPr>
          <w:rFonts w:ascii="Times New Roman" w:hAnsi="Times New Roman" w:cs="Times New Roman"/>
          <w:sz w:val="20"/>
          <w:szCs w:val="20"/>
        </w:rPr>
        <w:t>o alto preço dos alimentos que faz com que tantos proprietários de terras demitam os seus</w:t>
      </w:r>
      <w:proofErr w:type="gramEnd"/>
      <w:r w:rsidRPr="000D38BF">
        <w:rPr>
          <w:rFonts w:ascii="Times New Roman" w:hAnsi="Times New Roman" w:cs="Times New Roman"/>
          <w:sz w:val="20"/>
          <w:szCs w:val="20"/>
        </w:rPr>
        <w:t xml:space="preserve"> empregados, uma atitude que os transforma, inevitavelmente, em mendigos e ladrões. E, diante dessas duas opções, um homem valente vai sempre preferir o roubo à mendicância. (More, </w:t>
      </w:r>
      <w:r>
        <w:rPr>
          <w:rFonts w:ascii="Times New Roman" w:hAnsi="Times New Roman" w:cs="Times New Roman"/>
          <w:sz w:val="20"/>
          <w:szCs w:val="20"/>
        </w:rPr>
        <w:t>1993</w:t>
      </w:r>
      <w:r w:rsidRPr="000D38BF">
        <w:rPr>
          <w:rFonts w:ascii="Times New Roman" w:hAnsi="Times New Roman" w:cs="Times New Roman"/>
          <w:sz w:val="20"/>
          <w:szCs w:val="20"/>
        </w:rPr>
        <w:t xml:space="preserve">, p. 29-30). </w:t>
      </w:r>
    </w:p>
    <w:p w:rsidR="00A90DA6" w:rsidRDefault="00A90DA6" w:rsidP="00EB1C20">
      <w:pPr>
        <w:spacing w:after="120" w:line="360" w:lineRule="auto"/>
        <w:ind w:firstLine="709"/>
        <w:jc w:val="both"/>
        <w:rPr>
          <w:rFonts w:ascii="Times New Roman" w:hAnsi="Times New Roman" w:cs="Times New Roman"/>
          <w:sz w:val="24"/>
          <w:szCs w:val="24"/>
        </w:rPr>
      </w:pPr>
    </w:p>
    <w:p w:rsidR="00A90DA6" w:rsidRDefault="00E8716C"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nítido que More faz também uma crítica às relações econômicas de sua sociedade, ainda sem ter nenhuma ciência que ampare tal análise. No entanto, a </w:t>
      </w:r>
      <w:r>
        <w:rPr>
          <w:rFonts w:ascii="Times New Roman" w:hAnsi="Times New Roman" w:cs="Times New Roman"/>
          <w:b/>
          <w:sz w:val="24"/>
          <w:szCs w:val="24"/>
        </w:rPr>
        <w:t>Utopia</w:t>
      </w:r>
      <w:r>
        <w:rPr>
          <w:rFonts w:ascii="Times New Roman" w:hAnsi="Times New Roman" w:cs="Times New Roman"/>
          <w:sz w:val="24"/>
          <w:szCs w:val="24"/>
        </w:rPr>
        <w:t xml:space="preserve"> somente é possível </w:t>
      </w:r>
      <w:r w:rsidR="00CE6777">
        <w:rPr>
          <w:rFonts w:ascii="Times New Roman" w:hAnsi="Times New Roman" w:cs="Times New Roman"/>
          <w:sz w:val="24"/>
          <w:szCs w:val="24"/>
        </w:rPr>
        <w:t xml:space="preserve">se considerarmos que More teve a sensibilidade de perceber que o </w:t>
      </w:r>
      <w:r w:rsidR="00CE6777">
        <w:rPr>
          <w:rFonts w:ascii="Times New Roman" w:hAnsi="Times New Roman" w:cs="Times New Roman"/>
          <w:sz w:val="24"/>
          <w:szCs w:val="24"/>
        </w:rPr>
        <w:lastRenderedPageBreak/>
        <w:t xml:space="preserve">processo de acumulação de riquezas possuía erros para além das questões de justiça: eram também irracionais. </w:t>
      </w:r>
      <w:r w:rsidR="000D38BF">
        <w:rPr>
          <w:rFonts w:ascii="Times New Roman" w:hAnsi="Times New Roman" w:cs="Times New Roman"/>
          <w:sz w:val="24"/>
          <w:szCs w:val="24"/>
        </w:rPr>
        <w:t xml:space="preserve">O texto de More é também uma investigação acerca dos problemas sociais, além de um importante documento de denúncia social. Lembremos aqui que mais de 70.000 pessoas </w:t>
      </w:r>
      <w:proofErr w:type="gramStart"/>
      <w:r w:rsidR="000D38BF">
        <w:rPr>
          <w:rFonts w:ascii="Times New Roman" w:hAnsi="Times New Roman" w:cs="Times New Roman"/>
          <w:sz w:val="24"/>
          <w:szCs w:val="24"/>
        </w:rPr>
        <w:t>foram</w:t>
      </w:r>
      <w:proofErr w:type="gramEnd"/>
      <w:r w:rsidR="000D38BF">
        <w:rPr>
          <w:rFonts w:ascii="Times New Roman" w:hAnsi="Times New Roman" w:cs="Times New Roman"/>
          <w:sz w:val="24"/>
          <w:szCs w:val="24"/>
        </w:rPr>
        <w:t xml:space="preserve"> condenadas a morte por conta desta situação, entre ladrões e mendigos ingleses. </w:t>
      </w:r>
      <w:r w:rsidR="008A643E">
        <w:rPr>
          <w:rFonts w:ascii="Times New Roman" w:hAnsi="Times New Roman" w:cs="Times New Roman"/>
          <w:sz w:val="24"/>
          <w:szCs w:val="24"/>
        </w:rPr>
        <w:t xml:space="preserve">Mais que a denúncia, More foi além: para ele, a causa de tais males estava na propriedade privada, e daí a construção de uma sociedade absolutamente próspera, calcada no trabalho e na abolição completa da propriedade. </w:t>
      </w:r>
      <w:r w:rsidR="00CE6777">
        <w:rPr>
          <w:rFonts w:ascii="Times New Roman" w:hAnsi="Times New Roman" w:cs="Times New Roman"/>
          <w:sz w:val="24"/>
          <w:szCs w:val="24"/>
        </w:rPr>
        <w:t xml:space="preserve">A ilha de Utopia, descrita em seu Livro II </w:t>
      </w:r>
      <w:r w:rsidR="0093244B">
        <w:rPr>
          <w:rFonts w:ascii="Times New Roman" w:hAnsi="Times New Roman" w:cs="Times New Roman"/>
          <w:sz w:val="24"/>
          <w:szCs w:val="24"/>
        </w:rPr>
        <w:t>seria</w:t>
      </w:r>
      <w:r w:rsidR="00CE6777">
        <w:rPr>
          <w:rFonts w:ascii="Times New Roman" w:hAnsi="Times New Roman" w:cs="Times New Roman"/>
          <w:sz w:val="24"/>
          <w:szCs w:val="24"/>
        </w:rPr>
        <w:t xml:space="preserve"> a saída da caverna</w:t>
      </w:r>
      <w:r w:rsidR="0093244B">
        <w:rPr>
          <w:rFonts w:ascii="Times New Roman" w:hAnsi="Times New Roman" w:cs="Times New Roman"/>
          <w:sz w:val="24"/>
          <w:szCs w:val="24"/>
        </w:rPr>
        <w:t xml:space="preserve"> da sociedade inglesa</w:t>
      </w:r>
      <w:r w:rsidR="00CE6777">
        <w:rPr>
          <w:rFonts w:ascii="Times New Roman" w:hAnsi="Times New Roman" w:cs="Times New Roman"/>
          <w:sz w:val="24"/>
          <w:szCs w:val="24"/>
        </w:rPr>
        <w:t xml:space="preserve">, onde a iluminação somente é possível com novas relações, que sejam capazes de destruir as sombras narradas no Livro I. </w:t>
      </w:r>
      <w:r w:rsidR="008A643E">
        <w:rPr>
          <w:rFonts w:ascii="Times New Roman" w:hAnsi="Times New Roman" w:cs="Times New Roman"/>
          <w:sz w:val="24"/>
          <w:szCs w:val="24"/>
        </w:rPr>
        <w:t xml:space="preserve">Claro que a ilha de Utopia não é perfeita: a liberdade é muito limitada (viagens são proibidas, há rodízio forçado de casas, o trabalho agrícola é forçado de tempos em tempos), além de haver uma espécie de “escravidão fraterna” (TOLEDO &amp; SILVA, 2000). No entanto, tal construção ideal só faz sentido a partir da realidade social inglesa. </w:t>
      </w:r>
    </w:p>
    <w:p w:rsidR="00CE6777" w:rsidRDefault="00CE6777" w:rsidP="00EB1C20">
      <w:pPr>
        <w:spacing w:after="12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Claro que nossa linha de argumentação acerca da </w:t>
      </w:r>
      <w:r w:rsidR="00A1469C">
        <w:rPr>
          <w:rFonts w:ascii="Times New Roman" w:hAnsi="Times New Roman" w:cs="Times New Roman"/>
          <w:sz w:val="24"/>
          <w:szCs w:val="24"/>
        </w:rPr>
        <w:t xml:space="preserve">dialética nos remete necessariamente </w:t>
      </w:r>
      <w:r w:rsidR="008539E1">
        <w:rPr>
          <w:rFonts w:ascii="Times New Roman" w:hAnsi="Times New Roman" w:cs="Times New Roman"/>
          <w:sz w:val="24"/>
          <w:szCs w:val="24"/>
        </w:rPr>
        <w:t xml:space="preserve">à construção de Marx, especialmente de seu </w:t>
      </w:r>
      <w:r w:rsidR="008539E1">
        <w:rPr>
          <w:rFonts w:ascii="Times New Roman" w:hAnsi="Times New Roman" w:cs="Times New Roman"/>
          <w:b/>
          <w:sz w:val="24"/>
          <w:szCs w:val="24"/>
        </w:rPr>
        <w:t>O capital</w:t>
      </w:r>
      <w:r w:rsidR="008539E1">
        <w:rPr>
          <w:rFonts w:ascii="Times New Roman" w:hAnsi="Times New Roman" w:cs="Times New Roman"/>
          <w:sz w:val="24"/>
          <w:szCs w:val="24"/>
        </w:rPr>
        <w:t xml:space="preserve"> (2004, 1998) em seu Livro I. </w:t>
      </w:r>
      <w:r w:rsidR="00791F53">
        <w:rPr>
          <w:rFonts w:ascii="Times New Roman" w:hAnsi="Times New Roman" w:cs="Times New Roman"/>
          <w:sz w:val="24"/>
          <w:szCs w:val="24"/>
        </w:rPr>
        <w:t>Importante aqui considerarmos que geralmente Marx e Platão são considerados em polos opostos nas concepções filos</w:t>
      </w:r>
      <w:r w:rsidR="00EB3C28">
        <w:rPr>
          <w:rFonts w:ascii="Times New Roman" w:hAnsi="Times New Roman" w:cs="Times New Roman"/>
          <w:sz w:val="24"/>
          <w:szCs w:val="24"/>
        </w:rPr>
        <w:t xml:space="preserve">óficas. Conforme Benoit (2003), o entendimento sobre a dialética </w:t>
      </w:r>
      <w:proofErr w:type="spellStart"/>
      <w:r w:rsidR="00EB3C28">
        <w:rPr>
          <w:rFonts w:ascii="Times New Roman" w:hAnsi="Times New Roman" w:cs="Times New Roman"/>
          <w:sz w:val="24"/>
          <w:szCs w:val="24"/>
        </w:rPr>
        <w:t>marxiana</w:t>
      </w:r>
      <w:proofErr w:type="spellEnd"/>
      <w:r w:rsidR="00EB3C28">
        <w:rPr>
          <w:rFonts w:ascii="Times New Roman" w:hAnsi="Times New Roman" w:cs="Times New Roman"/>
          <w:sz w:val="24"/>
          <w:szCs w:val="24"/>
        </w:rPr>
        <w:t xml:space="preserve"> deve considerar que Marx não desenvolve a “dialética hegeliana”, mas a dialética como forma de análise do real da antiguidade. A dialética de Marx não é uma dialética moderna, mas é tributária também de Sócrates e Platão. Se em Sócrates o conhecimento é um árduo processo, em Marx isto se dá de forma semelhante: o começo de toda ciência é difícil, </w:t>
      </w:r>
      <w:r w:rsidR="0093244B">
        <w:rPr>
          <w:rFonts w:ascii="Times New Roman" w:hAnsi="Times New Roman" w:cs="Times New Roman"/>
          <w:sz w:val="24"/>
          <w:szCs w:val="24"/>
        </w:rPr>
        <w:t>e</w:t>
      </w:r>
      <w:r w:rsidR="00EB3C28">
        <w:rPr>
          <w:rFonts w:ascii="Times New Roman" w:hAnsi="Times New Roman" w:cs="Times New Roman"/>
          <w:sz w:val="24"/>
          <w:szCs w:val="24"/>
        </w:rPr>
        <w:t xml:space="preserve"> seu desenvolvimento no espírito de quem se disponha ao conhecimento demanda</w:t>
      </w:r>
      <w:r w:rsidR="0093244B">
        <w:rPr>
          <w:rFonts w:ascii="Times New Roman" w:hAnsi="Times New Roman" w:cs="Times New Roman"/>
          <w:sz w:val="24"/>
          <w:szCs w:val="24"/>
        </w:rPr>
        <w:t xml:space="preserve"> inúmeros</w:t>
      </w:r>
      <w:r w:rsidR="00EB3C28">
        <w:rPr>
          <w:rFonts w:ascii="Times New Roman" w:hAnsi="Times New Roman" w:cs="Times New Roman"/>
          <w:sz w:val="24"/>
          <w:szCs w:val="24"/>
        </w:rPr>
        <w:t xml:space="preserve"> esforços. Marx, de modo semelhante, também foi um profundo analisador das relações sombrias </w:t>
      </w:r>
      <w:r w:rsidR="00686CF5">
        <w:rPr>
          <w:rFonts w:ascii="Times New Roman" w:hAnsi="Times New Roman" w:cs="Times New Roman"/>
          <w:sz w:val="24"/>
          <w:szCs w:val="24"/>
        </w:rPr>
        <w:t xml:space="preserve">em nossa sociedade. Em seus </w:t>
      </w:r>
      <w:r w:rsidR="00686CF5">
        <w:rPr>
          <w:rFonts w:ascii="Times New Roman" w:hAnsi="Times New Roman" w:cs="Times New Roman"/>
          <w:b/>
          <w:sz w:val="24"/>
          <w:szCs w:val="24"/>
        </w:rPr>
        <w:t>Manuscritos econômico-filosóficos</w:t>
      </w:r>
      <w:r w:rsidR="00686CF5">
        <w:rPr>
          <w:rFonts w:ascii="Times New Roman" w:hAnsi="Times New Roman" w:cs="Times New Roman"/>
          <w:sz w:val="24"/>
          <w:szCs w:val="24"/>
        </w:rPr>
        <w:t xml:space="preserve"> (2009) de 1844, já está </w:t>
      </w:r>
      <w:r w:rsidR="00686CF5" w:rsidRPr="00686CF5">
        <w:rPr>
          <w:rFonts w:ascii="Times New Roman" w:hAnsi="Times New Roman" w:cs="Times New Roman"/>
          <w:sz w:val="24"/>
          <w:szCs w:val="24"/>
        </w:rPr>
        <w:t xml:space="preserve">presente a concepção que o trabalhador divorciado da riqueza que ele mesmo produz, está relegado ao mundo sombrio: </w:t>
      </w:r>
      <w:r w:rsidR="00686CF5" w:rsidRPr="00686CF5">
        <w:rPr>
          <w:rFonts w:ascii="Times New Roman" w:hAnsi="Times New Roman" w:cs="Times New Roman"/>
          <w:color w:val="000000"/>
          <w:sz w:val="24"/>
          <w:szCs w:val="24"/>
          <w:shd w:val="clear" w:color="auto" w:fill="FFFFFF"/>
        </w:rPr>
        <w:t>“O trabalho produz maravilhas para os ricos, mas produz privação para o trabalhador. Produz palácios, mas cavernas para o trabalhador” (</w:t>
      </w:r>
      <w:r w:rsidR="00686CF5">
        <w:rPr>
          <w:rFonts w:ascii="Times New Roman" w:hAnsi="Times New Roman" w:cs="Times New Roman"/>
          <w:color w:val="000000"/>
          <w:sz w:val="24"/>
          <w:szCs w:val="24"/>
          <w:shd w:val="clear" w:color="auto" w:fill="FFFFFF"/>
        </w:rPr>
        <w:t>MARX, 1999, p. 82), em uma clara referência ao estado de escuridão que o trabalhador se encontra. O estranhamento resultante da relação social de acumulação de riquezas o coloca em estado de animalidade:</w:t>
      </w:r>
    </w:p>
    <w:p w:rsidR="00686CF5" w:rsidRDefault="00686CF5" w:rsidP="00686CF5">
      <w:pPr>
        <w:pStyle w:val="Corpodetexto"/>
        <w:ind w:left="2268"/>
        <w:jc w:val="both"/>
        <w:rPr>
          <w:color w:val="000000"/>
          <w:sz w:val="20"/>
          <w:szCs w:val="20"/>
          <w:shd w:val="clear" w:color="auto" w:fill="FFFFFF"/>
        </w:rPr>
      </w:pPr>
      <w:r>
        <w:rPr>
          <w:color w:val="000000"/>
          <w:sz w:val="20"/>
          <w:szCs w:val="20"/>
          <w:shd w:val="clear" w:color="auto" w:fill="FFFFFF"/>
        </w:rPr>
        <w:lastRenderedPageBreak/>
        <w:t>Chega-se, por conseguinte, ao resultado de que o homem (o trabalhador) só se sente como [ser] livre e ativo em suas funções animais, comer, beber e procriar, quando muito ainda habitação, adornos, etc., e em suas funções humanas só [se sente] como animal. O animal se torna humano, e o humano, animal.</w:t>
      </w:r>
    </w:p>
    <w:p w:rsidR="00686CF5" w:rsidRDefault="00686CF5" w:rsidP="00686CF5">
      <w:pPr>
        <w:pStyle w:val="Corpodetexto"/>
        <w:ind w:left="2268"/>
        <w:jc w:val="both"/>
        <w:rPr>
          <w:color w:val="000000"/>
          <w:sz w:val="20"/>
          <w:szCs w:val="20"/>
          <w:shd w:val="clear" w:color="auto" w:fill="FFFFFF"/>
        </w:rPr>
      </w:pPr>
      <w:r>
        <w:rPr>
          <w:color w:val="000000"/>
          <w:sz w:val="20"/>
          <w:szCs w:val="20"/>
          <w:shd w:val="clear" w:color="auto" w:fill="FFFFFF"/>
        </w:rPr>
        <w:t xml:space="preserve">Comer, beber e procriar, etc., são também, é verdade, funções </w:t>
      </w:r>
      <w:proofErr w:type="gramStart"/>
      <w:r>
        <w:rPr>
          <w:color w:val="000000"/>
          <w:sz w:val="20"/>
          <w:szCs w:val="20"/>
          <w:shd w:val="clear" w:color="auto" w:fill="FFFFFF"/>
        </w:rPr>
        <w:t>genuína[</w:t>
      </w:r>
      <w:proofErr w:type="gramEnd"/>
      <w:r>
        <w:rPr>
          <w:color w:val="000000"/>
          <w:sz w:val="20"/>
          <w:szCs w:val="20"/>
          <w:shd w:val="clear" w:color="auto" w:fill="FFFFFF"/>
        </w:rPr>
        <w:t>mente] humanas. Porém na abstração que as separa da esfera restante da atividade humana, e faz delas finalidades últimas e exclusivas, são [funções] animais. (MARX, 2009, p. 83).</w:t>
      </w:r>
    </w:p>
    <w:p w:rsidR="00686CF5" w:rsidRDefault="00686CF5" w:rsidP="00686CF5">
      <w:pPr>
        <w:pStyle w:val="Corpodetexto"/>
        <w:spacing w:line="360" w:lineRule="auto"/>
        <w:ind w:firstLine="1418"/>
        <w:jc w:val="both"/>
        <w:rPr>
          <w:color w:val="000000"/>
          <w:shd w:val="clear" w:color="auto" w:fill="FFFFFF"/>
        </w:rPr>
      </w:pPr>
    </w:p>
    <w:p w:rsidR="000869A5" w:rsidRDefault="00686CF5" w:rsidP="000869A5">
      <w:pPr>
        <w:pStyle w:val="Corpodetexto"/>
        <w:spacing w:line="360" w:lineRule="auto"/>
        <w:ind w:firstLine="1418"/>
        <w:jc w:val="both"/>
      </w:pPr>
      <w:r>
        <w:t xml:space="preserve">Marx buscou o desvelamento e a superação da ordem burguesa, e, portanto, </w:t>
      </w:r>
      <w:r w:rsidR="000869A5">
        <w:t xml:space="preserve">seu trabalho intelectual foi também o trabalho de conhecer a fundo como a burguesia saiu de sua mistificação a que Maquiavel se dedicou e tornou-se a suma mistificadora da ordem capitalista. A burguesia é fruto de um longo processo de transformações e desenvolvimento no modo de produção e de intercâmbio. Com o estabelecimento da grande indústria e do mercado mundial conquistou a hegemonia econômica, tornando-se também detentora do mando político. Marx e Engels afirmam que a ascensão social da burguesia destruiu todas as relações de poder existentes, que eram os laços feudais que ligavam os homens, não tendo deixado nenhum outro vínculo a não ser o dinheiro. Se os objetos eram pautados pelo seu valor de uso, a burguesia introduziu o valor de troca da mercadoria no mercado, e a liberdade única e natural, a do comércio, de vender e de comprar. A liberdade também ganha seu valor, regida pelas leis do mercado, especialmente no âmbito trabalhista, quando a força de trabalho passa e </w:t>
      </w:r>
      <w:proofErr w:type="gramStart"/>
      <w:r w:rsidR="000869A5">
        <w:t>ser</w:t>
      </w:r>
      <w:proofErr w:type="gramEnd"/>
      <w:r w:rsidR="000869A5">
        <w:t xml:space="preserve"> negociada com o proletário em troca de salário. A própria burguesia planta a semente de sua destruição enquanto </w:t>
      </w:r>
      <w:proofErr w:type="gramStart"/>
      <w:r w:rsidR="000869A5">
        <w:t>classe, assim como ocorreu com as relações feudais, destruídas</w:t>
      </w:r>
      <w:proofErr w:type="gramEnd"/>
      <w:r w:rsidR="000869A5">
        <w:t xml:space="preserve"> pelos burgueses, ao criar e manter o proletariado, conforme podemos observar nesses trechos do </w:t>
      </w:r>
      <w:r w:rsidR="000869A5">
        <w:rPr>
          <w:b/>
        </w:rPr>
        <w:t>Manifesto do partido comunista</w:t>
      </w:r>
      <w:r w:rsidR="000869A5">
        <w:t>:</w:t>
      </w:r>
    </w:p>
    <w:p w:rsidR="000869A5" w:rsidRPr="000C7545" w:rsidRDefault="000869A5" w:rsidP="000869A5">
      <w:pPr>
        <w:pStyle w:val="Corpodetexto"/>
        <w:ind w:left="2268"/>
        <w:jc w:val="both"/>
        <w:rPr>
          <w:sz w:val="20"/>
          <w:szCs w:val="20"/>
        </w:rPr>
      </w:pPr>
      <w:r w:rsidRPr="000C7545">
        <w:rPr>
          <w:bCs/>
          <w:color w:val="000000"/>
          <w:sz w:val="20"/>
          <w:szCs w:val="20"/>
          <w:shd w:val="clear" w:color="auto" w:fill="FFFFFF"/>
        </w:rPr>
        <w:t>A burguesia encontra-se em luta contínua: no início, contra a aristocracia; mais tarde, contra as frações da própria burguesia cujos interesses entraram em contradição com o progresso da indústria; e sempre, contra a burguesia de todos os países estrangeiros. Em todas essas lutas, ela se vê obrigada a apelar ao proletariado, a reivindicar a sua ajuda e, assim, a engolfá-lo no movimento político. Ela mesma, portanto, leva ao proletariado os seus próprios elementos de formação</w:t>
      </w:r>
      <w:bookmarkStart w:id="0" w:name="top4a"/>
      <w:bookmarkEnd w:id="0"/>
      <w:r w:rsidRPr="000C7545">
        <w:rPr>
          <w:bCs/>
          <w:color w:val="000000"/>
          <w:sz w:val="20"/>
          <w:szCs w:val="20"/>
          <w:shd w:val="clear" w:color="auto" w:fill="FFFFFF"/>
        </w:rPr>
        <w:t>, isto é, armas contra si mesma.</w:t>
      </w:r>
      <w:r w:rsidRPr="000C7545">
        <w:rPr>
          <w:sz w:val="20"/>
          <w:szCs w:val="20"/>
        </w:rPr>
        <w:t xml:space="preserve"> (ENGELS &amp; MARX, </w:t>
      </w:r>
      <w:r>
        <w:rPr>
          <w:sz w:val="20"/>
          <w:szCs w:val="20"/>
        </w:rPr>
        <w:t>1998</w:t>
      </w:r>
      <w:r w:rsidRPr="000C7545">
        <w:rPr>
          <w:sz w:val="20"/>
          <w:szCs w:val="20"/>
        </w:rPr>
        <w:t>).</w:t>
      </w:r>
    </w:p>
    <w:p w:rsidR="000869A5" w:rsidRDefault="000869A5" w:rsidP="000869A5">
      <w:pPr>
        <w:pStyle w:val="Corpodetexto"/>
        <w:spacing w:line="360" w:lineRule="auto"/>
        <w:ind w:firstLine="1797"/>
        <w:jc w:val="both"/>
      </w:pPr>
    </w:p>
    <w:p w:rsidR="000869A5" w:rsidRDefault="000869A5" w:rsidP="000869A5">
      <w:pPr>
        <w:pStyle w:val="Corpodetexto"/>
        <w:spacing w:line="360" w:lineRule="auto"/>
        <w:ind w:firstLine="1418"/>
        <w:jc w:val="both"/>
      </w:pPr>
      <w:r>
        <w:t xml:space="preserve">Podemos observar aqui que Marx vê a história da burguesia como um processo contraditório de superação dos antagonismos da sociedade feudal, e que implicam, dialeticamente, na criação de novos antagonismos. A burguesia não é mais vista como resultante da racionalidade natural do homem, mas como resultante da </w:t>
      </w:r>
      <w:r>
        <w:lastRenderedPageBreak/>
        <w:t xml:space="preserve">historicidade, da construção social a partir de uma base material, base esta que é a forma de produção e manutenção da vida humana. Conforme vimos, também, a passagem para a modernidade, por ser uma alteração radical na base material produtiva da sociedade foi, muitas vezes, um processo de grande violência e exclusão das classes pobres, não tendo, portanto, vinculação com a racionalidade e a liberdade pregada por esses pensadores. </w:t>
      </w:r>
    </w:p>
    <w:p w:rsidR="000869A5" w:rsidRDefault="000869A5" w:rsidP="000869A5">
      <w:pPr>
        <w:pStyle w:val="Corpodetexto"/>
        <w:spacing w:line="360" w:lineRule="auto"/>
        <w:ind w:firstLine="1418"/>
        <w:jc w:val="both"/>
      </w:pPr>
      <w:r>
        <w:t xml:space="preserve">O pressuposto defendido por Marx e Engels, então, é que os homens devem viver para produzir história e para viver é necessário suprir as suas necessidades mais básicas, como comer, beber, morar, etc. Além dos aspectos das relações naturais e sociais, o homem possui consciência. No entanto, até aqui falamos da formação da classe burguesa e de sua consciência na modernidade. Em Marx, no entanto, o materialismo é dialético, o que significa que há a negação vigente e concomitante dos aspectos da realidade, conforme exposto no Prefácio da Segunda edição do </w:t>
      </w:r>
      <w:r>
        <w:rPr>
          <w:b/>
        </w:rPr>
        <w:t>O capital</w:t>
      </w:r>
      <w:r>
        <w:t xml:space="preserve">: </w:t>
      </w:r>
    </w:p>
    <w:p w:rsidR="000869A5" w:rsidRPr="0093244B" w:rsidRDefault="000869A5" w:rsidP="000869A5">
      <w:pPr>
        <w:pStyle w:val="Corpodetexto"/>
        <w:ind w:left="2268"/>
        <w:jc w:val="both"/>
        <w:rPr>
          <w:sz w:val="20"/>
          <w:szCs w:val="20"/>
        </w:rPr>
      </w:pPr>
      <w:r w:rsidRPr="0093244B">
        <w:rPr>
          <w:sz w:val="20"/>
          <w:szCs w:val="20"/>
        </w:rPr>
        <w:t xml:space="preserve">Mas na sua forma racional, causa escândalo e horror à burguesia e aos porta-vozes de sua doutrina, porque sua concepção do existente, afirmando-o, encerra, ao mesmo tempo, o reconhecimento da negação e da necessária destruição dele; porque apreende, de acordo com seu caráter transitório, as formas em que se configura o devir; porque, enfim, por nada se deixa impor, e é, na sua essência, crítica e revolucionária. (MARX, 2004, p. 29). </w:t>
      </w:r>
    </w:p>
    <w:p w:rsidR="000869A5" w:rsidRDefault="000869A5" w:rsidP="000869A5">
      <w:pPr>
        <w:pStyle w:val="Corpodetexto"/>
        <w:spacing w:line="360" w:lineRule="auto"/>
        <w:ind w:firstLine="1418"/>
        <w:jc w:val="both"/>
      </w:pPr>
    </w:p>
    <w:p w:rsidR="000869A5" w:rsidRDefault="0093244B" w:rsidP="000869A5">
      <w:pPr>
        <w:pStyle w:val="Corpodetexto"/>
        <w:spacing w:line="360" w:lineRule="auto"/>
        <w:ind w:firstLine="1418"/>
        <w:jc w:val="both"/>
      </w:pPr>
      <w:r>
        <w:t>A</w:t>
      </w:r>
      <w:r w:rsidR="000869A5">
        <w:t xml:space="preserve"> exposição dialética de </w:t>
      </w:r>
      <w:proofErr w:type="gramStart"/>
      <w:r w:rsidR="000869A5">
        <w:rPr>
          <w:b/>
        </w:rPr>
        <w:t>O capital</w:t>
      </w:r>
      <w:r w:rsidR="000869A5">
        <w:t xml:space="preserve"> busca</w:t>
      </w:r>
      <w:proofErr w:type="gramEnd"/>
      <w:r w:rsidR="000869A5">
        <w:t xml:space="preserve"> não apenas expor (por para fora o escondido) o capital, mas também indicar o movimento de sua destruição. “A exposição avança cada vez mais dialeticamente do começo para o fim, mas para um fim que é na verdade princípio determinado, que é arché, fundamento e gênese de todo o processo e marcha na direção do futuro socialista.” (ANTUNES). De que </w:t>
      </w:r>
      <w:proofErr w:type="gramStart"/>
      <w:r w:rsidR="000869A5">
        <w:t>começo estamos</w:t>
      </w:r>
      <w:proofErr w:type="gramEnd"/>
      <w:r w:rsidR="000869A5">
        <w:t xml:space="preserve"> tratando aqui? Quando Marx trata das mercadorias, na sequência o dinheiro, as formas mais simples de se produzir o capital até as mais complexas, é também uma analogia sobre o homem dentro da caverna, o trabalhador que produz a sua caverna, e que </w:t>
      </w:r>
      <w:proofErr w:type="gramStart"/>
      <w:r w:rsidR="000869A5">
        <w:t>volta-se</w:t>
      </w:r>
      <w:proofErr w:type="gramEnd"/>
      <w:r w:rsidR="000869A5">
        <w:t xml:space="preserve"> para a sua entrada, atravessando muros e fogueiras, até estar habilitado à luz. </w:t>
      </w:r>
      <w:r w:rsidR="00C22488">
        <w:t xml:space="preserve">No início do </w:t>
      </w:r>
      <w:r w:rsidR="00C22488">
        <w:rPr>
          <w:b/>
        </w:rPr>
        <w:t>O capital</w:t>
      </w:r>
      <w:r w:rsidR="00C22488">
        <w:t xml:space="preserve"> as palavras “mistério” “mistificador”, “fantasmas” e “fantasmagorias” são utilizadas com a ideia que o trabalhador está envolto no mistério que a ordem burguesa gerou. </w:t>
      </w:r>
      <w:r>
        <w:t>A leitura de</w:t>
      </w:r>
      <w:bookmarkStart w:id="1" w:name="_GoBack"/>
      <w:bookmarkEnd w:id="1"/>
      <w:r w:rsidR="00C22488">
        <w:t xml:space="preserve"> </w:t>
      </w:r>
      <w:r w:rsidR="00C22488">
        <w:rPr>
          <w:b/>
        </w:rPr>
        <w:t>O capital</w:t>
      </w:r>
      <w:r w:rsidR="00C22488">
        <w:t xml:space="preserve"> tem esta simbologia: é buscar a luz que, para Marx, está na construção da sociedade comunista. </w:t>
      </w:r>
    </w:p>
    <w:p w:rsidR="00C22488" w:rsidRPr="00EC0FA4" w:rsidRDefault="00C22488" w:rsidP="000869A5">
      <w:pPr>
        <w:pStyle w:val="Corpodetexto"/>
        <w:spacing w:line="360" w:lineRule="auto"/>
        <w:ind w:firstLine="1418"/>
        <w:jc w:val="both"/>
      </w:pPr>
      <w:r>
        <w:t xml:space="preserve">Assim, se a dialética é inversão, Marx, que foi leitor da </w:t>
      </w:r>
      <w:r>
        <w:rPr>
          <w:b/>
        </w:rPr>
        <w:t>Utopia</w:t>
      </w:r>
      <w:r>
        <w:t xml:space="preserve">, tratou de invertê-la em seu método de exposição. Se na obra de More a crítica da sociedade </w:t>
      </w:r>
      <w:r>
        <w:lastRenderedPageBreak/>
        <w:t xml:space="preserve">inglesa, com sua violência social é exposta no Livro I, Marx tratou de deixar esta exposição no final do Livro Primeiro de </w:t>
      </w:r>
      <w:r w:rsidRPr="00C22488">
        <w:rPr>
          <w:b/>
        </w:rPr>
        <w:t>O capital</w:t>
      </w:r>
      <w:r>
        <w:t xml:space="preserve"> (1998). </w:t>
      </w:r>
      <w:r w:rsidR="00EC0FA4">
        <w:t xml:space="preserve">É no capítulo XXIV, </w:t>
      </w:r>
      <w:r w:rsidR="00EC0FA4">
        <w:rPr>
          <w:b/>
        </w:rPr>
        <w:t>A chamada acumulação primitiva</w:t>
      </w:r>
      <w:r w:rsidR="00EC0FA4">
        <w:t xml:space="preserve">, que a situação inglesa é exposta, e inclusive More é citado como alguém que expos com idoneidade o estado de violência econômica e jurídica a que chegou aquela sociedade para que se permitisse a primeira acumulação de capital. A lógica da exposição dialética de </w:t>
      </w:r>
      <w:r w:rsidR="00EC0FA4">
        <w:rPr>
          <w:b/>
        </w:rPr>
        <w:t>O capital</w:t>
      </w:r>
      <w:r w:rsidR="00EC0FA4">
        <w:t xml:space="preserve"> se completa: se o trabalhador inicia com os conceitos “sombrios”, porém “pacíficos” do capitalismo, como as mercadorias e o dinheiro, agora ele chega perto do fim da caverna: o caráter “pacífico” de uma mercadoria (sendo ele próprio uma mercadoria de força de trabalho) é uma relação histórica, concreta e violenta. A sociedade é a sociedade da violência da luta de classes, e, sair da caverna rumo ao mundo socialista depende também da força: </w:t>
      </w:r>
    </w:p>
    <w:p w:rsidR="00686CF5" w:rsidRPr="00EC0FA4" w:rsidRDefault="00EC0FA4" w:rsidP="00EC0FA4">
      <w:pPr>
        <w:spacing w:after="120" w:line="240" w:lineRule="auto"/>
        <w:ind w:left="2268"/>
        <w:jc w:val="both"/>
        <w:rPr>
          <w:rFonts w:ascii="Times New Roman" w:hAnsi="Times New Roman" w:cs="Times New Roman"/>
          <w:sz w:val="20"/>
          <w:szCs w:val="20"/>
        </w:rPr>
      </w:pPr>
      <w:r w:rsidRPr="00EC0FA4">
        <w:rPr>
          <w:rFonts w:ascii="Times New Roman" w:hAnsi="Times New Roman" w:cs="Times New Roman"/>
          <w:sz w:val="20"/>
          <w:szCs w:val="20"/>
        </w:rPr>
        <w:t>Esses métodos se baseiam em parte na violência mais brutal, como é o caso do sistema colonial. Mas todos eles utilizavam o poder do Estado, a força concentrada e organizada da sociedade para ativar artificialmente o processo de transformação do modo feudal de produção no modo capitalista, abreviando assim as etapas de transição. A força é o parteiro de toda sociedade velha que traz uma nova em suas entranhas. Ela mesma é uma potência econômica.</w:t>
      </w:r>
      <w:r>
        <w:rPr>
          <w:rFonts w:ascii="Times New Roman" w:hAnsi="Times New Roman" w:cs="Times New Roman"/>
          <w:sz w:val="20"/>
          <w:szCs w:val="20"/>
        </w:rPr>
        <w:t xml:space="preserve"> (Marx, 1998, p.</w:t>
      </w:r>
      <w:r w:rsidRPr="00EC0FA4">
        <w:rPr>
          <w:rFonts w:ascii="Times New Roman" w:hAnsi="Times New Roman" w:cs="Times New Roman"/>
          <w:sz w:val="20"/>
          <w:szCs w:val="20"/>
        </w:rPr>
        <w:t xml:space="preserve"> 864).</w:t>
      </w:r>
    </w:p>
    <w:p w:rsidR="00CE6777" w:rsidRDefault="00CE6777" w:rsidP="00EB1C20">
      <w:pPr>
        <w:spacing w:after="120" w:line="360" w:lineRule="auto"/>
        <w:ind w:firstLine="709"/>
        <w:jc w:val="both"/>
        <w:rPr>
          <w:rFonts w:ascii="Times New Roman" w:hAnsi="Times New Roman" w:cs="Times New Roman"/>
          <w:sz w:val="24"/>
          <w:szCs w:val="24"/>
        </w:rPr>
      </w:pPr>
    </w:p>
    <w:p w:rsidR="00AC4FC4" w:rsidRDefault="00AC4FC4"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Desta forma, se o princípio pressupõe o fim, e </w:t>
      </w:r>
      <w:proofErr w:type="gramStart"/>
      <w:r>
        <w:rPr>
          <w:rFonts w:ascii="Times New Roman" w:hAnsi="Times New Roman" w:cs="Times New Roman"/>
          <w:sz w:val="24"/>
          <w:szCs w:val="24"/>
        </w:rPr>
        <w:t>ir</w:t>
      </w:r>
      <w:proofErr w:type="gramEnd"/>
      <w:r>
        <w:rPr>
          <w:rFonts w:ascii="Times New Roman" w:hAnsi="Times New Roman" w:cs="Times New Roman"/>
          <w:sz w:val="24"/>
          <w:szCs w:val="24"/>
        </w:rPr>
        <w:t xml:space="preserve"> ao fim é estabelecer o começo, consideramos que a </w:t>
      </w:r>
      <w:r>
        <w:rPr>
          <w:rFonts w:ascii="Times New Roman" w:hAnsi="Times New Roman" w:cs="Times New Roman"/>
          <w:b/>
          <w:sz w:val="24"/>
          <w:szCs w:val="24"/>
        </w:rPr>
        <w:t>Utopia</w:t>
      </w:r>
      <w:r>
        <w:rPr>
          <w:rFonts w:ascii="Times New Roman" w:hAnsi="Times New Roman" w:cs="Times New Roman"/>
          <w:sz w:val="24"/>
          <w:szCs w:val="24"/>
        </w:rPr>
        <w:t xml:space="preserve"> é uma obra essencial para o aprofundamento da história da dialética e também é essencial para compreendermos a nossa atual sociedade dominada pelo capitalismo, e onde a propriedade privada parece a tudo dominar ou a forçar o domínio de tudo. </w:t>
      </w:r>
    </w:p>
    <w:p w:rsidR="008A643E" w:rsidRPr="008A643E" w:rsidRDefault="00AC4FC4" w:rsidP="00EB1C2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Consideramos</w:t>
      </w:r>
      <w:r w:rsidR="008A643E">
        <w:rPr>
          <w:rFonts w:ascii="Times New Roman" w:hAnsi="Times New Roman" w:cs="Times New Roman"/>
          <w:sz w:val="24"/>
          <w:szCs w:val="24"/>
        </w:rPr>
        <w:t xml:space="preserve"> que a </w:t>
      </w:r>
      <w:r w:rsidR="008A643E">
        <w:rPr>
          <w:rFonts w:ascii="Times New Roman" w:hAnsi="Times New Roman" w:cs="Times New Roman"/>
          <w:b/>
          <w:sz w:val="24"/>
          <w:szCs w:val="24"/>
        </w:rPr>
        <w:t>Utopia</w:t>
      </w:r>
      <w:r w:rsidR="008A643E">
        <w:rPr>
          <w:rFonts w:ascii="Times New Roman" w:hAnsi="Times New Roman" w:cs="Times New Roman"/>
          <w:sz w:val="24"/>
          <w:szCs w:val="24"/>
        </w:rPr>
        <w:t xml:space="preserve"> (1993) deveria ser um texto que os sociólogos e professores de sociologia deveriam reservar um tempo para sua leitura. Vale a pena levar este livro para a sala de aula e comemorar (lembrar coletivamente) o meio milênio desta obra. Ainda mais por que a tese que a propriedade privada é culpada de todos os males sociais é equivocada, mas é no texto de More que encontraremos uma visão interessante e originária que problematiza as relações econômicas e políticas, em re</w:t>
      </w:r>
      <w:r>
        <w:rPr>
          <w:rFonts w:ascii="Times New Roman" w:hAnsi="Times New Roman" w:cs="Times New Roman"/>
          <w:sz w:val="24"/>
          <w:szCs w:val="24"/>
        </w:rPr>
        <w:t>lação à Justiça e Racionalidade, e que nos põe de volta à pergunta milenar: como virar nossos pescoços em direção à saída desta caverna?</w:t>
      </w:r>
    </w:p>
    <w:p w:rsidR="008A643E" w:rsidRDefault="008A643E">
      <w:pPr>
        <w:rPr>
          <w:rFonts w:ascii="Times New Roman" w:hAnsi="Times New Roman" w:cs="Times New Roman"/>
          <w:sz w:val="24"/>
          <w:szCs w:val="24"/>
        </w:rPr>
      </w:pPr>
      <w:r>
        <w:rPr>
          <w:rFonts w:ascii="Times New Roman" w:hAnsi="Times New Roman" w:cs="Times New Roman"/>
          <w:sz w:val="24"/>
          <w:szCs w:val="24"/>
        </w:rPr>
        <w:br w:type="page"/>
      </w:r>
    </w:p>
    <w:p w:rsidR="00EB1C20" w:rsidRDefault="008A643E" w:rsidP="008A643E">
      <w:pPr>
        <w:spacing w:after="120" w:line="360" w:lineRule="auto"/>
        <w:jc w:val="both"/>
        <w:rPr>
          <w:rFonts w:ascii="Times New Roman" w:hAnsi="Times New Roman" w:cs="Times New Roman"/>
          <w:sz w:val="24"/>
          <w:szCs w:val="24"/>
        </w:rPr>
      </w:pPr>
      <w:r w:rsidRPr="008A643E">
        <w:rPr>
          <w:rFonts w:ascii="Times New Roman" w:hAnsi="Times New Roman" w:cs="Times New Roman"/>
          <w:b/>
          <w:sz w:val="24"/>
          <w:szCs w:val="24"/>
        </w:rPr>
        <w:lastRenderedPageBreak/>
        <w:t>Referências</w:t>
      </w:r>
      <w:r>
        <w:rPr>
          <w:rFonts w:ascii="Times New Roman" w:hAnsi="Times New Roman" w:cs="Times New Roman"/>
          <w:sz w:val="24"/>
          <w:szCs w:val="24"/>
        </w:rPr>
        <w:t>.</w:t>
      </w:r>
    </w:p>
    <w:p w:rsidR="00DE4FAF" w:rsidRPr="00DE4FAF" w:rsidRDefault="00DE4FAF" w:rsidP="00DE4FAF">
      <w:pPr>
        <w:spacing w:before="120" w:after="240" w:line="240" w:lineRule="auto"/>
        <w:jc w:val="both"/>
        <w:rPr>
          <w:rFonts w:ascii="Times New Roman" w:hAnsi="Times New Roman" w:cs="Times New Roman"/>
          <w:sz w:val="24"/>
          <w:szCs w:val="24"/>
        </w:rPr>
      </w:pPr>
    </w:p>
    <w:p w:rsidR="00DE4FAF" w:rsidRPr="00DE4FAF" w:rsidRDefault="00DE4FAF" w:rsidP="00DE4FAF">
      <w:pPr>
        <w:spacing w:before="120" w:after="240" w:line="240" w:lineRule="auto"/>
        <w:jc w:val="both"/>
        <w:rPr>
          <w:rFonts w:ascii="Times New Roman" w:hAnsi="Times New Roman" w:cs="Times New Roman"/>
          <w:color w:val="000000"/>
          <w:sz w:val="24"/>
          <w:szCs w:val="24"/>
        </w:rPr>
      </w:pPr>
      <w:r w:rsidRPr="00DE4FAF">
        <w:rPr>
          <w:rFonts w:ascii="Times New Roman" w:hAnsi="Times New Roman" w:cs="Times New Roman"/>
          <w:color w:val="000000"/>
          <w:sz w:val="24"/>
          <w:szCs w:val="24"/>
        </w:rPr>
        <w:t xml:space="preserve">ANTUNES, J. </w:t>
      </w:r>
      <w:r w:rsidRPr="00DE4FAF">
        <w:rPr>
          <w:rFonts w:ascii="Times New Roman" w:hAnsi="Times New Roman" w:cs="Times New Roman"/>
          <w:b/>
          <w:color w:val="000000"/>
          <w:sz w:val="24"/>
          <w:szCs w:val="24"/>
        </w:rPr>
        <w:t>O papel do trabalho no pensamento antigo e moderno</w:t>
      </w:r>
      <w:r w:rsidRPr="00DE4FAF">
        <w:rPr>
          <w:rFonts w:ascii="Times New Roman" w:hAnsi="Times New Roman" w:cs="Times New Roman"/>
          <w:color w:val="000000"/>
          <w:sz w:val="24"/>
          <w:szCs w:val="24"/>
        </w:rPr>
        <w:t xml:space="preserve">. In: Rainer E. Zimmermann; Rosalvo </w:t>
      </w:r>
      <w:proofErr w:type="spellStart"/>
      <w:r w:rsidRPr="00DE4FAF">
        <w:rPr>
          <w:rFonts w:ascii="Times New Roman" w:hAnsi="Times New Roman" w:cs="Times New Roman"/>
          <w:color w:val="000000"/>
          <w:sz w:val="24"/>
          <w:szCs w:val="24"/>
        </w:rPr>
        <w:t>Schütz</w:t>
      </w:r>
      <w:proofErr w:type="spellEnd"/>
      <w:r w:rsidRPr="00DE4FAF">
        <w:rPr>
          <w:rFonts w:ascii="Times New Roman" w:hAnsi="Times New Roman" w:cs="Times New Roman"/>
          <w:color w:val="000000"/>
          <w:sz w:val="24"/>
          <w:szCs w:val="24"/>
        </w:rPr>
        <w:t xml:space="preserve">. (Org.). Crítica e Utopia: perspectivas brasileiras e alemãs. </w:t>
      </w:r>
      <w:proofErr w:type="gramStart"/>
      <w:r w:rsidRPr="00DE4FAF">
        <w:rPr>
          <w:rFonts w:ascii="Times New Roman" w:hAnsi="Times New Roman" w:cs="Times New Roman"/>
          <w:color w:val="000000"/>
          <w:sz w:val="24"/>
          <w:szCs w:val="24"/>
        </w:rPr>
        <w:t>01ed.</w:t>
      </w:r>
      <w:proofErr w:type="gramEnd"/>
      <w:r w:rsidRPr="00DE4FAF">
        <w:rPr>
          <w:rFonts w:ascii="Times New Roman" w:hAnsi="Times New Roman" w:cs="Times New Roman"/>
          <w:color w:val="000000"/>
          <w:sz w:val="24"/>
          <w:szCs w:val="24"/>
        </w:rPr>
        <w:t xml:space="preserve">Porto Alegre: Editora Sulina, 2012, v. 01, p. 93-119. Disponível em: </w:t>
      </w:r>
      <w:hyperlink r:id="rId8" w:history="1">
        <w:r w:rsidRPr="00DE4FAF">
          <w:rPr>
            <w:rStyle w:val="Hyperlink"/>
            <w:rFonts w:ascii="Times New Roman" w:hAnsi="Times New Roman" w:cs="Times New Roman"/>
            <w:sz w:val="24"/>
            <w:szCs w:val="24"/>
          </w:rPr>
          <w:t>http://pt.scribd.com/doc/135154375/artigo-Jadir-Antunes-discipina-de-TCH-2012-pdf</w:t>
        </w:r>
      </w:hyperlink>
      <w:r w:rsidRPr="00DE4FAF">
        <w:rPr>
          <w:rFonts w:ascii="Times New Roman" w:hAnsi="Times New Roman" w:cs="Times New Roman"/>
          <w:color w:val="000000"/>
          <w:sz w:val="24"/>
          <w:szCs w:val="24"/>
        </w:rPr>
        <w:t>.</w:t>
      </w:r>
    </w:p>
    <w:p w:rsidR="00DE4FAF" w:rsidRPr="00DE4FAF" w:rsidRDefault="00DE4FAF" w:rsidP="00DE4FAF">
      <w:pPr>
        <w:spacing w:before="120" w:after="240" w:line="240" w:lineRule="auto"/>
        <w:jc w:val="both"/>
        <w:rPr>
          <w:rFonts w:ascii="Times New Roman" w:hAnsi="Times New Roman" w:cs="Times New Roman"/>
          <w:sz w:val="24"/>
          <w:szCs w:val="24"/>
        </w:rPr>
      </w:pPr>
      <w:r w:rsidRPr="00DE4FAF">
        <w:rPr>
          <w:rFonts w:ascii="Times New Roman" w:hAnsi="Times New Roman" w:cs="Times New Roman"/>
          <w:sz w:val="24"/>
          <w:szCs w:val="24"/>
        </w:rPr>
        <w:t xml:space="preserve">ARNAUT DE TOLEDO, C. &amp; SILVA, </w:t>
      </w:r>
      <w:proofErr w:type="gramStart"/>
      <w:r w:rsidRPr="00DE4FAF">
        <w:rPr>
          <w:rFonts w:ascii="Times New Roman" w:hAnsi="Times New Roman" w:cs="Times New Roman"/>
          <w:sz w:val="24"/>
          <w:szCs w:val="24"/>
        </w:rPr>
        <w:t>R.</w:t>
      </w:r>
      <w:proofErr w:type="gramEnd"/>
      <w:r w:rsidRPr="00DE4FAF">
        <w:rPr>
          <w:rFonts w:ascii="Times New Roman" w:hAnsi="Times New Roman" w:cs="Times New Roman"/>
          <w:sz w:val="24"/>
          <w:szCs w:val="24"/>
        </w:rPr>
        <w:t xml:space="preserve"> A concepção de propriedade na </w:t>
      </w:r>
      <w:r w:rsidRPr="00DE4FAF">
        <w:rPr>
          <w:rFonts w:ascii="Times New Roman" w:hAnsi="Times New Roman" w:cs="Times New Roman"/>
          <w:i/>
          <w:sz w:val="24"/>
          <w:szCs w:val="24"/>
        </w:rPr>
        <w:t>Utopia</w:t>
      </w:r>
      <w:r w:rsidRPr="00DE4FAF">
        <w:rPr>
          <w:rFonts w:ascii="Times New Roman" w:hAnsi="Times New Roman" w:cs="Times New Roman"/>
          <w:sz w:val="24"/>
          <w:szCs w:val="24"/>
        </w:rPr>
        <w:t xml:space="preserve"> de Thomas More. </w:t>
      </w:r>
      <w:r w:rsidRPr="00DE4FAF">
        <w:rPr>
          <w:rFonts w:ascii="Times New Roman" w:hAnsi="Times New Roman" w:cs="Times New Roman"/>
          <w:b/>
          <w:sz w:val="24"/>
          <w:szCs w:val="24"/>
        </w:rPr>
        <w:t xml:space="preserve">Acta </w:t>
      </w:r>
      <w:proofErr w:type="spellStart"/>
      <w:r w:rsidRPr="00DE4FAF">
        <w:rPr>
          <w:rFonts w:ascii="Times New Roman" w:hAnsi="Times New Roman" w:cs="Times New Roman"/>
          <w:b/>
          <w:sz w:val="24"/>
          <w:szCs w:val="24"/>
        </w:rPr>
        <w:t>Scientiarum</w:t>
      </w:r>
      <w:proofErr w:type="spellEnd"/>
      <w:r w:rsidRPr="00DE4FAF">
        <w:rPr>
          <w:rFonts w:ascii="Times New Roman" w:hAnsi="Times New Roman" w:cs="Times New Roman"/>
          <w:sz w:val="24"/>
          <w:szCs w:val="24"/>
        </w:rPr>
        <w:t>, Maringá-PR, v. 22, n. 1, mar. 2000.</w:t>
      </w:r>
    </w:p>
    <w:p w:rsidR="00DE4FAF" w:rsidRPr="00DE4FAF" w:rsidRDefault="00DE4FAF" w:rsidP="00DE4FAF">
      <w:pPr>
        <w:spacing w:before="120" w:after="240" w:line="240" w:lineRule="auto"/>
        <w:jc w:val="both"/>
        <w:rPr>
          <w:rFonts w:ascii="Times New Roman" w:hAnsi="Times New Roman" w:cs="Times New Roman"/>
          <w:sz w:val="24"/>
          <w:szCs w:val="24"/>
        </w:rPr>
      </w:pPr>
      <w:r w:rsidRPr="00DE4FAF">
        <w:rPr>
          <w:rFonts w:ascii="Times New Roman" w:hAnsi="Times New Roman" w:cs="Times New Roman"/>
          <w:sz w:val="24"/>
          <w:szCs w:val="24"/>
        </w:rPr>
        <w:t>BENOIT, H. Da lógica com um grande “L” à lógica de O Capital. In: NAVARRO</w:t>
      </w:r>
      <w:proofErr w:type="gramStart"/>
      <w:r w:rsidRPr="00DE4FAF">
        <w:rPr>
          <w:rFonts w:ascii="Times New Roman" w:hAnsi="Times New Roman" w:cs="Times New Roman"/>
          <w:sz w:val="24"/>
          <w:szCs w:val="24"/>
        </w:rPr>
        <w:t>, Caio</w:t>
      </w:r>
      <w:proofErr w:type="gramEnd"/>
      <w:r w:rsidRPr="00DE4FAF">
        <w:rPr>
          <w:rFonts w:ascii="Times New Roman" w:hAnsi="Times New Roman" w:cs="Times New Roman"/>
          <w:sz w:val="24"/>
          <w:szCs w:val="24"/>
        </w:rPr>
        <w:t xml:space="preserve"> et. ali. Marxismo e Ciências Humanas. São Paulo: FAPESP/</w:t>
      </w:r>
      <w:proofErr w:type="spellStart"/>
      <w:r w:rsidRPr="00DE4FAF">
        <w:rPr>
          <w:rFonts w:ascii="Times New Roman" w:hAnsi="Times New Roman" w:cs="Times New Roman"/>
          <w:sz w:val="24"/>
          <w:szCs w:val="24"/>
        </w:rPr>
        <w:t>Cemarx</w:t>
      </w:r>
      <w:proofErr w:type="spellEnd"/>
      <w:r w:rsidRPr="00DE4FAF">
        <w:rPr>
          <w:rFonts w:ascii="Times New Roman" w:hAnsi="Times New Roman" w:cs="Times New Roman"/>
          <w:sz w:val="24"/>
          <w:szCs w:val="24"/>
        </w:rPr>
        <w:t>/IFCH-UNICAMP, 2003.</w:t>
      </w:r>
    </w:p>
    <w:p w:rsidR="00DE4FAF" w:rsidRPr="00DE4FAF" w:rsidRDefault="00DE4FAF" w:rsidP="00DE4FAF">
      <w:pPr>
        <w:spacing w:before="120" w:after="240" w:line="240" w:lineRule="auto"/>
        <w:jc w:val="both"/>
        <w:rPr>
          <w:rFonts w:ascii="Times New Roman" w:hAnsi="Times New Roman" w:cs="Times New Roman"/>
          <w:sz w:val="24"/>
          <w:szCs w:val="24"/>
        </w:rPr>
      </w:pPr>
      <w:r w:rsidRPr="00DE4FAF">
        <w:rPr>
          <w:rFonts w:ascii="Times New Roman" w:hAnsi="Times New Roman" w:cs="Times New Roman"/>
          <w:sz w:val="24"/>
          <w:szCs w:val="24"/>
        </w:rPr>
        <w:t xml:space="preserve">BENOIT, H. </w:t>
      </w:r>
      <w:r w:rsidRPr="00DE4FAF">
        <w:rPr>
          <w:rFonts w:ascii="Times New Roman" w:hAnsi="Times New Roman" w:cs="Times New Roman"/>
          <w:b/>
          <w:sz w:val="24"/>
          <w:szCs w:val="24"/>
        </w:rPr>
        <w:t>Sócrates: o nascimento da razão negativa</w:t>
      </w:r>
      <w:r w:rsidRPr="00DE4FAF">
        <w:rPr>
          <w:rFonts w:ascii="Times New Roman" w:hAnsi="Times New Roman" w:cs="Times New Roman"/>
          <w:sz w:val="24"/>
          <w:szCs w:val="24"/>
        </w:rPr>
        <w:t xml:space="preserve">. </w:t>
      </w:r>
      <w:proofErr w:type="gramStart"/>
      <w:r w:rsidRPr="00DE4FAF">
        <w:rPr>
          <w:rFonts w:ascii="Times New Roman" w:hAnsi="Times New Roman" w:cs="Times New Roman"/>
          <w:sz w:val="24"/>
          <w:szCs w:val="24"/>
        </w:rPr>
        <w:t>2.</w:t>
      </w:r>
      <w:proofErr w:type="gramEnd"/>
      <w:r w:rsidRPr="00DE4FAF">
        <w:rPr>
          <w:rFonts w:ascii="Times New Roman" w:hAnsi="Times New Roman" w:cs="Times New Roman"/>
          <w:sz w:val="24"/>
          <w:szCs w:val="24"/>
        </w:rPr>
        <w:t>ed. São Paulo: Moderna, 1996.</w:t>
      </w:r>
    </w:p>
    <w:p w:rsidR="00DE4FAF" w:rsidRPr="00DE4FAF" w:rsidRDefault="00DE4FAF" w:rsidP="00DE4FAF">
      <w:pPr>
        <w:spacing w:before="120" w:after="240" w:line="240" w:lineRule="auto"/>
        <w:rPr>
          <w:rFonts w:ascii="Times New Roman" w:hAnsi="Times New Roman" w:cs="Times New Roman"/>
          <w:sz w:val="24"/>
          <w:szCs w:val="24"/>
        </w:rPr>
      </w:pPr>
      <w:r w:rsidRPr="00DE4FAF">
        <w:rPr>
          <w:rFonts w:ascii="Times New Roman" w:hAnsi="Times New Roman" w:cs="Times New Roman"/>
          <w:sz w:val="24"/>
          <w:szCs w:val="24"/>
        </w:rPr>
        <w:t xml:space="preserve">LEFORT, C. A primeira figura da filosofia da práxis – Uma interpretação. </w:t>
      </w:r>
      <w:r w:rsidRPr="00DE4FAF">
        <w:rPr>
          <w:rFonts w:ascii="Times New Roman" w:hAnsi="Times New Roman" w:cs="Times New Roman"/>
          <w:i/>
          <w:sz w:val="24"/>
          <w:szCs w:val="24"/>
        </w:rPr>
        <w:t>In:</w:t>
      </w:r>
      <w:proofErr w:type="gramStart"/>
      <w:r w:rsidRPr="00DE4FAF">
        <w:rPr>
          <w:rFonts w:ascii="Times New Roman" w:hAnsi="Times New Roman" w:cs="Times New Roman"/>
          <w:i/>
          <w:sz w:val="24"/>
          <w:szCs w:val="24"/>
        </w:rPr>
        <w:t xml:space="preserve"> </w:t>
      </w:r>
      <w:r w:rsidRPr="00DE4FAF">
        <w:rPr>
          <w:rFonts w:ascii="Times New Roman" w:hAnsi="Times New Roman" w:cs="Times New Roman"/>
          <w:sz w:val="24"/>
          <w:szCs w:val="24"/>
        </w:rPr>
        <w:t xml:space="preserve"> </w:t>
      </w:r>
      <w:proofErr w:type="gramEnd"/>
      <w:r w:rsidRPr="00DE4FAF">
        <w:rPr>
          <w:rFonts w:ascii="Times New Roman" w:hAnsi="Times New Roman" w:cs="Times New Roman"/>
          <w:sz w:val="24"/>
          <w:szCs w:val="24"/>
        </w:rPr>
        <w:t xml:space="preserve">QUIRINO, C. &amp; SOUZA, M. (org.) </w:t>
      </w:r>
      <w:r w:rsidRPr="00DE4FAF">
        <w:rPr>
          <w:rFonts w:ascii="Times New Roman" w:hAnsi="Times New Roman" w:cs="Times New Roman"/>
          <w:b/>
          <w:sz w:val="24"/>
          <w:szCs w:val="24"/>
        </w:rPr>
        <w:t>O pensamento político clássico</w:t>
      </w:r>
      <w:r w:rsidRPr="00DE4FAF">
        <w:rPr>
          <w:rFonts w:ascii="Times New Roman" w:hAnsi="Times New Roman" w:cs="Times New Roman"/>
          <w:sz w:val="24"/>
          <w:szCs w:val="24"/>
        </w:rPr>
        <w:t xml:space="preserve">. São Paulo: </w:t>
      </w:r>
      <w:proofErr w:type="spellStart"/>
      <w:proofErr w:type="gramStart"/>
      <w:r w:rsidRPr="00DE4FAF">
        <w:rPr>
          <w:rFonts w:ascii="Times New Roman" w:hAnsi="Times New Roman" w:cs="Times New Roman"/>
          <w:sz w:val="24"/>
          <w:szCs w:val="24"/>
        </w:rPr>
        <w:t>TAQueiroz</w:t>
      </w:r>
      <w:proofErr w:type="spellEnd"/>
      <w:proofErr w:type="gramEnd"/>
      <w:r w:rsidRPr="00DE4FAF">
        <w:rPr>
          <w:rFonts w:ascii="Times New Roman" w:hAnsi="Times New Roman" w:cs="Times New Roman"/>
          <w:sz w:val="24"/>
          <w:szCs w:val="24"/>
        </w:rPr>
        <w:t xml:space="preserve">, 1992. </w:t>
      </w:r>
    </w:p>
    <w:p w:rsidR="00DE4FAF" w:rsidRPr="00DE4FAF" w:rsidRDefault="00DE4FAF" w:rsidP="00DE4FAF">
      <w:pPr>
        <w:spacing w:before="120" w:after="240" w:line="240" w:lineRule="auto"/>
        <w:rPr>
          <w:rFonts w:ascii="Times New Roman" w:hAnsi="Times New Roman" w:cs="Times New Roman"/>
          <w:sz w:val="24"/>
          <w:szCs w:val="24"/>
        </w:rPr>
      </w:pPr>
      <w:r w:rsidRPr="00DE4FAF">
        <w:rPr>
          <w:rFonts w:ascii="Times New Roman" w:hAnsi="Times New Roman" w:cs="Times New Roman"/>
          <w:sz w:val="24"/>
          <w:szCs w:val="24"/>
        </w:rPr>
        <w:t xml:space="preserve">MAQUIAVEL, N. </w:t>
      </w:r>
      <w:r w:rsidRPr="00DE4FAF">
        <w:rPr>
          <w:rFonts w:ascii="Times New Roman" w:hAnsi="Times New Roman" w:cs="Times New Roman"/>
          <w:b/>
          <w:sz w:val="24"/>
          <w:szCs w:val="24"/>
        </w:rPr>
        <w:t>O príncipe</w:t>
      </w:r>
      <w:r w:rsidRPr="00DE4FAF">
        <w:rPr>
          <w:rFonts w:ascii="Times New Roman" w:hAnsi="Times New Roman" w:cs="Times New Roman"/>
          <w:sz w:val="24"/>
          <w:szCs w:val="24"/>
        </w:rPr>
        <w:t>. São Paulo: Nova Cultural, 1999. Col. Os pensadores.</w:t>
      </w:r>
    </w:p>
    <w:p w:rsidR="00DE4FAF" w:rsidRPr="00DE4FAF" w:rsidRDefault="00DE4FAF" w:rsidP="00DE4FAF">
      <w:pPr>
        <w:autoSpaceDE w:val="0"/>
        <w:autoSpaceDN w:val="0"/>
        <w:adjustRightInd w:val="0"/>
        <w:spacing w:before="120" w:after="240" w:line="240" w:lineRule="auto"/>
        <w:jc w:val="both"/>
        <w:rPr>
          <w:rFonts w:ascii="Times New Roman" w:hAnsi="Times New Roman" w:cs="Times New Roman"/>
          <w:sz w:val="24"/>
          <w:szCs w:val="24"/>
        </w:rPr>
      </w:pPr>
      <w:r w:rsidRPr="00DE4FAF">
        <w:rPr>
          <w:rFonts w:ascii="Times New Roman" w:hAnsi="Times New Roman" w:cs="Times New Roman"/>
          <w:bCs/>
          <w:sz w:val="24"/>
          <w:szCs w:val="24"/>
        </w:rPr>
        <w:t>MARX, K</w:t>
      </w:r>
      <w:r w:rsidRPr="00DE4FAF">
        <w:rPr>
          <w:rFonts w:ascii="Times New Roman" w:hAnsi="Times New Roman" w:cs="Times New Roman"/>
          <w:sz w:val="24"/>
          <w:szCs w:val="24"/>
        </w:rPr>
        <w:t xml:space="preserve">. </w:t>
      </w:r>
      <w:r w:rsidRPr="00DE4FAF">
        <w:rPr>
          <w:rFonts w:ascii="Times New Roman" w:hAnsi="Times New Roman" w:cs="Times New Roman"/>
          <w:b/>
          <w:bCs/>
          <w:sz w:val="24"/>
          <w:szCs w:val="24"/>
        </w:rPr>
        <w:t>O capital: crítica da economia política. Livro I: o processo de produção do capital</w:t>
      </w:r>
      <w:r w:rsidRPr="00DE4FAF">
        <w:rPr>
          <w:rFonts w:ascii="Times New Roman" w:hAnsi="Times New Roman" w:cs="Times New Roman"/>
          <w:b/>
          <w:sz w:val="24"/>
          <w:szCs w:val="24"/>
        </w:rPr>
        <w:t>.</w:t>
      </w:r>
      <w:r w:rsidRPr="00DE4FAF">
        <w:rPr>
          <w:rFonts w:ascii="Times New Roman" w:hAnsi="Times New Roman" w:cs="Times New Roman"/>
          <w:sz w:val="24"/>
          <w:szCs w:val="24"/>
        </w:rPr>
        <w:t xml:space="preserve"> </w:t>
      </w:r>
      <w:proofErr w:type="gramStart"/>
      <w:r w:rsidRPr="00DE4FAF">
        <w:rPr>
          <w:rFonts w:ascii="Times New Roman" w:hAnsi="Times New Roman" w:cs="Times New Roman"/>
          <w:sz w:val="24"/>
          <w:szCs w:val="24"/>
        </w:rPr>
        <w:t>16.</w:t>
      </w:r>
      <w:proofErr w:type="gramEnd"/>
      <w:r w:rsidRPr="00DE4FAF">
        <w:rPr>
          <w:rFonts w:ascii="Times New Roman" w:hAnsi="Times New Roman" w:cs="Times New Roman"/>
          <w:sz w:val="24"/>
          <w:szCs w:val="24"/>
        </w:rPr>
        <w:t xml:space="preserve">ed. Rio de Janeiro: Civilização brasileira, 1998. Vol. 2. </w:t>
      </w:r>
    </w:p>
    <w:p w:rsidR="00DE4FAF" w:rsidRPr="00DE4FAF" w:rsidRDefault="00DE4FAF" w:rsidP="00DE4FAF">
      <w:pPr>
        <w:spacing w:before="120" w:after="240" w:line="240" w:lineRule="auto"/>
        <w:jc w:val="both"/>
        <w:rPr>
          <w:rFonts w:ascii="Times New Roman" w:hAnsi="Times New Roman" w:cs="Times New Roman"/>
          <w:sz w:val="24"/>
          <w:szCs w:val="24"/>
        </w:rPr>
      </w:pPr>
      <w:r w:rsidRPr="00DE4FAF">
        <w:rPr>
          <w:rFonts w:ascii="Times New Roman" w:hAnsi="Times New Roman" w:cs="Times New Roman"/>
          <w:bCs/>
          <w:sz w:val="24"/>
          <w:szCs w:val="24"/>
        </w:rPr>
        <w:t>MARX, K</w:t>
      </w:r>
      <w:r w:rsidRPr="00DE4FAF">
        <w:rPr>
          <w:rFonts w:ascii="Times New Roman" w:hAnsi="Times New Roman" w:cs="Times New Roman"/>
          <w:sz w:val="24"/>
          <w:szCs w:val="24"/>
        </w:rPr>
        <w:t xml:space="preserve">. </w:t>
      </w:r>
      <w:r w:rsidRPr="00DE4FAF">
        <w:rPr>
          <w:rFonts w:ascii="Times New Roman" w:hAnsi="Times New Roman" w:cs="Times New Roman"/>
          <w:b/>
          <w:sz w:val="24"/>
          <w:szCs w:val="24"/>
        </w:rPr>
        <w:t xml:space="preserve">O Capital: crítica da economia política. </w:t>
      </w:r>
      <w:r w:rsidRPr="00DE4FAF">
        <w:rPr>
          <w:rFonts w:ascii="Times New Roman" w:hAnsi="Times New Roman" w:cs="Times New Roman"/>
          <w:b/>
          <w:bCs/>
          <w:sz w:val="24"/>
          <w:szCs w:val="24"/>
        </w:rPr>
        <w:t>Livro I: o processo de produção do capital</w:t>
      </w:r>
      <w:proofErr w:type="gramStart"/>
      <w:r w:rsidRPr="00DE4FAF">
        <w:rPr>
          <w:rFonts w:ascii="Times New Roman" w:hAnsi="Times New Roman" w:cs="Times New Roman"/>
          <w:b/>
          <w:sz w:val="24"/>
          <w:szCs w:val="24"/>
        </w:rPr>
        <w:t>.</w:t>
      </w:r>
      <w:r w:rsidRPr="00DE4FAF">
        <w:rPr>
          <w:rFonts w:ascii="Times New Roman" w:hAnsi="Times New Roman" w:cs="Times New Roman"/>
          <w:sz w:val="24"/>
          <w:szCs w:val="24"/>
        </w:rPr>
        <w:t>.</w:t>
      </w:r>
      <w:proofErr w:type="gramEnd"/>
      <w:r w:rsidRPr="00DE4FAF">
        <w:rPr>
          <w:rFonts w:ascii="Times New Roman" w:hAnsi="Times New Roman" w:cs="Times New Roman"/>
          <w:sz w:val="24"/>
          <w:szCs w:val="24"/>
        </w:rPr>
        <w:t xml:space="preserve"> </w:t>
      </w:r>
      <w:proofErr w:type="gramStart"/>
      <w:r w:rsidRPr="00DE4FAF">
        <w:rPr>
          <w:rFonts w:ascii="Times New Roman" w:hAnsi="Times New Roman" w:cs="Times New Roman"/>
          <w:sz w:val="24"/>
          <w:szCs w:val="24"/>
        </w:rPr>
        <w:t>22.</w:t>
      </w:r>
      <w:proofErr w:type="gramEnd"/>
      <w:r w:rsidRPr="00DE4FAF">
        <w:rPr>
          <w:rFonts w:ascii="Times New Roman" w:hAnsi="Times New Roman" w:cs="Times New Roman"/>
          <w:sz w:val="24"/>
          <w:szCs w:val="24"/>
        </w:rPr>
        <w:t>ed. Rio de Janeiro: Civilização Brasileira, 2004. Vol. 1.</w:t>
      </w:r>
    </w:p>
    <w:p w:rsidR="00DE4FAF" w:rsidRPr="00DE4FAF" w:rsidRDefault="00DE4FAF" w:rsidP="00DE4FAF">
      <w:pPr>
        <w:spacing w:before="120" w:after="240" w:line="240" w:lineRule="auto"/>
        <w:jc w:val="both"/>
        <w:rPr>
          <w:rFonts w:ascii="Times New Roman" w:hAnsi="Times New Roman" w:cs="Times New Roman"/>
          <w:sz w:val="24"/>
          <w:szCs w:val="24"/>
        </w:rPr>
      </w:pPr>
      <w:r w:rsidRPr="00DE4FAF">
        <w:rPr>
          <w:rFonts w:ascii="Times New Roman" w:hAnsi="Times New Roman" w:cs="Times New Roman"/>
          <w:sz w:val="24"/>
          <w:szCs w:val="24"/>
        </w:rPr>
        <w:t xml:space="preserve">MELLO FRANCO, A. O pensamento político na renascença. </w:t>
      </w:r>
      <w:r w:rsidRPr="00DE4FAF">
        <w:rPr>
          <w:rFonts w:ascii="Times New Roman" w:hAnsi="Times New Roman" w:cs="Times New Roman"/>
          <w:b/>
          <w:sz w:val="24"/>
          <w:szCs w:val="24"/>
        </w:rPr>
        <w:t>Humanidades</w:t>
      </w:r>
      <w:r w:rsidRPr="00DE4FAF">
        <w:rPr>
          <w:rFonts w:ascii="Times New Roman" w:hAnsi="Times New Roman" w:cs="Times New Roman"/>
          <w:sz w:val="24"/>
          <w:szCs w:val="24"/>
        </w:rPr>
        <w:t>, Brasília, v.2, n. 6, mar. 1984.</w:t>
      </w:r>
    </w:p>
    <w:p w:rsidR="00DE4FAF" w:rsidRDefault="00DE4FAF" w:rsidP="00DE4FAF">
      <w:pPr>
        <w:spacing w:before="120" w:after="240" w:line="240" w:lineRule="auto"/>
        <w:jc w:val="both"/>
        <w:rPr>
          <w:rFonts w:ascii="Times New Roman" w:hAnsi="Times New Roman" w:cs="Times New Roman"/>
          <w:sz w:val="24"/>
          <w:szCs w:val="24"/>
        </w:rPr>
      </w:pPr>
      <w:proofErr w:type="gramStart"/>
      <w:r w:rsidRPr="00DE4FAF">
        <w:rPr>
          <w:rFonts w:ascii="Times New Roman" w:hAnsi="Times New Roman" w:cs="Times New Roman"/>
          <w:sz w:val="24"/>
          <w:szCs w:val="24"/>
        </w:rPr>
        <w:t>MORE,</w:t>
      </w:r>
      <w:proofErr w:type="gramEnd"/>
      <w:r w:rsidRPr="00DE4FAF">
        <w:rPr>
          <w:rFonts w:ascii="Times New Roman" w:hAnsi="Times New Roman" w:cs="Times New Roman"/>
          <w:sz w:val="24"/>
          <w:szCs w:val="24"/>
        </w:rPr>
        <w:t xml:space="preserve"> T. </w:t>
      </w:r>
      <w:r w:rsidRPr="00DE4FAF">
        <w:rPr>
          <w:rFonts w:ascii="Times New Roman" w:hAnsi="Times New Roman" w:cs="Times New Roman"/>
          <w:b/>
          <w:sz w:val="24"/>
          <w:szCs w:val="24"/>
        </w:rPr>
        <w:t>Utopia</w:t>
      </w:r>
      <w:r w:rsidRPr="00DE4FAF">
        <w:rPr>
          <w:rFonts w:ascii="Times New Roman" w:hAnsi="Times New Roman" w:cs="Times New Roman"/>
          <w:sz w:val="24"/>
          <w:szCs w:val="24"/>
        </w:rPr>
        <w:t>. São Paulo: Martins Fontes, 1993.</w:t>
      </w:r>
    </w:p>
    <w:p w:rsidR="00576145" w:rsidRPr="00576145" w:rsidRDefault="00576145" w:rsidP="00DE4FAF">
      <w:pPr>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PAQUOT, T. </w:t>
      </w:r>
      <w:r>
        <w:rPr>
          <w:rFonts w:ascii="Times New Roman" w:hAnsi="Times New Roman" w:cs="Times New Roman"/>
          <w:b/>
          <w:sz w:val="24"/>
          <w:szCs w:val="24"/>
        </w:rPr>
        <w:t>A utopia: ensaio acerca do ideal</w:t>
      </w:r>
      <w:r>
        <w:rPr>
          <w:rFonts w:ascii="Times New Roman" w:hAnsi="Times New Roman" w:cs="Times New Roman"/>
          <w:sz w:val="24"/>
          <w:szCs w:val="24"/>
        </w:rPr>
        <w:t>. Rio de Janeiro: DIFEL, 1999.</w:t>
      </w:r>
    </w:p>
    <w:p w:rsidR="00DE4FAF" w:rsidRDefault="00DE4FAF" w:rsidP="00DE4FAF">
      <w:pPr>
        <w:spacing w:before="120" w:after="240" w:line="240" w:lineRule="auto"/>
        <w:jc w:val="both"/>
        <w:rPr>
          <w:rFonts w:ascii="Times New Roman" w:hAnsi="Times New Roman" w:cs="Times New Roman"/>
          <w:sz w:val="24"/>
          <w:szCs w:val="24"/>
        </w:rPr>
      </w:pPr>
      <w:r w:rsidRPr="00DE4FAF">
        <w:rPr>
          <w:rFonts w:ascii="Times New Roman" w:hAnsi="Times New Roman" w:cs="Times New Roman"/>
          <w:sz w:val="24"/>
          <w:szCs w:val="24"/>
        </w:rPr>
        <w:t xml:space="preserve">PLATÃO. </w:t>
      </w:r>
      <w:r w:rsidRPr="00DE4FAF">
        <w:rPr>
          <w:rFonts w:ascii="Times New Roman" w:hAnsi="Times New Roman" w:cs="Times New Roman"/>
          <w:b/>
          <w:sz w:val="24"/>
          <w:szCs w:val="24"/>
        </w:rPr>
        <w:t>A república</w:t>
      </w:r>
      <w:r w:rsidRPr="00DE4FAF">
        <w:rPr>
          <w:rFonts w:ascii="Times New Roman" w:hAnsi="Times New Roman" w:cs="Times New Roman"/>
          <w:sz w:val="24"/>
          <w:szCs w:val="24"/>
        </w:rPr>
        <w:t xml:space="preserve">. </w:t>
      </w:r>
      <w:proofErr w:type="gramStart"/>
      <w:r w:rsidRPr="00DE4FAF">
        <w:rPr>
          <w:rFonts w:ascii="Times New Roman" w:hAnsi="Times New Roman" w:cs="Times New Roman"/>
          <w:sz w:val="24"/>
          <w:szCs w:val="24"/>
        </w:rPr>
        <w:t>7.</w:t>
      </w:r>
      <w:proofErr w:type="gramEnd"/>
      <w:r w:rsidRPr="00DE4FAF">
        <w:rPr>
          <w:rFonts w:ascii="Times New Roman" w:hAnsi="Times New Roman" w:cs="Times New Roman"/>
          <w:sz w:val="24"/>
          <w:szCs w:val="24"/>
        </w:rPr>
        <w:t xml:space="preserve">ed. Lisboa: Fundação </w:t>
      </w:r>
      <w:proofErr w:type="spellStart"/>
      <w:r w:rsidRPr="00DE4FAF">
        <w:rPr>
          <w:rFonts w:ascii="Times New Roman" w:hAnsi="Times New Roman" w:cs="Times New Roman"/>
          <w:sz w:val="24"/>
          <w:szCs w:val="24"/>
        </w:rPr>
        <w:t>Calouste</w:t>
      </w:r>
      <w:proofErr w:type="spellEnd"/>
      <w:r w:rsidRPr="00DE4FAF">
        <w:rPr>
          <w:rFonts w:ascii="Times New Roman" w:hAnsi="Times New Roman" w:cs="Times New Roman"/>
          <w:sz w:val="24"/>
          <w:szCs w:val="24"/>
        </w:rPr>
        <w:t xml:space="preserve"> </w:t>
      </w:r>
      <w:proofErr w:type="spellStart"/>
      <w:r w:rsidRPr="00DE4FAF">
        <w:rPr>
          <w:rFonts w:ascii="Times New Roman" w:hAnsi="Times New Roman" w:cs="Times New Roman"/>
          <w:sz w:val="24"/>
          <w:szCs w:val="24"/>
        </w:rPr>
        <w:t>Gulbenkian</w:t>
      </w:r>
      <w:proofErr w:type="spellEnd"/>
      <w:r w:rsidRPr="00DE4FAF">
        <w:rPr>
          <w:rFonts w:ascii="Times New Roman" w:hAnsi="Times New Roman" w:cs="Times New Roman"/>
          <w:sz w:val="24"/>
          <w:szCs w:val="24"/>
        </w:rPr>
        <w:t>, 1993.</w:t>
      </w:r>
    </w:p>
    <w:p w:rsidR="00576145" w:rsidRPr="00DE4FAF" w:rsidRDefault="00576145" w:rsidP="00DE4FAF">
      <w:pPr>
        <w:spacing w:before="120" w:after="240" w:line="240" w:lineRule="auto"/>
        <w:jc w:val="both"/>
        <w:rPr>
          <w:rFonts w:ascii="Times New Roman" w:hAnsi="Times New Roman" w:cs="Times New Roman"/>
          <w:sz w:val="24"/>
          <w:szCs w:val="24"/>
        </w:rPr>
      </w:pPr>
    </w:p>
    <w:p w:rsidR="00DE4FAF" w:rsidRDefault="00DE4FAF" w:rsidP="003C1DE3">
      <w:pPr>
        <w:spacing w:before="120" w:after="240" w:line="240" w:lineRule="auto"/>
        <w:jc w:val="both"/>
        <w:rPr>
          <w:rFonts w:ascii="Times New Roman" w:hAnsi="Times New Roman" w:cs="Times New Roman"/>
          <w:sz w:val="24"/>
          <w:szCs w:val="24"/>
        </w:rPr>
      </w:pPr>
    </w:p>
    <w:sectPr w:rsidR="00DE4FAF" w:rsidSect="00516FD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E49" w:rsidRDefault="00065E49" w:rsidP="00002192">
      <w:pPr>
        <w:spacing w:after="0" w:line="240" w:lineRule="auto"/>
      </w:pPr>
      <w:r>
        <w:separator/>
      </w:r>
    </w:p>
  </w:endnote>
  <w:endnote w:type="continuationSeparator" w:id="0">
    <w:p w:rsidR="00065E49" w:rsidRDefault="00065E49" w:rsidP="0000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E49" w:rsidRDefault="00065E49" w:rsidP="00002192">
      <w:pPr>
        <w:spacing w:after="0" w:line="240" w:lineRule="auto"/>
      </w:pPr>
      <w:r>
        <w:separator/>
      </w:r>
    </w:p>
  </w:footnote>
  <w:footnote w:type="continuationSeparator" w:id="0">
    <w:p w:rsidR="00065E49" w:rsidRDefault="00065E49" w:rsidP="000021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50"/>
    <w:rsid w:val="00002192"/>
    <w:rsid w:val="00003B11"/>
    <w:rsid w:val="00021048"/>
    <w:rsid w:val="00065E49"/>
    <w:rsid w:val="000869A5"/>
    <w:rsid w:val="000B2809"/>
    <w:rsid w:val="000B65A3"/>
    <w:rsid w:val="000D38BF"/>
    <w:rsid w:val="00116A09"/>
    <w:rsid w:val="00127EC2"/>
    <w:rsid w:val="0015467B"/>
    <w:rsid w:val="001E480C"/>
    <w:rsid w:val="001F3499"/>
    <w:rsid w:val="00204B70"/>
    <w:rsid w:val="00222AEC"/>
    <w:rsid w:val="00223486"/>
    <w:rsid w:val="00245D3C"/>
    <w:rsid w:val="002867CF"/>
    <w:rsid w:val="00303BAB"/>
    <w:rsid w:val="003717E9"/>
    <w:rsid w:val="00376941"/>
    <w:rsid w:val="00386F83"/>
    <w:rsid w:val="00393D4F"/>
    <w:rsid w:val="003B3C0C"/>
    <w:rsid w:val="003C1DE3"/>
    <w:rsid w:val="003C4350"/>
    <w:rsid w:val="003C75F8"/>
    <w:rsid w:val="003F1AA5"/>
    <w:rsid w:val="00430BAF"/>
    <w:rsid w:val="00462185"/>
    <w:rsid w:val="00464E0B"/>
    <w:rsid w:val="004868F3"/>
    <w:rsid w:val="004F71CB"/>
    <w:rsid w:val="004F773E"/>
    <w:rsid w:val="005120A9"/>
    <w:rsid w:val="00516FD2"/>
    <w:rsid w:val="00576145"/>
    <w:rsid w:val="005E50D5"/>
    <w:rsid w:val="006239FE"/>
    <w:rsid w:val="00686CF5"/>
    <w:rsid w:val="00696C09"/>
    <w:rsid w:val="006F7E5B"/>
    <w:rsid w:val="007543AE"/>
    <w:rsid w:val="007638BE"/>
    <w:rsid w:val="007862BA"/>
    <w:rsid w:val="00791F53"/>
    <w:rsid w:val="007E6256"/>
    <w:rsid w:val="008203A6"/>
    <w:rsid w:val="00823DDA"/>
    <w:rsid w:val="00824DA0"/>
    <w:rsid w:val="008539E1"/>
    <w:rsid w:val="008A643E"/>
    <w:rsid w:val="0093244B"/>
    <w:rsid w:val="0096653E"/>
    <w:rsid w:val="009D75F9"/>
    <w:rsid w:val="009F15D9"/>
    <w:rsid w:val="00A00264"/>
    <w:rsid w:val="00A1469C"/>
    <w:rsid w:val="00A51934"/>
    <w:rsid w:val="00A90DA6"/>
    <w:rsid w:val="00AC4FC4"/>
    <w:rsid w:val="00B17921"/>
    <w:rsid w:val="00B345CC"/>
    <w:rsid w:val="00B665C6"/>
    <w:rsid w:val="00B80DE8"/>
    <w:rsid w:val="00B87F7A"/>
    <w:rsid w:val="00BA7686"/>
    <w:rsid w:val="00BD3BBB"/>
    <w:rsid w:val="00C13EDE"/>
    <w:rsid w:val="00C22488"/>
    <w:rsid w:val="00CB0788"/>
    <w:rsid w:val="00CD724D"/>
    <w:rsid w:val="00CE500B"/>
    <w:rsid w:val="00CE6777"/>
    <w:rsid w:val="00D26E88"/>
    <w:rsid w:val="00DB69AC"/>
    <w:rsid w:val="00DE4FAF"/>
    <w:rsid w:val="00E0061E"/>
    <w:rsid w:val="00E26789"/>
    <w:rsid w:val="00E34C65"/>
    <w:rsid w:val="00E8716C"/>
    <w:rsid w:val="00EA6A6A"/>
    <w:rsid w:val="00EB1C20"/>
    <w:rsid w:val="00EB3C28"/>
    <w:rsid w:val="00EC0FA4"/>
    <w:rsid w:val="00EF564C"/>
    <w:rsid w:val="00F02C3D"/>
    <w:rsid w:val="00F269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021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2192"/>
    <w:rPr>
      <w:sz w:val="20"/>
      <w:szCs w:val="20"/>
    </w:rPr>
  </w:style>
  <w:style w:type="character" w:styleId="Refdenotaderodap">
    <w:name w:val="footnote reference"/>
    <w:basedOn w:val="Fontepargpadro"/>
    <w:uiPriority w:val="99"/>
    <w:semiHidden/>
    <w:unhideWhenUsed/>
    <w:rsid w:val="00002192"/>
    <w:rPr>
      <w:vertAlign w:val="superscript"/>
    </w:rPr>
  </w:style>
  <w:style w:type="character" w:styleId="Hyperlink">
    <w:name w:val="Hyperlink"/>
    <w:basedOn w:val="Fontepargpadro"/>
    <w:uiPriority w:val="99"/>
    <w:unhideWhenUsed/>
    <w:rsid w:val="00002192"/>
    <w:rPr>
      <w:color w:val="0000FF" w:themeColor="hyperlink"/>
      <w:u w:val="single"/>
    </w:rPr>
  </w:style>
  <w:style w:type="paragraph" w:styleId="Corpodetexto">
    <w:name w:val="Body Text"/>
    <w:basedOn w:val="Normal"/>
    <w:link w:val="CorpodetextoChar"/>
    <w:rsid w:val="00686CF5"/>
    <w:pPr>
      <w:spacing w:after="0" w:line="240" w:lineRule="auto"/>
      <w:jc w:val="righ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686CF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021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2192"/>
    <w:rPr>
      <w:sz w:val="20"/>
      <w:szCs w:val="20"/>
    </w:rPr>
  </w:style>
  <w:style w:type="character" w:styleId="Refdenotaderodap">
    <w:name w:val="footnote reference"/>
    <w:basedOn w:val="Fontepargpadro"/>
    <w:uiPriority w:val="99"/>
    <w:semiHidden/>
    <w:unhideWhenUsed/>
    <w:rsid w:val="00002192"/>
    <w:rPr>
      <w:vertAlign w:val="superscript"/>
    </w:rPr>
  </w:style>
  <w:style w:type="character" w:styleId="Hyperlink">
    <w:name w:val="Hyperlink"/>
    <w:basedOn w:val="Fontepargpadro"/>
    <w:uiPriority w:val="99"/>
    <w:unhideWhenUsed/>
    <w:rsid w:val="00002192"/>
    <w:rPr>
      <w:color w:val="0000FF" w:themeColor="hyperlink"/>
      <w:u w:val="single"/>
    </w:rPr>
  </w:style>
  <w:style w:type="paragraph" w:styleId="Corpodetexto">
    <w:name w:val="Body Text"/>
    <w:basedOn w:val="Normal"/>
    <w:link w:val="CorpodetextoChar"/>
    <w:rsid w:val="00686CF5"/>
    <w:pPr>
      <w:spacing w:after="0" w:line="240" w:lineRule="auto"/>
      <w:jc w:val="righ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686CF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scribd.com/doc/135154375/artigo-Jadir-Antunes-discipina-de-TCH-2012-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8DD6-C4DD-44F3-B2CE-CCD0546A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12</Pages>
  <Words>4628</Words>
  <Characters>24996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Silva</dc:creator>
  <cp:lastModifiedBy>Rafael Silva</cp:lastModifiedBy>
  <cp:revision>13</cp:revision>
  <dcterms:created xsi:type="dcterms:W3CDTF">2016-10-28T00:07:00Z</dcterms:created>
  <dcterms:modified xsi:type="dcterms:W3CDTF">2016-11-04T20:40:00Z</dcterms:modified>
</cp:coreProperties>
</file>