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647B7"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rPr>
      </w:pPr>
      <w:bookmarkStart w:id="0" w:name="_Hlk496471015"/>
      <w:r w:rsidRPr="00A137F6">
        <w:rPr>
          <w:rFonts w:ascii="Times New Roman" w:hAnsi="Times New Roman" w:cs="Times New Roman"/>
          <w:b/>
          <w:color w:val="000000" w:themeColor="text1"/>
          <w:sz w:val="24"/>
          <w:szCs w:val="24"/>
        </w:rPr>
        <w:t xml:space="preserve">Casamento longevo e cuidados com o cônjuge </w:t>
      </w:r>
      <w:proofErr w:type="spellStart"/>
      <w:r w:rsidRPr="00A137F6">
        <w:rPr>
          <w:rFonts w:ascii="Times New Roman" w:hAnsi="Times New Roman" w:cs="Times New Roman"/>
          <w:b/>
          <w:color w:val="000000" w:themeColor="text1"/>
          <w:sz w:val="24"/>
          <w:szCs w:val="24"/>
        </w:rPr>
        <w:t>demenciado</w:t>
      </w:r>
      <w:proofErr w:type="spellEnd"/>
      <w:r w:rsidRPr="00A137F6">
        <w:rPr>
          <w:rFonts w:ascii="Times New Roman" w:hAnsi="Times New Roman" w:cs="Times New Roman"/>
          <w:b/>
          <w:color w:val="000000" w:themeColor="text1"/>
          <w:sz w:val="24"/>
          <w:szCs w:val="24"/>
        </w:rPr>
        <w:t xml:space="preserve">: </w:t>
      </w:r>
    </w:p>
    <w:p w14:paraId="3C69EA82"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rPr>
      </w:pPr>
      <w:proofErr w:type="gramStart"/>
      <w:r w:rsidRPr="00A137F6">
        <w:rPr>
          <w:rFonts w:ascii="Times New Roman" w:hAnsi="Times New Roman" w:cs="Times New Roman"/>
          <w:b/>
          <w:color w:val="000000" w:themeColor="text1"/>
          <w:sz w:val="24"/>
          <w:szCs w:val="24"/>
        </w:rPr>
        <w:t>um</w:t>
      </w:r>
      <w:proofErr w:type="gramEnd"/>
      <w:r w:rsidRPr="00A137F6">
        <w:rPr>
          <w:rFonts w:ascii="Times New Roman" w:hAnsi="Times New Roman" w:cs="Times New Roman"/>
          <w:b/>
          <w:color w:val="000000" w:themeColor="text1"/>
          <w:sz w:val="24"/>
          <w:szCs w:val="24"/>
        </w:rPr>
        <w:t xml:space="preserve"> estudo transcultural Brasil-Portugal</w:t>
      </w:r>
    </w:p>
    <w:p w14:paraId="46564B74" w14:textId="237FE171" w:rsidR="007B5215" w:rsidRDefault="007B5215" w:rsidP="007B5215">
      <w:pPr>
        <w:spacing w:after="0" w:line="480" w:lineRule="auto"/>
        <w:jc w:val="center"/>
        <w:rPr>
          <w:rFonts w:ascii="Times New Roman" w:hAnsi="Times New Roman" w:cs="Times New Roman"/>
          <w:color w:val="000000" w:themeColor="text1"/>
          <w:sz w:val="24"/>
          <w:szCs w:val="24"/>
          <w:lang w:val="en-US"/>
        </w:rPr>
      </w:pPr>
      <w:r w:rsidRPr="00A137F6">
        <w:rPr>
          <w:rFonts w:ascii="Times New Roman" w:hAnsi="Times New Roman" w:cs="Times New Roman"/>
          <w:color w:val="000000" w:themeColor="text1"/>
          <w:sz w:val="24"/>
          <w:szCs w:val="24"/>
          <w:lang w:val="pt-PT"/>
        </w:rPr>
        <w:t xml:space="preserve">Casam. </w:t>
      </w:r>
      <w:r w:rsidRPr="00A137F6">
        <w:rPr>
          <w:rFonts w:ascii="Times New Roman" w:hAnsi="Times New Roman" w:cs="Times New Roman"/>
          <w:color w:val="000000" w:themeColor="text1"/>
          <w:sz w:val="24"/>
          <w:szCs w:val="24"/>
          <w:lang w:val="en-US"/>
        </w:rPr>
        <w:t xml:space="preserve">Long. </w:t>
      </w:r>
      <w:proofErr w:type="spellStart"/>
      <w:r w:rsidRPr="00A137F6">
        <w:rPr>
          <w:rFonts w:ascii="Times New Roman" w:hAnsi="Times New Roman" w:cs="Times New Roman"/>
          <w:color w:val="000000" w:themeColor="text1"/>
          <w:sz w:val="24"/>
          <w:szCs w:val="24"/>
          <w:lang w:val="en-US"/>
        </w:rPr>
        <w:t>Cuid</w:t>
      </w:r>
      <w:proofErr w:type="spellEnd"/>
      <w:r w:rsidRPr="00A137F6">
        <w:rPr>
          <w:rFonts w:ascii="Times New Roman" w:hAnsi="Times New Roman" w:cs="Times New Roman"/>
          <w:color w:val="000000" w:themeColor="text1"/>
          <w:sz w:val="24"/>
          <w:szCs w:val="24"/>
          <w:lang w:val="en-US"/>
        </w:rPr>
        <w:t xml:space="preserve">. </w:t>
      </w:r>
      <w:proofErr w:type="spellStart"/>
      <w:r w:rsidRPr="00A137F6">
        <w:rPr>
          <w:rFonts w:ascii="Times New Roman" w:hAnsi="Times New Roman" w:cs="Times New Roman"/>
          <w:color w:val="000000" w:themeColor="text1"/>
          <w:sz w:val="24"/>
          <w:szCs w:val="24"/>
          <w:lang w:val="en-US"/>
        </w:rPr>
        <w:t>Demenc</w:t>
      </w:r>
      <w:proofErr w:type="spellEnd"/>
      <w:r>
        <w:rPr>
          <w:rFonts w:ascii="Times New Roman" w:hAnsi="Times New Roman" w:cs="Times New Roman"/>
          <w:color w:val="000000" w:themeColor="text1"/>
          <w:sz w:val="24"/>
          <w:szCs w:val="24"/>
          <w:lang w:val="en-US"/>
        </w:rPr>
        <w:t>.</w:t>
      </w:r>
    </w:p>
    <w:p w14:paraId="7BF871E1" w14:textId="77777777" w:rsidR="007B5215" w:rsidRDefault="007B5215" w:rsidP="007B5215">
      <w:pPr>
        <w:spacing w:after="0" w:line="480" w:lineRule="auto"/>
        <w:jc w:val="center"/>
        <w:rPr>
          <w:rFonts w:ascii="Times New Roman" w:hAnsi="Times New Roman" w:cs="Times New Roman"/>
          <w:color w:val="000000" w:themeColor="text1"/>
          <w:sz w:val="24"/>
          <w:szCs w:val="24"/>
          <w:lang w:val="en-US"/>
        </w:rPr>
      </w:pPr>
    </w:p>
    <w:p w14:paraId="3542434D"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lang w:val="en-US"/>
        </w:rPr>
      </w:pPr>
      <w:r w:rsidRPr="00A137F6">
        <w:rPr>
          <w:rFonts w:ascii="Times New Roman" w:hAnsi="Times New Roman" w:cs="Times New Roman"/>
          <w:b/>
          <w:color w:val="000000" w:themeColor="text1"/>
          <w:sz w:val="24"/>
          <w:szCs w:val="24"/>
          <w:lang w:val="en-US"/>
        </w:rPr>
        <w:t>Long-lived marriage and care of the deferred spouse:</w:t>
      </w:r>
    </w:p>
    <w:p w14:paraId="4A1CC0CE"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lang w:val="pt-PT"/>
        </w:rPr>
      </w:pPr>
      <w:r w:rsidRPr="00A137F6">
        <w:rPr>
          <w:rFonts w:ascii="Times New Roman" w:hAnsi="Times New Roman" w:cs="Times New Roman"/>
          <w:b/>
          <w:color w:val="000000" w:themeColor="text1"/>
          <w:sz w:val="24"/>
          <w:szCs w:val="24"/>
          <w:lang w:val="pt-PT"/>
        </w:rPr>
        <w:t>a cross-cultural study Brazil-Portugal</w:t>
      </w:r>
    </w:p>
    <w:p w14:paraId="4C1D84E3" w14:textId="6401B19E" w:rsidR="007B5215" w:rsidRDefault="007B5215" w:rsidP="007B5215">
      <w:pPr>
        <w:spacing w:after="0" w:line="480" w:lineRule="auto"/>
        <w:jc w:val="center"/>
        <w:rPr>
          <w:rFonts w:ascii="Times New Roman" w:hAnsi="Times New Roman" w:cs="Times New Roman"/>
          <w:color w:val="000000" w:themeColor="text1"/>
          <w:sz w:val="24"/>
          <w:szCs w:val="24"/>
          <w:lang w:val="en-US"/>
        </w:rPr>
      </w:pPr>
      <w:r w:rsidRPr="00A137F6">
        <w:rPr>
          <w:rFonts w:ascii="Times New Roman" w:hAnsi="Times New Roman" w:cs="Times New Roman"/>
          <w:color w:val="000000" w:themeColor="text1"/>
          <w:sz w:val="24"/>
          <w:szCs w:val="24"/>
          <w:lang w:val="en-US"/>
        </w:rPr>
        <w:t xml:space="preserve">Long-Lived. Mar. Car. Defer. </w:t>
      </w:r>
    </w:p>
    <w:p w14:paraId="3007E9AB" w14:textId="77777777" w:rsidR="007B5215" w:rsidRDefault="007B5215" w:rsidP="007B5215">
      <w:pPr>
        <w:spacing w:after="0" w:line="480" w:lineRule="auto"/>
        <w:jc w:val="center"/>
        <w:rPr>
          <w:rFonts w:ascii="Times New Roman" w:hAnsi="Times New Roman" w:cs="Times New Roman"/>
          <w:color w:val="000000" w:themeColor="text1"/>
          <w:sz w:val="24"/>
          <w:szCs w:val="24"/>
          <w:lang w:val="en-US"/>
        </w:rPr>
      </w:pPr>
    </w:p>
    <w:p w14:paraId="517C5383"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 xml:space="preserve">Casamento longevo y cuidado </w:t>
      </w:r>
      <w:proofErr w:type="spellStart"/>
      <w:r w:rsidRPr="00A137F6">
        <w:rPr>
          <w:rFonts w:ascii="Times New Roman" w:hAnsi="Times New Roman" w:cs="Times New Roman"/>
          <w:b/>
          <w:color w:val="000000" w:themeColor="text1"/>
          <w:sz w:val="24"/>
          <w:szCs w:val="24"/>
        </w:rPr>
        <w:t>con</w:t>
      </w:r>
      <w:proofErr w:type="spellEnd"/>
      <w:r w:rsidRPr="00A137F6">
        <w:rPr>
          <w:rFonts w:ascii="Times New Roman" w:hAnsi="Times New Roman" w:cs="Times New Roman"/>
          <w:b/>
          <w:color w:val="000000" w:themeColor="text1"/>
          <w:sz w:val="24"/>
          <w:szCs w:val="24"/>
        </w:rPr>
        <w:t xml:space="preserve"> cônjuge </w:t>
      </w:r>
      <w:proofErr w:type="spellStart"/>
      <w:r w:rsidRPr="00A137F6">
        <w:rPr>
          <w:rFonts w:ascii="Times New Roman" w:hAnsi="Times New Roman" w:cs="Times New Roman"/>
          <w:b/>
          <w:color w:val="000000" w:themeColor="text1"/>
          <w:sz w:val="24"/>
          <w:szCs w:val="24"/>
        </w:rPr>
        <w:t>demenciado</w:t>
      </w:r>
      <w:proofErr w:type="spellEnd"/>
      <w:r w:rsidRPr="00A137F6">
        <w:rPr>
          <w:rFonts w:ascii="Times New Roman" w:hAnsi="Times New Roman" w:cs="Times New Roman"/>
          <w:b/>
          <w:color w:val="000000" w:themeColor="text1"/>
          <w:sz w:val="24"/>
          <w:szCs w:val="24"/>
        </w:rPr>
        <w:t xml:space="preserve">: </w:t>
      </w:r>
    </w:p>
    <w:p w14:paraId="299CA906"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rPr>
      </w:pPr>
      <w:proofErr w:type="gramStart"/>
      <w:r w:rsidRPr="00A137F6">
        <w:rPr>
          <w:rFonts w:ascii="Times New Roman" w:hAnsi="Times New Roman" w:cs="Times New Roman"/>
          <w:b/>
          <w:color w:val="000000" w:themeColor="text1"/>
          <w:sz w:val="24"/>
          <w:szCs w:val="24"/>
        </w:rPr>
        <w:t>um</w:t>
      </w:r>
      <w:proofErr w:type="gramEnd"/>
      <w:r w:rsidRPr="00A137F6">
        <w:rPr>
          <w:rFonts w:ascii="Times New Roman" w:hAnsi="Times New Roman" w:cs="Times New Roman"/>
          <w:b/>
          <w:color w:val="000000" w:themeColor="text1"/>
          <w:sz w:val="24"/>
          <w:szCs w:val="24"/>
        </w:rPr>
        <w:t xml:space="preserve"> estudo transcultural Brasil-Portugal</w:t>
      </w:r>
    </w:p>
    <w:p w14:paraId="7A0D1C40" w14:textId="77777777" w:rsidR="007B5215" w:rsidRDefault="007B5215" w:rsidP="007B5215">
      <w:pPr>
        <w:spacing w:after="0" w:line="480" w:lineRule="auto"/>
        <w:jc w:val="center"/>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Casam. </w:t>
      </w:r>
      <w:r w:rsidRPr="003F6A2B">
        <w:rPr>
          <w:rFonts w:ascii="Times New Roman" w:hAnsi="Times New Roman" w:cs="Times New Roman"/>
          <w:color w:val="000000" w:themeColor="text1"/>
          <w:sz w:val="24"/>
          <w:szCs w:val="24"/>
        </w:rPr>
        <w:t xml:space="preserve">Long. </w:t>
      </w:r>
      <w:proofErr w:type="spellStart"/>
      <w:r w:rsidRPr="003F6A2B">
        <w:rPr>
          <w:rFonts w:ascii="Times New Roman" w:hAnsi="Times New Roman" w:cs="Times New Roman"/>
          <w:color w:val="000000" w:themeColor="text1"/>
          <w:sz w:val="24"/>
          <w:szCs w:val="24"/>
        </w:rPr>
        <w:t>Cuid</w:t>
      </w:r>
      <w:proofErr w:type="spellEnd"/>
      <w:r w:rsidRPr="003F6A2B">
        <w:rPr>
          <w:rFonts w:ascii="Times New Roman" w:hAnsi="Times New Roman" w:cs="Times New Roman"/>
          <w:color w:val="000000" w:themeColor="text1"/>
          <w:sz w:val="24"/>
          <w:szCs w:val="24"/>
        </w:rPr>
        <w:t xml:space="preserve">. </w:t>
      </w:r>
      <w:proofErr w:type="spellStart"/>
      <w:r w:rsidRPr="00C56524">
        <w:rPr>
          <w:rFonts w:ascii="Times New Roman" w:hAnsi="Times New Roman" w:cs="Times New Roman"/>
          <w:color w:val="000000" w:themeColor="text1"/>
          <w:sz w:val="24"/>
          <w:szCs w:val="24"/>
        </w:rPr>
        <w:t>Demenc</w:t>
      </w:r>
      <w:proofErr w:type="spellEnd"/>
      <w:r w:rsidRPr="00C56524">
        <w:rPr>
          <w:rFonts w:ascii="Times New Roman" w:hAnsi="Times New Roman" w:cs="Times New Roman"/>
          <w:color w:val="000000" w:themeColor="text1"/>
          <w:sz w:val="24"/>
          <w:szCs w:val="24"/>
        </w:rPr>
        <w:t>.</w:t>
      </w:r>
    </w:p>
    <w:p w14:paraId="75016493" w14:textId="3A9C14D8" w:rsidR="007B5215" w:rsidRPr="00C56524" w:rsidRDefault="007B5215" w:rsidP="007B5215">
      <w:pPr>
        <w:spacing w:after="0" w:line="480" w:lineRule="auto"/>
        <w:jc w:val="center"/>
        <w:rPr>
          <w:rFonts w:ascii="Times New Roman" w:hAnsi="Times New Roman" w:cs="Times New Roman"/>
          <w:color w:val="000000" w:themeColor="text1"/>
          <w:sz w:val="24"/>
          <w:szCs w:val="24"/>
        </w:rPr>
      </w:pPr>
    </w:p>
    <w:p w14:paraId="1E53A068" w14:textId="77777777" w:rsidR="007B5215" w:rsidRPr="00C56524" w:rsidRDefault="007B5215" w:rsidP="007B5215">
      <w:pPr>
        <w:spacing w:after="0" w:line="480" w:lineRule="auto"/>
        <w:jc w:val="center"/>
        <w:rPr>
          <w:rFonts w:ascii="Times New Roman" w:hAnsi="Times New Roman" w:cs="Times New Roman"/>
          <w:color w:val="000000" w:themeColor="text1"/>
          <w:sz w:val="24"/>
          <w:szCs w:val="24"/>
        </w:rPr>
      </w:pPr>
    </w:p>
    <w:p w14:paraId="76ABBB6D" w14:textId="77777777" w:rsidR="007B5215" w:rsidRPr="00A137F6" w:rsidRDefault="007B5215" w:rsidP="007B5215">
      <w:pPr>
        <w:spacing w:after="0" w:line="480" w:lineRule="auto"/>
        <w:jc w:val="center"/>
        <w:rPr>
          <w:rFonts w:ascii="Times New Roman" w:hAnsi="Times New Roman" w:cs="Times New Roman"/>
          <w:color w:val="000000" w:themeColor="text1"/>
          <w:sz w:val="24"/>
          <w:szCs w:val="24"/>
          <w:lang w:val="pt-PT"/>
        </w:rPr>
      </w:pPr>
    </w:p>
    <w:p w14:paraId="22720032" w14:textId="77777777" w:rsidR="007B5215" w:rsidRDefault="007B521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bookmarkEnd w:id="0"/>
    <w:p w14:paraId="2B1F795B" w14:textId="34D85DE2" w:rsidR="00092506" w:rsidRPr="00A137F6" w:rsidRDefault="00C60FD0" w:rsidP="00643B89">
      <w:pPr>
        <w:spacing w:after="0" w:line="480" w:lineRule="auto"/>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lastRenderedPageBreak/>
        <w:t>R</w:t>
      </w:r>
      <w:r w:rsidR="00943D71">
        <w:rPr>
          <w:rFonts w:ascii="Times New Roman" w:hAnsi="Times New Roman" w:cs="Times New Roman"/>
          <w:b/>
          <w:color w:val="000000" w:themeColor="text1"/>
          <w:sz w:val="24"/>
          <w:szCs w:val="24"/>
        </w:rPr>
        <w:t>ESUMO.</w:t>
      </w:r>
      <w:r w:rsidR="008C0C91" w:rsidRPr="00A137F6">
        <w:rPr>
          <w:rFonts w:ascii="Times New Roman" w:hAnsi="Times New Roman" w:cs="Times New Roman"/>
          <w:b/>
          <w:color w:val="000000" w:themeColor="text1"/>
          <w:sz w:val="24"/>
          <w:szCs w:val="24"/>
        </w:rPr>
        <w:t xml:space="preserve"> </w:t>
      </w:r>
      <w:r w:rsidR="00045CDF" w:rsidRPr="00A137F6">
        <w:rPr>
          <w:rFonts w:ascii="Times New Roman" w:hAnsi="Times New Roman" w:cs="Times New Roman"/>
          <w:color w:val="000000" w:themeColor="text1"/>
          <w:sz w:val="24"/>
          <w:szCs w:val="24"/>
        </w:rPr>
        <w:t>A Doença de Alzheimer</w:t>
      </w:r>
      <w:r w:rsidR="00D32EC7" w:rsidRPr="00A137F6">
        <w:rPr>
          <w:rFonts w:ascii="Times New Roman" w:hAnsi="Times New Roman" w:cs="Times New Roman"/>
          <w:color w:val="000000" w:themeColor="text1"/>
          <w:sz w:val="24"/>
          <w:szCs w:val="24"/>
        </w:rPr>
        <w:t xml:space="preserve"> (DA)</w:t>
      </w:r>
      <w:r w:rsidR="00045CDF" w:rsidRPr="00A137F6">
        <w:rPr>
          <w:rFonts w:ascii="Times New Roman" w:hAnsi="Times New Roman" w:cs="Times New Roman"/>
          <w:color w:val="000000" w:themeColor="text1"/>
          <w:sz w:val="24"/>
          <w:szCs w:val="24"/>
        </w:rPr>
        <w:t xml:space="preserve"> acarreta perda de memória, comprometimento nas atividades motoras e consequentemente comprometimento da autonomia, levando a pessoa </w:t>
      </w:r>
      <w:r w:rsidR="00D32EC7" w:rsidRPr="00A137F6">
        <w:rPr>
          <w:rFonts w:ascii="Times New Roman" w:hAnsi="Times New Roman" w:cs="Times New Roman"/>
          <w:color w:val="000000" w:themeColor="text1"/>
          <w:sz w:val="24"/>
          <w:szCs w:val="24"/>
        </w:rPr>
        <w:t xml:space="preserve">doente </w:t>
      </w:r>
      <w:r w:rsidR="00045CDF" w:rsidRPr="00A137F6">
        <w:rPr>
          <w:rFonts w:ascii="Times New Roman" w:hAnsi="Times New Roman" w:cs="Times New Roman"/>
          <w:color w:val="000000" w:themeColor="text1"/>
          <w:sz w:val="24"/>
          <w:szCs w:val="24"/>
        </w:rPr>
        <w:t>a necessitar de auxílio. A dinâmica de cuidado e o casamento se modificam de acordo com a prog</w:t>
      </w:r>
      <w:r w:rsidR="00D32EC7" w:rsidRPr="00A137F6">
        <w:rPr>
          <w:rFonts w:ascii="Times New Roman" w:hAnsi="Times New Roman" w:cs="Times New Roman"/>
          <w:color w:val="000000" w:themeColor="text1"/>
          <w:sz w:val="24"/>
          <w:szCs w:val="24"/>
        </w:rPr>
        <w:t>r</w:t>
      </w:r>
      <w:r w:rsidR="00045CDF" w:rsidRPr="00A137F6">
        <w:rPr>
          <w:rFonts w:ascii="Times New Roman" w:hAnsi="Times New Roman" w:cs="Times New Roman"/>
          <w:color w:val="000000" w:themeColor="text1"/>
          <w:sz w:val="24"/>
          <w:szCs w:val="24"/>
        </w:rPr>
        <w:t xml:space="preserve">essão da doença, verificando-se a necessidade de maior </w:t>
      </w:r>
      <w:r w:rsidR="00D32EC7" w:rsidRPr="00A137F6">
        <w:rPr>
          <w:rFonts w:ascii="Times New Roman" w:hAnsi="Times New Roman" w:cs="Times New Roman"/>
          <w:color w:val="000000" w:themeColor="text1"/>
          <w:sz w:val="24"/>
          <w:szCs w:val="24"/>
        </w:rPr>
        <w:t>apoio</w:t>
      </w:r>
      <w:r w:rsidR="00F16A36" w:rsidRPr="00A137F6">
        <w:rPr>
          <w:rFonts w:ascii="Times New Roman" w:hAnsi="Times New Roman" w:cs="Times New Roman"/>
          <w:color w:val="000000" w:themeColor="text1"/>
          <w:sz w:val="24"/>
          <w:szCs w:val="24"/>
        </w:rPr>
        <w:t xml:space="preserve"> d</w:t>
      </w:r>
      <w:r w:rsidR="00045CDF" w:rsidRPr="00A137F6">
        <w:rPr>
          <w:rFonts w:ascii="Times New Roman" w:hAnsi="Times New Roman" w:cs="Times New Roman"/>
          <w:color w:val="000000" w:themeColor="text1"/>
          <w:sz w:val="24"/>
          <w:szCs w:val="24"/>
        </w:rPr>
        <w:t xml:space="preserve">os </w:t>
      </w:r>
      <w:r w:rsidR="00D32EC7" w:rsidRPr="00A137F6">
        <w:rPr>
          <w:rFonts w:ascii="Times New Roman" w:hAnsi="Times New Roman" w:cs="Times New Roman"/>
          <w:color w:val="000000" w:themeColor="text1"/>
          <w:sz w:val="24"/>
          <w:szCs w:val="24"/>
        </w:rPr>
        <w:t>cônjuges</w:t>
      </w:r>
      <w:r w:rsidR="005561F9" w:rsidRPr="00A137F6">
        <w:rPr>
          <w:rFonts w:ascii="Times New Roman" w:hAnsi="Times New Roman" w:cs="Times New Roman"/>
          <w:color w:val="000000" w:themeColor="text1"/>
          <w:sz w:val="24"/>
          <w:szCs w:val="24"/>
        </w:rPr>
        <w:t>.</w:t>
      </w:r>
      <w:r w:rsidR="00045CDF" w:rsidRPr="00A137F6">
        <w:rPr>
          <w:rFonts w:ascii="Times New Roman" w:hAnsi="Times New Roman" w:cs="Times New Roman"/>
          <w:color w:val="000000" w:themeColor="text1"/>
          <w:sz w:val="24"/>
          <w:szCs w:val="24"/>
        </w:rPr>
        <w:t xml:space="preserve"> </w:t>
      </w:r>
      <w:r w:rsidR="005561F9" w:rsidRPr="00A137F6">
        <w:rPr>
          <w:rFonts w:ascii="Times New Roman" w:hAnsi="Times New Roman" w:cs="Times New Roman"/>
          <w:color w:val="000000" w:themeColor="text1"/>
          <w:sz w:val="24"/>
          <w:szCs w:val="24"/>
        </w:rPr>
        <w:t>E</w:t>
      </w:r>
      <w:r w:rsidR="00045CDF" w:rsidRPr="00A137F6">
        <w:rPr>
          <w:rFonts w:ascii="Times New Roman" w:hAnsi="Times New Roman" w:cs="Times New Roman"/>
          <w:color w:val="000000" w:themeColor="text1"/>
          <w:sz w:val="24"/>
          <w:szCs w:val="24"/>
        </w:rPr>
        <w:t>ste estudo objetiv</w:t>
      </w:r>
      <w:r w:rsidR="005561F9" w:rsidRPr="00A137F6">
        <w:rPr>
          <w:rFonts w:ascii="Times New Roman" w:hAnsi="Times New Roman" w:cs="Times New Roman"/>
          <w:color w:val="000000" w:themeColor="text1"/>
          <w:sz w:val="24"/>
          <w:szCs w:val="24"/>
        </w:rPr>
        <w:t>ou</w:t>
      </w:r>
      <w:r w:rsidR="00045CDF" w:rsidRPr="00A137F6">
        <w:rPr>
          <w:rFonts w:ascii="Times New Roman" w:hAnsi="Times New Roman" w:cs="Times New Roman"/>
          <w:color w:val="000000" w:themeColor="text1"/>
          <w:sz w:val="24"/>
          <w:szCs w:val="24"/>
        </w:rPr>
        <w:t xml:space="preserve"> analisar o sig</w:t>
      </w:r>
      <w:r w:rsidR="00D32EC7" w:rsidRPr="00A137F6">
        <w:rPr>
          <w:rFonts w:ascii="Times New Roman" w:hAnsi="Times New Roman" w:cs="Times New Roman"/>
          <w:color w:val="000000" w:themeColor="text1"/>
          <w:sz w:val="24"/>
          <w:szCs w:val="24"/>
        </w:rPr>
        <w:t>ni</w:t>
      </w:r>
      <w:r w:rsidR="00045CDF" w:rsidRPr="00A137F6">
        <w:rPr>
          <w:rFonts w:ascii="Times New Roman" w:hAnsi="Times New Roman" w:cs="Times New Roman"/>
          <w:color w:val="000000" w:themeColor="text1"/>
          <w:sz w:val="24"/>
          <w:szCs w:val="24"/>
        </w:rPr>
        <w:t>ficado de casamento e</w:t>
      </w:r>
      <w:r w:rsidR="00D32EC7" w:rsidRPr="00A137F6">
        <w:rPr>
          <w:rFonts w:ascii="Times New Roman" w:hAnsi="Times New Roman" w:cs="Times New Roman"/>
          <w:color w:val="000000" w:themeColor="text1"/>
          <w:sz w:val="24"/>
          <w:szCs w:val="24"/>
        </w:rPr>
        <w:t xml:space="preserve"> </w:t>
      </w:r>
      <w:r w:rsidR="005561F9" w:rsidRPr="00A137F6">
        <w:rPr>
          <w:rFonts w:ascii="Times New Roman" w:hAnsi="Times New Roman" w:cs="Times New Roman"/>
          <w:color w:val="000000" w:themeColor="text1"/>
          <w:sz w:val="24"/>
          <w:szCs w:val="24"/>
        </w:rPr>
        <w:t>d</w:t>
      </w:r>
      <w:r w:rsidR="00D32EC7" w:rsidRPr="00A137F6">
        <w:rPr>
          <w:rFonts w:ascii="Times New Roman" w:hAnsi="Times New Roman" w:cs="Times New Roman"/>
          <w:color w:val="000000" w:themeColor="text1"/>
          <w:sz w:val="24"/>
          <w:szCs w:val="24"/>
        </w:rPr>
        <w:t>o</w:t>
      </w:r>
      <w:r w:rsidR="00045CDF" w:rsidRPr="00A137F6">
        <w:rPr>
          <w:rFonts w:ascii="Times New Roman" w:hAnsi="Times New Roman" w:cs="Times New Roman"/>
          <w:color w:val="000000" w:themeColor="text1"/>
          <w:sz w:val="24"/>
          <w:szCs w:val="24"/>
        </w:rPr>
        <w:t xml:space="preserve"> cuida</w:t>
      </w:r>
      <w:r w:rsidR="005561F9" w:rsidRPr="00A137F6">
        <w:rPr>
          <w:rFonts w:ascii="Times New Roman" w:hAnsi="Times New Roman" w:cs="Times New Roman"/>
          <w:color w:val="000000" w:themeColor="text1"/>
          <w:sz w:val="24"/>
          <w:szCs w:val="24"/>
        </w:rPr>
        <w:t xml:space="preserve">do com o cônjuge </w:t>
      </w:r>
      <w:r w:rsidR="00045CDF" w:rsidRPr="00A137F6">
        <w:rPr>
          <w:rFonts w:ascii="Times New Roman" w:hAnsi="Times New Roman" w:cs="Times New Roman"/>
          <w:color w:val="000000" w:themeColor="text1"/>
          <w:sz w:val="24"/>
          <w:szCs w:val="24"/>
        </w:rPr>
        <w:t>na perspectiva d</w:t>
      </w:r>
      <w:r w:rsidR="005561F9" w:rsidRPr="00A137F6">
        <w:rPr>
          <w:rFonts w:ascii="Times New Roman" w:hAnsi="Times New Roman" w:cs="Times New Roman"/>
          <w:color w:val="000000" w:themeColor="text1"/>
          <w:sz w:val="24"/>
          <w:szCs w:val="24"/>
        </w:rPr>
        <w:t>e</w:t>
      </w:r>
      <w:r w:rsidR="00045CDF" w:rsidRPr="00A137F6">
        <w:rPr>
          <w:rFonts w:ascii="Times New Roman" w:hAnsi="Times New Roman" w:cs="Times New Roman"/>
          <w:color w:val="000000" w:themeColor="text1"/>
          <w:sz w:val="24"/>
          <w:szCs w:val="24"/>
        </w:rPr>
        <w:t xml:space="preserve"> esposas cuidadoras</w:t>
      </w:r>
      <w:r w:rsidR="00D32EC7" w:rsidRPr="00A137F6">
        <w:rPr>
          <w:rFonts w:ascii="Times New Roman" w:hAnsi="Times New Roman" w:cs="Times New Roman"/>
          <w:color w:val="000000" w:themeColor="text1"/>
          <w:sz w:val="24"/>
          <w:szCs w:val="24"/>
        </w:rPr>
        <w:t xml:space="preserve"> brasileiras e portuguesas de idosos com DA</w:t>
      </w:r>
      <w:r w:rsidR="00045CDF" w:rsidRPr="00A137F6">
        <w:rPr>
          <w:rFonts w:ascii="Times New Roman" w:hAnsi="Times New Roman" w:cs="Times New Roman"/>
          <w:color w:val="000000" w:themeColor="text1"/>
          <w:sz w:val="24"/>
          <w:szCs w:val="24"/>
        </w:rPr>
        <w:t xml:space="preserve">. </w:t>
      </w:r>
      <w:r w:rsidR="005561F9" w:rsidRPr="00A137F6">
        <w:rPr>
          <w:rFonts w:ascii="Times New Roman" w:hAnsi="Times New Roman" w:cs="Times New Roman"/>
          <w:color w:val="000000" w:themeColor="text1"/>
          <w:sz w:val="24"/>
          <w:szCs w:val="24"/>
        </w:rPr>
        <w:t>Participaram da pesquisa 12 mulheres sendo a amostra obtida por conveniência</w:t>
      </w:r>
      <w:r w:rsidR="00301BFB" w:rsidRPr="00A137F6">
        <w:rPr>
          <w:rFonts w:ascii="Times New Roman" w:hAnsi="Times New Roman" w:cs="Times New Roman"/>
          <w:color w:val="000000" w:themeColor="text1"/>
          <w:sz w:val="24"/>
          <w:szCs w:val="24"/>
        </w:rPr>
        <w:t xml:space="preserve"> </w:t>
      </w:r>
      <w:r w:rsidR="006649D0" w:rsidRPr="00A137F6">
        <w:rPr>
          <w:rFonts w:ascii="Times New Roman" w:hAnsi="Times New Roman" w:cs="Times New Roman"/>
          <w:color w:val="000000" w:themeColor="text1"/>
          <w:sz w:val="24"/>
          <w:szCs w:val="24"/>
        </w:rPr>
        <w:t>utilizando-se a</w:t>
      </w:r>
      <w:r w:rsidR="005561F9" w:rsidRPr="00A137F6">
        <w:rPr>
          <w:rFonts w:ascii="Times New Roman" w:hAnsi="Times New Roman" w:cs="Times New Roman"/>
          <w:color w:val="000000" w:themeColor="text1"/>
          <w:sz w:val="24"/>
          <w:szCs w:val="24"/>
        </w:rPr>
        <w:t xml:space="preserve"> técnica </w:t>
      </w:r>
      <w:proofErr w:type="spellStart"/>
      <w:r w:rsidR="005561F9" w:rsidRPr="00A137F6">
        <w:rPr>
          <w:rFonts w:ascii="Times New Roman" w:hAnsi="Times New Roman" w:cs="Times New Roman"/>
          <w:i/>
          <w:color w:val="000000" w:themeColor="text1"/>
          <w:sz w:val="24"/>
          <w:szCs w:val="24"/>
        </w:rPr>
        <w:t>snowball</w:t>
      </w:r>
      <w:proofErr w:type="spellEnd"/>
      <w:r w:rsidR="005561F9" w:rsidRPr="00A137F6">
        <w:rPr>
          <w:rFonts w:ascii="Times New Roman" w:hAnsi="Times New Roman" w:cs="Times New Roman"/>
          <w:color w:val="000000" w:themeColor="text1"/>
          <w:sz w:val="24"/>
          <w:szCs w:val="24"/>
        </w:rPr>
        <w:t xml:space="preserve">. </w:t>
      </w:r>
      <w:r w:rsidR="006649D0" w:rsidRPr="00A137F6">
        <w:rPr>
          <w:rFonts w:ascii="Times New Roman" w:hAnsi="Times New Roman" w:cs="Times New Roman"/>
          <w:color w:val="000000" w:themeColor="text1"/>
          <w:sz w:val="24"/>
          <w:szCs w:val="24"/>
        </w:rPr>
        <w:t xml:space="preserve">Foram </w:t>
      </w:r>
      <w:r w:rsidR="005561F9" w:rsidRPr="00A137F6">
        <w:rPr>
          <w:rFonts w:ascii="Times New Roman" w:hAnsi="Times New Roman" w:cs="Times New Roman"/>
          <w:color w:val="000000" w:themeColor="text1"/>
          <w:sz w:val="24"/>
          <w:szCs w:val="24"/>
        </w:rPr>
        <w:t>u</w:t>
      </w:r>
      <w:r w:rsidR="00045CDF" w:rsidRPr="00A137F6">
        <w:rPr>
          <w:rFonts w:ascii="Times New Roman" w:hAnsi="Times New Roman" w:cs="Times New Roman"/>
          <w:color w:val="000000" w:themeColor="text1"/>
          <w:sz w:val="24"/>
          <w:szCs w:val="24"/>
        </w:rPr>
        <w:t>tiliz</w:t>
      </w:r>
      <w:r w:rsidR="006649D0" w:rsidRPr="00A137F6">
        <w:rPr>
          <w:rFonts w:ascii="Times New Roman" w:hAnsi="Times New Roman" w:cs="Times New Roman"/>
          <w:color w:val="000000" w:themeColor="text1"/>
          <w:sz w:val="24"/>
          <w:szCs w:val="24"/>
        </w:rPr>
        <w:t xml:space="preserve">ados </w:t>
      </w:r>
      <w:r w:rsidR="00045CDF" w:rsidRPr="00A137F6">
        <w:rPr>
          <w:rFonts w:ascii="Times New Roman" w:hAnsi="Times New Roman" w:cs="Times New Roman"/>
          <w:color w:val="000000" w:themeColor="text1"/>
          <w:sz w:val="24"/>
          <w:szCs w:val="24"/>
        </w:rPr>
        <w:t xml:space="preserve">um questionário com questões fechadas e </w:t>
      </w:r>
      <w:r w:rsidR="007854FA" w:rsidRPr="00A137F6">
        <w:rPr>
          <w:rFonts w:ascii="Times New Roman" w:hAnsi="Times New Roman" w:cs="Times New Roman"/>
          <w:color w:val="000000" w:themeColor="text1"/>
          <w:sz w:val="24"/>
          <w:szCs w:val="24"/>
        </w:rPr>
        <w:t>entrevista com roteiro semi</w:t>
      </w:r>
      <w:r w:rsidR="005561F9" w:rsidRPr="00A137F6">
        <w:rPr>
          <w:rFonts w:ascii="Times New Roman" w:hAnsi="Times New Roman" w:cs="Times New Roman"/>
          <w:color w:val="000000" w:themeColor="text1"/>
          <w:sz w:val="24"/>
          <w:szCs w:val="24"/>
        </w:rPr>
        <w:t xml:space="preserve">estruturado </w:t>
      </w:r>
      <w:r w:rsidR="00963585" w:rsidRPr="00A137F6">
        <w:rPr>
          <w:rFonts w:ascii="Times New Roman" w:hAnsi="Times New Roman" w:cs="Times New Roman"/>
          <w:color w:val="000000" w:themeColor="text1"/>
          <w:sz w:val="24"/>
          <w:szCs w:val="24"/>
        </w:rPr>
        <w:t xml:space="preserve">sendo os dados </w:t>
      </w:r>
      <w:r w:rsidR="00045CDF" w:rsidRPr="00A137F6">
        <w:rPr>
          <w:rFonts w:ascii="Times New Roman" w:hAnsi="Times New Roman" w:cs="Times New Roman"/>
          <w:color w:val="000000" w:themeColor="text1"/>
          <w:sz w:val="24"/>
          <w:szCs w:val="24"/>
        </w:rPr>
        <w:t xml:space="preserve">analisados pela técnica de </w:t>
      </w:r>
      <w:r w:rsidR="00963585" w:rsidRPr="00A137F6">
        <w:rPr>
          <w:rFonts w:ascii="Times New Roman" w:hAnsi="Times New Roman" w:cs="Times New Roman"/>
          <w:color w:val="000000" w:themeColor="text1"/>
          <w:sz w:val="24"/>
          <w:szCs w:val="24"/>
        </w:rPr>
        <w:t>análise de c</w:t>
      </w:r>
      <w:r w:rsidR="00045CDF" w:rsidRPr="00A137F6">
        <w:rPr>
          <w:rFonts w:ascii="Times New Roman" w:hAnsi="Times New Roman" w:cs="Times New Roman"/>
          <w:color w:val="000000" w:themeColor="text1"/>
          <w:sz w:val="24"/>
          <w:szCs w:val="24"/>
        </w:rPr>
        <w:t xml:space="preserve">onteúdo de </w:t>
      </w:r>
      <w:proofErr w:type="spellStart"/>
      <w:r w:rsidR="00045CDF" w:rsidRPr="00A137F6">
        <w:rPr>
          <w:rFonts w:ascii="Times New Roman" w:hAnsi="Times New Roman" w:cs="Times New Roman"/>
          <w:color w:val="000000" w:themeColor="text1"/>
          <w:sz w:val="24"/>
          <w:szCs w:val="24"/>
        </w:rPr>
        <w:t>Bardin</w:t>
      </w:r>
      <w:proofErr w:type="spellEnd"/>
      <w:r w:rsidR="00045CDF" w:rsidRPr="00A137F6">
        <w:rPr>
          <w:rFonts w:ascii="Times New Roman" w:hAnsi="Times New Roman" w:cs="Times New Roman"/>
          <w:color w:val="000000" w:themeColor="text1"/>
          <w:sz w:val="24"/>
          <w:szCs w:val="24"/>
        </w:rPr>
        <w:t xml:space="preserve"> e análise estatística descritiva. </w:t>
      </w:r>
      <w:r w:rsidR="004E7503" w:rsidRPr="00A137F6">
        <w:rPr>
          <w:rFonts w:ascii="Times New Roman" w:hAnsi="Times New Roman" w:cs="Times New Roman"/>
          <w:color w:val="000000" w:themeColor="text1"/>
          <w:sz w:val="24"/>
          <w:szCs w:val="24"/>
        </w:rPr>
        <w:t xml:space="preserve">Os resultados </w:t>
      </w:r>
      <w:r w:rsidR="00F230F3" w:rsidRPr="00A137F6">
        <w:rPr>
          <w:rFonts w:ascii="Times New Roman" w:hAnsi="Times New Roman" w:cs="Times New Roman"/>
          <w:color w:val="000000" w:themeColor="text1"/>
          <w:sz w:val="24"/>
          <w:szCs w:val="24"/>
        </w:rPr>
        <w:t>destacaram</w:t>
      </w:r>
      <w:r w:rsidR="004E7503" w:rsidRPr="00A137F6">
        <w:rPr>
          <w:rFonts w:ascii="Times New Roman" w:hAnsi="Times New Roman" w:cs="Times New Roman"/>
          <w:color w:val="000000" w:themeColor="text1"/>
          <w:sz w:val="24"/>
          <w:szCs w:val="24"/>
        </w:rPr>
        <w:t xml:space="preserve"> que apesar das diferenças culturais, algu</w:t>
      </w:r>
      <w:r w:rsidR="00F230F3" w:rsidRPr="00A137F6">
        <w:rPr>
          <w:rFonts w:ascii="Times New Roman" w:hAnsi="Times New Roman" w:cs="Times New Roman"/>
          <w:color w:val="000000" w:themeColor="text1"/>
          <w:sz w:val="24"/>
          <w:szCs w:val="24"/>
        </w:rPr>
        <w:t xml:space="preserve">ns significados </w:t>
      </w:r>
      <w:r w:rsidR="004E7503" w:rsidRPr="00A137F6">
        <w:rPr>
          <w:rFonts w:ascii="Times New Roman" w:hAnsi="Times New Roman" w:cs="Times New Roman"/>
          <w:color w:val="000000" w:themeColor="text1"/>
          <w:sz w:val="24"/>
          <w:szCs w:val="24"/>
        </w:rPr>
        <w:t xml:space="preserve">referentes ao </w:t>
      </w:r>
      <w:r w:rsidR="00F230F3" w:rsidRPr="00A137F6">
        <w:rPr>
          <w:rFonts w:ascii="Times New Roman" w:hAnsi="Times New Roman" w:cs="Times New Roman"/>
          <w:color w:val="000000" w:themeColor="text1"/>
          <w:sz w:val="24"/>
          <w:szCs w:val="24"/>
        </w:rPr>
        <w:t>c</w:t>
      </w:r>
      <w:r w:rsidR="004E7503" w:rsidRPr="00A137F6">
        <w:rPr>
          <w:rFonts w:ascii="Times New Roman" w:hAnsi="Times New Roman" w:cs="Times New Roman"/>
          <w:color w:val="000000" w:themeColor="text1"/>
          <w:sz w:val="24"/>
          <w:szCs w:val="24"/>
        </w:rPr>
        <w:t xml:space="preserve">asamento e ao </w:t>
      </w:r>
      <w:r w:rsidR="00F230F3" w:rsidRPr="00A137F6">
        <w:rPr>
          <w:rFonts w:ascii="Times New Roman" w:hAnsi="Times New Roman" w:cs="Times New Roman"/>
          <w:color w:val="000000" w:themeColor="text1"/>
          <w:sz w:val="24"/>
          <w:szCs w:val="24"/>
        </w:rPr>
        <w:t>c</w:t>
      </w:r>
      <w:r w:rsidR="004E7503" w:rsidRPr="00A137F6">
        <w:rPr>
          <w:rFonts w:ascii="Times New Roman" w:hAnsi="Times New Roman" w:cs="Times New Roman"/>
          <w:color w:val="000000" w:themeColor="text1"/>
          <w:sz w:val="24"/>
          <w:szCs w:val="24"/>
        </w:rPr>
        <w:t>uida</w:t>
      </w:r>
      <w:r w:rsidR="006D1E8F" w:rsidRPr="00A137F6">
        <w:rPr>
          <w:rFonts w:ascii="Times New Roman" w:hAnsi="Times New Roman" w:cs="Times New Roman"/>
          <w:color w:val="000000" w:themeColor="text1"/>
          <w:sz w:val="24"/>
          <w:szCs w:val="24"/>
        </w:rPr>
        <w:t>do com o cônjuge</w:t>
      </w:r>
      <w:r w:rsidR="004E7503" w:rsidRPr="00A137F6">
        <w:rPr>
          <w:rFonts w:ascii="Times New Roman" w:hAnsi="Times New Roman" w:cs="Times New Roman"/>
          <w:color w:val="000000" w:themeColor="text1"/>
          <w:sz w:val="24"/>
          <w:szCs w:val="24"/>
        </w:rPr>
        <w:t xml:space="preserve"> </w:t>
      </w:r>
      <w:r w:rsidR="00C676A3" w:rsidRPr="00A137F6">
        <w:rPr>
          <w:rFonts w:ascii="Times New Roman" w:hAnsi="Times New Roman" w:cs="Times New Roman"/>
          <w:color w:val="000000" w:themeColor="text1"/>
          <w:sz w:val="24"/>
          <w:szCs w:val="24"/>
        </w:rPr>
        <w:t xml:space="preserve">no </w:t>
      </w:r>
      <w:r w:rsidR="00F230F3" w:rsidRPr="00A137F6">
        <w:rPr>
          <w:rFonts w:ascii="Times New Roman" w:hAnsi="Times New Roman" w:cs="Times New Roman"/>
          <w:color w:val="000000" w:themeColor="text1"/>
          <w:sz w:val="24"/>
          <w:szCs w:val="24"/>
        </w:rPr>
        <w:t xml:space="preserve">contexto </w:t>
      </w:r>
      <w:r w:rsidR="00C676A3" w:rsidRPr="00A137F6">
        <w:rPr>
          <w:rFonts w:ascii="Times New Roman" w:hAnsi="Times New Roman" w:cs="Times New Roman"/>
          <w:color w:val="000000" w:themeColor="text1"/>
          <w:sz w:val="24"/>
          <w:szCs w:val="24"/>
        </w:rPr>
        <w:t>da</w:t>
      </w:r>
      <w:r w:rsidR="004E7503" w:rsidRPr="00A137F6">
        <w:rPr>
          <w:rFonts w:ascii="Times New Roman" w:hAnsi="Times New Roman" w:cs="Times New Roman"/>
          <w:color w:val="000000" w:themeColor="text1"/>
          <w:sz w:val="24"/>
          <w:szCs w:val="24"/>
        </w:rPr>
        <w:t xml:space="preserve"> doença</w:t>
      </w:r>
      <w:r w:rsidR="00B422AB" w:rsidRPr="00A137F6">
        <w:rPr>
          <w:rFonts w:ascii="Times New Roman" w:hAnsi="Times New Roman" w:cs="Times New Roman"/>
          <w:color w:val="000000" w:themeColor="text1"/>
          <w:sz w:val="24"/>
          <w:szCs w:val="24"/>
        </w:rPr>
        <w:t xml:space="preserve"> de Alzheimer</w:t>
      </w:r>
      <w:r w:rsidR="00C676A3" w:rsidRPr="00A137F6">
        <w:rPr>
          <w:rFonts w:ascii="Times New Roman" w:hAnsi="Times New Roman" w:cs="Times New Roman"/>
          <w:color w:val="000000" w:themeColor="text1"/>
          <w:sz w:val="24"/>
          <w:szCs w:val="24"/>
        </w:rPr>
        <w:t xml:space="preserve">, </w:t>
      </w:r>
      <w:r w:rsidR="00F230F3" w:rsidRPr="00A137F6">
        <w:rPr>
          <w:rFonts w:ascii="Times New Roman" w:hAnsi="Times New Roman" w:cs="Times New Roman"/>
          <w:color w:val="000000" w:themeColor="text1"/>
          <w:sz w:val="24"/>
          <w:szCs w:val="24"/>
        </w:rPr>
        <w:t>foram</w:t>
      </w:r>
      <w:r w:rsidR="004E7503" w:rsidRPr="00A137F6">
        <w:rPr>
          <w:rFonts w:ascii="Times New Roman" w:hAnsi="Times New Roman" w:cs="Times New Roman"/>
          <w:color w:val="000000" w:themeColor="text1"/>
          <w:sz w:val="24"/>
          <w:szCs w:val="24"/>
        </w:rPr>
        <w:t xml:space="preserve"> semelhantes</w:t>
      </w:r>
      <w:r w:rsidR="00B422AB" w:rsidRPr="00A137F6">
        <w:rPr>
          <w:rFonts w:ascii="Times New Roman" w:hAnsi="Times New Roman" w:cs="Times New Roman"/>
          <w:color w:val="000000" w:themeColor="text1"/>
          <w:sz w:val="24"/>
          <w:szCs w:val="24"/>
        </w:rPr>
        <w:t xml:space="preserve"> para as esposas brasileiras e portuguesas</w:t>
      </w:r>
      <w:r w:rsidR="004E7503" w:rsidRPr="00A137F6">
        <w:rPr>
          <w:rFonts w:ascii="Times New Roman" w:hAnsi="Times New Roman" w:cs="Times New Roman"/>
          <w:color w:val="000000" w:themeColor="text1"/>
          <w:sz w:val="24"/>
          <w:szCs w:val="24"/>
        </w:rPr>
        <w:t>.</w:t>
      </w:r>
      <w:r w:rsidR="00D954C2" w:rsidRPr="00A137F6">
        <w:rPr>
          <w:rFonts w:ascii="Times New Roman" w:hAnsi="Times New Roman" w:cs="Times New Roman"/>
          <w:color w:val="000000" w:themeColor="text1"/>
          <w:sz w:val="24"/>
          <w:szCs w:val="24"/>
        </w:rPr>
        <w:t xml:space="preserve"> </w:t>
      </w:r>
      <w:r w:rsidR="006D1E8F" w:rsidRPr="00A137F6">
        <w:rPr>
          <w:rFonts w:ascii="Times New Roman" w:hAnsi="Times New Roman" w:cs="Times New Roman"/>
          <w:color w:val="000000" w:themeColor="text1"/>
          <w:sz w:val="24"/>
          <w:szCs w:val="24"/>
        </w:rPr>
        <w:t>A</w:t>
      </w:r>
      <w:r w:rsidR="00D954C2" w:rsidRPr="00A137F6">
        <w:rPr>
          <w:rFonts w:ascii="Times New Roman" w:hAnsi="Times New Roman" w:cs="Times New Roman"/>
          <w:color w:val="000000" w:themeColor="text1"/>
          <w:sz w:val="24"/>
          <w:szCs w:val="24"/>
        </w:rPr>
        <w:t xml:space="preserve"> despeito das mudanças conjugais relacionadas à demência, a maioria das esposas sentia-se bem executando </w:t>
      </w:r>
      <w:r w:rsidR="001A2517" w:rsidRPr="00A137F6">
        <w:rPr>
          <w:rFonts w:ascii="Times New Roman" w:hAnsi="Times New Roman" w:cs="Times New Roman"/>
          <w:color w:val="000000" w:themeColor="text1"/>
          <w:sz w:val="24"/>
          <w:szCs w:val="24"/>
        </w:rPr>
        <w:t>seu papel de cuidadora</w:t>
      </w:r>
      <w:r w:rsidR="00D954C2" w:rsidRPr="00A137F6">
        <w:rPr>
          <w:rFonts w:ascii="Times New Roman" w:hAnsi="Times New Roman" w:cs="Times New Roman"/>
          <w:color w:val="000000" w:themeColor="text1"/>
          <w:sz w:val="24"/>
          <w:szCs w:val="24"/>
        </w:rPr>
        <w:t>, talvez, porque dentre outras variáveis, essa seja uma tarefa tradicionalmente cultural e esperada para ser desenvolvida por mulheres de ambos os países.</w:t>
      </w:r>
      <w:r w:rsidR="006D1E8F" w:rsidRPr="00A137F6">
        <w:rPr>
          <w:rFonts w:ascii="Times New Roman" w:hAnsi="Times New Roman" w:cs="Times New Roman"/>
          <w:color w:val="000000" w:themeColor="text1"/>
          <w:sz w:val="24"/>
          <w:szCs w:val="24"/>
        </w:rPr>
        <w:t xml:space="preserve"> </w:t>
      </w:r>
    </w:p>
    <w:p w14:paraId="6B6B5A35" w14:textId="3B53C329" w:rsidR="00277D0F" w:rsidRDefault="00255C02" w:rsidP="00643B89">
      <w:pPr>
        <w:spacing w:after="0" w:line="480" w:lineRule="auto"/>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 xml:space="preserve">Palavras-chave: </w:t>
      </w:r>
      <w:r w:rsidR="008C0C91" w:rsidRPr="00A137F6">
        <w:rPr>
          <w:rFonts w:ascii="Times New Roman" w:hAnsi="Times New Roman" w:cs="Times New Roman"/>
          <w:color w:val="000000" w:themeColor="text1"/>
          <w:sz w:val="24"/>
          <w:szCs w:val="24"/>
        </w:rPr>
        <w:t>Casamento; cuidado</w:t>
      </w:r>
      <w:r w:rsidR="003F6A2B">
        <w:rPr>
          <w:rFonts w:ascii="Times New Roman" w:hAnsi="Times New Roman" w:cs="Times New Roman"/>
          <w:color w:val="000000" w:themeColor="text1"/>
          <w:sz w:val="24"/>
          <w:szCs w:val="24"/>
        </w:rPr>
        <w:t>res</w:t>
      </w:r>
      <w:r w:rsidR="008C0C91" w:rsidRPr="00A137F6">
        <w:rPr>
          <w:rFonts w:ascii="Times New Roman" w:hAnsi="Times New Roman" w:cs="Times New Roman"/>
          <w:color w:val="000000" w:themeColor="text1"/>
          <w:sz w:val="24"/>
          <w:szCs w:val="24"/>
        </w:rPr>
        <w:t>; doença de Alzheimer.</w:t>
      </w:r>
    </w:p>
    <w:p w14:paraId="31CCC3A6" w14:textId="77777777" w:rsidR="007B5215" w:rsidRPr="00A137F6" w:rsidRDefault="007B5215" w:rsidP="00643B89">
      <w:pPr>
        <w:spacing w:after="0" w:line="480" w:lineRule="auto"/>
        <w:jc w:val="both"/>
        <w:rPr>
          <w:rFonts w:ascii="Times New Roman" w:hAnsi="Times New Roman" w:cs="Times New Roman"/>
          <w:color w:val="000000" w:themeColor="text1"/>
          <w:sz w:val="24"/>
          <w:szCs w:val="24"/>
        </w:rPr>
      </w:pPr>
    </w:p>
    <w:p w14:paraId="1AF212EB" w14:textId="77777777" w:rsidR="001A2517" w:rsidRPr="00A137F6" w:rsidRDefault="00C60FD0" w:rsidP="00A137F6">
      <w:pPr>
        <w:spacing w:after="0" w:line="480" w:lineRule="auto"/>
        <w:jc w:val="both"/>
        <w:rPr>
          <w:rFonts w:ascii="Times New Roman" w:hAnsi="Times New Roman" w:cs="Times New Roman"/>
          <w:color w:val="000000" w:themeColor="text1"/>
          <w:sz w:val="24"/>
          <w:szCs w:val="24"/>
          <w:lang w:val="en-US"/>
        </w:rPr>
      </w:pPr>
      <w:r w:rsidRPr="00A137F6">
        <w:rPr>
          <w:rFonts w:ascii="Times New Roman" w:hAnsi="Times New Roman" w:cs="Times New Roman"/>
          <w:b/>
          <w:color w:val="000000" w:themeColor="text1"/>
          <w:sz w:val="24"/>
          <w:szCs w:val="24"/>
          <w:lang w:val="en-US"/>
        </w:rPr>
        <w:t>ABSTRACT</w:t>
      </w:r>
      <w:r w:rsidR="00AC3174" w:rsidRPr="00A137F6">
        <w:rPr>
          <w:rFonts w:ascii="Times New Roman" w:hAnsi="Times New Roman" w:cs="Times New Roman"/>
          <w:b/>
          <w:color w:val="000000" w:themeColor="text1"/>
          <w:sz w:val="24"/>
          <w:szCs w:val="24"/>
          <w:lang w:val="en-US"/>
        </w:rPr>
        <w:t>.</w:t>
      </w:r>
      <w:r w:rsidR="00334D55" w:rsidRPr="00A137F6">
        <w:rPr>
          <w:rFonts w:ascii="Times New Roman" w:hAnsi="Times New Roman" w:cs="Times New Roman"/>
          <w:b/>
          <w:color w:val="000000" w:themeColor="text1"/>
          <w:sz w:val="24"/>
          <w:szCs w:val="24"/>
          <w:lang w:val="en-US"/>
        </w:rPr>
        <w:t xml:space="preserve"> </w:t>
      </w:r>
      <w:r w:rsidR="001A2517" w:rsidRPr="00A137F6">
        <w:rPr>
          <w:rFonts w:ascii="Times New Roman" w:hAnsi="Times New Roman" w:cs="Times New Roman"/>
          <w:color w:val="000000" w:themeColor="text1"/>
          <w:sz w:val="24"/>
          <w:szCs w:val="24"/>
          <w:lang w:val="en-US"/>
        </w:rPr>
        <w:t xml:space="preserve">Alzheimer's disease (AD) leads to loss of memory, impairment of motor activities and consequent impairment of autonomy, leading the sick person to need help. The dynamics of care and marriage change according to the progression of the disease, and there is a need for greater support from the spouses. This study aimed to analyze the meaning of marriage and care with the spouse from the perspective of Brazilian and Portuguese caregivers of elderly people with AD. Twelve women participated in the study, being the sample obtained by convenience using the snowball technique. We used a questionnaire with closed questions and interview with a semi-structured script, the data analyzed by the Bardin content analysis </w:t>
      </w:r>
      <w:r w:rsidR="001A2517" w:rsidRPr="00A137F6">
        <w:rPr>
          <w:rFonts w:ascii="Times New Roman" w:hAnsi="Times New Roman" w:cs="Times New Roman"/>
          <w:color w:val="000000" w:themeColor="text1"/>
          <w:sz w:val="24"/>
          <w:szCs w:val="24"/>
          <w:lang w:val="en-US"/>
        </w:rPr>
        <w:lastRenderedPageBreak/>
        <w:t xml:space="preserve">technique and descriptive statistical analysis. The results pointed out that despite the cultural differences, some meanings related to marriage and care with the spouse in the context of Alzheimer's disease were similar for Brazilian and Portuguese wives. </w:t>
      </w:r>
      <w:proofErr w:type="gramStart"/>
      <w:r w:rsidR="001A2517" w:rsidRPr="00A137F6">
        <w:rPr>
          <w:rFonts w:ascii="Times New Roman" w:hAnsi="Times New Roman" w:cs="Times New Roman"/>
          <w:color w:val="000000" w:themeColor="text1"/>
          <w:sz w:val="24"/>
          <w:szCs w:val="24"/>
          <w:lang w:val="en-US"/>
        </w:rPr>
        <w:t>In spite of</w:t>
      </w:r>
      <w:proofErr w:type="gramEnd"/>
      <w:r w:rsidR="001A2517" w:rsidRPr="00A137F6">
        <w:rPr>
          <w:rFonts w:ascii="Times New Roman" w:hAnsi="Times New Roman" w:cs="Times New Roman"/>
          <w:color w:val="000000" w:themeColor="text1"/>
          <w:sz w:val="24"/>
          <w:szCs w:val="24"/>
          <w:lang w:val="en-US"/>
        </w:rPr>
        <w:t xml:space="preserve"> marital changes related to dementia, most wives felt well performing their role of caregiver, perhaps because among other variables, this is a traditionally cultural task and expected to be developed by women from both countries.</w:t>
      </w:r>
    </w:p>
    <w:p w14:paraId="22F1DCC1" w14:textId="5534F3C2" w:rsidR="005C41F2" w:rsidRDefault="008C0C91" w:rsidP="00A137F6">
      <w:pPr>
        <w:spacing w:after="0" w:line="480" w:lineRule="auto"/>
        <w:jc w:val="both"/>
        <w:rPr>
          <w:rFonts w:ascii="Times New Roman" w:hAnsi="Times New Roman" w:cs="Times New Roman"/>
          <w:color w:val="000000" w:themeColor="text1"/>
          <w:sz w:val="24"/>
          <w:szCs w:val="24"/>
          <w:lang w:val="en-US"/>
        </w:rPr>
      </w:pPr>
      <w:r w:rsidRPr="00A137F6">
        <w:rPr>
          <w:rFonts w:ascii="Times New Roman" w:hAnsi="Times New Roman" w:cs="Times New Roman"/>
          <w:b/>
          <w:color w:val="000000" w:themeColor="text1"/>
          <w:sz w:val="24"/>
          <w:szCs w:val="24"/>
          <w:lang w:val="en-US"/>
        </w:rPr>
        <w:t>Keywords:</w:t>
      </w:r>
      <w:r w:rsidRPr="00A137F6">
        <w:rPr>
          <w:rFonts w:ascii="Times New Roman" w:hAnsi="Times New Roman" w:cs="Times New Roman"/>
          <w:color w:val="000000" w:themeColor="text1"/>
          <w:sz w:val="24"/>
          <w:szCs w:val="24"/>
          <w:lang w:val="en-US"/>
        </w:rPr>
        <w:t xml:space="preserve"> Marriage; </w:t>
      </w:r>
      <w:r w:rsidR="00334D55" w:rsidRPr="00A137F6">
        <w:rPr>
          <w:rFonts w:ascii="Times New Roman" w:hAnsi="Times New Roman" w:cs="Times New Roman"/>
          <w:color w:val="000000" w:themeColor="text1"/>
          <w:sz w:val="24"/>
          <w:szCs w:val="24"/>
          <w:lang w:val="en-US"/>
        </w:rPr>
        <w:t>care</w:t>
      </w:r>
      <w:r w:rsidR="003F6A2B">
        <w:rPr>
          <w:rFonts w:ascii="Times New Roman" w:hAnsi="Times New Roman" w:cs="Times New Roman"/>
          <w:color w:val="000000" w:themeColor="text1"/>
          <w:sz w:val="24"/>
          <w:szCs w:val="24"/>
          <w:lang w:val="en-US"/>
        </w:rPr>
        <w:t>givers</w:t>
      </w:r>
      <w:r w:rsidR="00334D55" w:rsidRPr="00A137F6">
        <w:rPr>
          <w:rFonts w:ascii="Times New Roman" w:hAnsi="Times New Roman" w:cs="Times New Roman"/>
          <w:color w:val="000000" w:themeColor="text1"/>
          <w:sz w:val="24"/>
          <w:szCs w:val="24"/>
          <w:lang w:val="en-US"/>
        </w:rPr>
        <w:t xml:space="preserve">; </w:t>
      </w:r>
      <w:r w:rsidR="00F164FF" w:rsidRPr="00A137F6">
        <w:rPr>
          <w:rFonts w:ascii="Times New Roman" w:hAnsi="Times New Roman" w:cs="Times New Roman"/>
          <w:color w:val="000000" w:themeColor="text1"/>
          <w:sz w:val="24"/>
          <w:szCs w:val="24"/>
          <w:lang w:val="en-US"/>
        </w:rPr>
        <w:t>A</w:t>
      </w:r>
      <w:r w:rsidRPr="00A137F6">
        <w:rPr>
          <w:rFonts w:ascii="Times New Roman" w:hAnsi="Times New Roman" w:cs="Times New Roman"/>
          <w:color w:val="000000" w:themeColor="text1"/>
          <w:sz w:val="24"/>
          <w:szCs w:val="24"/>
          <w:lang w:val="en-US"/>
        </w:rPr>
        <w:t>lzheimer's disease.</w:t>
      </w:r>
    </w:p>
    <w:p w14:paraId="619ADCC8" w14:textId="77777777" w:rsidR="007B5215" w:rsidRPr="00A137F6" w:rsidRDefault="007B5215" w:rsidP="00A137F6">
      <w:pPr>
        <w:spacing w:after="0" w:line="480" w:lineRule="auto"/>
        <w:jc w:val="both"/>
        <w:rPr>
          <w:rFonts w:ascii="Times New Roman" w:hAnsi="Times New Roman" w:cs="Times New Roman"/>
          <w:color w:val="000000" w:themeColor="text1"/>
          <w:sz w:val="24"/>
          <w:szCs w:val="24"/>
          <w:lang w:val="en-US"/>
        </w:rPr>
      </w:pPr>
    </w:p>
    <w:p w14:paraId="11CD0B8F" w14:textId="77777777" w:rsidR="00277D0F" w:rsidRPr="00A137F6" w:rsidRDefault="00C60FD0" w:rsidP="00A137F6">
      <w:pPr>
        <w:spacing w:after="0" w:line="480" w:lineRule="auto"/>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RESUMEN</w:t>
      </w:r>
      <w:r w:rsidR="00AC3174" w:rsidRPr="00A137F6">
        <w:rPr>
          <w:rFonts w:ascii="Times New Roman" w:hAnsi="Times New Roman" w:cs="Times New Roman"/>
          <w:b/>
          <w:color w:val="000000" w:themeColor="text1"/>
          <w:sz w:val="24"/>
          <w:szCs w:val="24"/>
        </w:rPr>
        <w:t>.</w:t>
      </w:r>
      <w:r w:rsidR="00334D55" w:rsidRPr="00A137F6">
        <w:rPr>
          <w:rFonts w:ascii="Times New Roman" w:hAnsi="Times New Roman" w:cs="Times New Roman"/>
          <w:b/>
          <w:color w:val="000000" w:themeColor="text1"/>
          <w:sz w:val="24"/>
          <w:szCs w:val="24"/>
        </w:rPr>
        <w:t xml:space="preserve"> </w:t>
      </w:r>
      <w:r w:rsidR="00277D0F" w:rsidRPr="00A137F6">
        <w:rPr>
          <w:rFonts w:ascii="Times New Roman" w:hAnsi="Times New Roman" w:cs="Times New Roman"/>
          <w:color w:val="000000" w:themeColor="text1"/>
          <w:sz w:val="24"/>
          <w:szCs w:val="24"/>
        </w:rPr>
        <w:t xml:space="preserve">La </w:t>
      </w:r>
      <w:proofErr w:type="spellStart"/>
      <w:r w:rsidR="00277D0F" w:rsidRPr="00A137F6">
        <w:rPr>
          <w:rFonts w:ascii="Times New Roman" w:hAnsi="Times New Roman" w:cs="Times New Roman"/>
          <w:color w:val="000000" w:themeColor="text1"/>
          <w:sz w:val="24"/>
          <w:szCs w:val="24"/>
        </w:rPr>
        <w:t>enfermedad</w:t>
      </w:r>
      <w:proofErr w:type="spellEnd"/>
      <w:r w:rsidR="00277D0F" w:rsidRPr="00A137F6">
        <w:rPr>
          <w:rFonts w:ascii="Times New Roman" w:hAnsi="Times New Roman" w:cs="Times New Roman"/>
          <w:color w:val="000000" w:themeColor="text1"/>
          <w:sz w:val="24"/>
          <w:szCs w:val="24"/>
        </w:rPr>
        <w:t xml:space="preserve"> de Alzheimer (DA) </w:t>
      </w:r>
      <w:proofErr w:type="spellStart"/>
      <w:r w:rsidR="00277D0F" w:rsidRPr="00A137F6">
        <w:rPr>
          <w:rFonts w:ascii="Times New Roman" w:hAnsi="Times New Roman" w:cs="Times New Roman"/>
          <w:color w:val="000000" w:themeColor="text1"/>
          <w:sz w:val="24"/>
          <w:szCs w:val="24"/>
        </w:rPr>
        <w:t>acarrea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pérdida</w:t>
      </w:r>
      <w:proofErr w:type="spellEnd"/>
      <w:r w:rsidR="00277D0F" w:rsidRPr="00A137F6">
        <w:rPr>
          <w:rFonts w:ascii="Times New Roman" w:hAnsi="Times New Roman" w:cs="Times New Roman"/>
          <w:color w:val="000000" w:themeColor="text1"/>
          <w:sz w:val="24"/>
          <w:szCs w:val="24"/>
        </w:rPr>
        <w:t xml:space="preserve"> de </w:t>
      </w:r>
      <w:proofErr w:type="spellStart"/>
      <w:r w:rsidR="00277D0F" w:rsidRPr="00A137F6">
        <w:rPr>
          <w:rFonts w:ascii="Times New Roman" w:hAnsi="Times New Roman" w:cs="Times New Roman"/>
          <w:color w:val="000000" w:themeColor="text1"/>
          <w:sz w:val="24"/>
          <w:szCs w:val="24"/>
        </w:rPr>
        <w:t>memoria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comprometimiento</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en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las</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actividades</w:t>
      </w:r>
      <w:proofErr w:type="spellEnd"/>
      <w:r w:rsidR="00277D0F" w:rsidRPr="00A137F6">
        <w:rPr>
          <w:rFonts w:ascii="Times New Roman" w:hAnsi="Times New Roman" w:cs="Times New Roman"/>
          <w:color w:val="000000" w:themeColor="text1"/>
          <w:sz w:val="24"/>
          <w:szCs w:val="24"/>
        </w:rPr>
        <w:t xml:space="preserve"> motoras y </w:t>
      </w:r>
      <w:proofErr w:type="spellStart"/>
      <w:r w:rsidR="00277D0F" w:rsidRPr="00A137F6">
        <w:rPr>
          <w:rFonts w:ascii="Times New Roman" w:hAnsi="Times New Roman" w:cs="Times New Roman"/>
          <w:color w:val="000000" w:themeColor="text1"/>
          <w:sz w:val="24"/>
          <w:szCs w:val="24"/>
        </w:rPr>
        <w:t>consecuentemente</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comprometimiento</w:t>
      </w:r>
      <w:proofErr w:type="spellEnd"/>
      <w:r w:rsidR="00277D0F" w:rsidRPr="00A137F6">
        <w:rPr>
          <w:rFonts w:ascii="Times New Roman" w:hAnsi="Times New Roman" w:cs="Times New Roman"/>
          <w:color w:val="000000" w:themeColor="text1"/>
          <w:sz w:val="24"/>
          <w:szCs w:val="24"/>
        </w:rPr>
        <w:t xml:space="preserve"> de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autonomía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llevando</w:t>
      </w:r>
      <w:proofErr w:type="spellEnd"/>
      <w:r w:rsidR="00277D0F" w:rsidRPr="00A137F6">
        <w:rPr>
          <w:rFonts w:ascii="Times New Roman" w:hAnsi="Times New Roman" w:cs="Times New Roman"/>
          <w:color w:val="000000" w:themeColor="text1"/>
          <w:sz w:val="24"/>
          <w:szCs w:val="24"/>
        </w:rPr>
        <w:t xml:space="preserve"> a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persona enferma a </w:t>
      </w:r>
      <w:proofErr w:type="spellStart"/>
      <w:r w:rsidR="00277D0F" w:rsidRPr="00A137F6">
        <w:rPr>
          <w:rFonts w:ascii="Times New Roman" w:hAnsi="Times New Roman" w:cs="Times New Roman"/>
          <w:color w:val="000000" w:themeColor="text1"/>
          <w:sz w:val="24"/>
          <w:szCs w:val="24"/>
        </w:rPr>
        <w:t>necesitar</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ayuda</w:t>
      </w:r>
      <w:proofErr w:type="spellEnd"/>
      <w:r w:rsidR="00277D0F" w:rsidRPr="00A137F6">
        <w:rPr>
          <w:rFonts w:ascii="Times New Roman" w:hAnsi="Times New Roman" w:cs="Times New Roman"/>
          <w:color w:val="000000" w:themeColor="text1"/>
          <w:sz w:val="24"/>
          <w:szCs w:val="24"/>
        </w:rPr>
        <w:t xml:space="preserve">. La </w:t>
      </w:r>
      <w:proofErr w:type="spellStart"/>
      <w:r w:rsidR="00277D0F" w:rsidRPr="00A137F6">
        <w:rPr>
          <w:rFonts w:ascii="Times New Roman" w:hAnsi="Times New Roman" w:cs="Times New Roman"/>
          <w:color w:val="000000" w:themeColor="text1"/>
          <w:sz w:val="24"/>
          <w:szCs w:val="24"/>
        </w:rPr>
        <w:t>dinámica</w:t>
      </w:r>
      <w:proofErr w:type="spellEnd"/>
      <w:r w:rsidR="00277D0F" w:rsidRPr="00A137F6">
        <w:rPr>
          <w:rFonts w:ascii="Times New Roman" w:hAnsi="Times New Roman" w:cs="Times New Roman"/>
          <w:color w:val="000000" w:themeColor="text1"/>
          <w:sz w:val="24"/>
          <w:szCs w:val="24"/>
        </w:rPr>
        <w:t xml:space="preserve"> de cuidado y </w:t>
      </w:r>
      <w:proofErr w:type="spellStart"/>
      <w:r w:rsidR="00277D0F" w:rsidRPr="00A137F6">
        <w:rPr>
          <w:rFonts w:ascii="Times New Roman" w:hAnsi="Times New Roman" w:cs="Times New Roman"/>
          <w:color w:val="000000" w:themeColor="text1"/>
          <w:sz w:val="24"/>
          <w:szCs w:val="24"/>
        </w:rPr>
        <w:t>el</w:t>
      </w:r>
      <w:proofErr w:type="spellEnd"/>
      <w:r w:rsidR="00277D0F" w:rsidRPr="00A137F6">
        <w:rPr>
          <w:rFonts w:ascii="Times New Roman" w:hAnsi="Times New Roman" w:cs="Times New Roman"/>
          <w:color w:val="000000" w:themeColor="text1"/>
          <w:sz w:val="24"/>
          <w:szCs w:val="24"/>
        </w:rPr>
        <w:t xml:space="preserve"> matrimonio se </w:t>
      </w:r>
      <w:proofErr w:type="spellStart"/>
      <w:r w:rsidR="00277D0F" w:rsidRPr="00A137F6">
        <w:rPr>
          <w:rFonts w:ascii="Times New Roman" w:hAnsi="Times New Roman" w:cs="Times New Roman"/>
          <w:color w:val="000000" w:themeColor="text1"/>
          <w:sz w:val="24"/>
          <w:szCs w:val="24"/>
        </w:rPr>
        <w:t>modifican</w:t>
      </w:r>
      <w:proofErr w:type="spellEnd"/>
      <w:r w:rsidR="00277D0F" w:rsidRPr="00A137F6">
        <w:rPr>
          <w:rFonts w:ascii="Times New Roman" w:hAnsi="Times New Roman" w:cs="Times New Roman"/>
          <w:color w:val="000000" w:themeColor="text1"/>
          <w:sz w:val="24"/>
          <w:szCs w:val="24"/>
        </w:rPr>
        <w:t xml:space="preserve"> de </w:t>
      </w:r>
      <w:proofErr w:type="spellStart"/>
      <w:r w:rsidR="00277D0F" w:rsidRPr="00A137F6">
        <w:rPr>
          <w:rFonts w:ascii="Times New Roman" w:hAnsi="Times New Roman" w:cs="Times New Roman"/>
          <w:color w:val="000000" w:themeColor="text1"/>
          <w:sz w:val="24"/>
          <w:szCs w:val="24"/>
        </w:rPr>
        <w:t>acuerdo</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con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progresión</w:t>
      </w:r>
      <w:proofErr w:type="spellEnd"/>
      <w:r w:rsidR="00277D0F" w:rsidRPr="00A137F6">
        <w:rPr>
          <w:rFonts w:ascii="Times New Roman" w:hAnsi="Times New Roman" w:cs="Times New Roman"/>
          <w:color w:val="000000" w:themeColor="text1"/>
          <w:sz w:val="24"/>
          <w:szCs w:val="24"/>
        </w:rPr>
        <w:t xml:space="preserve"> de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enfermedad</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verificándose</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necesidad</w:t>
      </w:r>
      <w:proofErr w:type="spellEnd"/>
      <w:r w:rsidR="00277D0F" w:rsidRPr="00A137F6">
        <w:rPr>
          <w:rFonts w:ascii="Times New Roman" w:hAnsi="Times New Roman" w:cs="Times New Roman"/>
          <w:color w:val="000000" w:themeColor="text1"/>
          <w:sz w:val="24"/>
          <w:szCs w:val="24"/>
        </w:rPr>
        <w:t xml:space="preserve"> de </w:t>
      </w:r>
      <w:proofErr w:type="spellStart"/>
      <w:r w:rsidR="00277D0F" w:rsidRPr="00A137F6">
        <w:rPr>
          <w:rFonts w:ascii="Times New Roman" w:hAnsi="Times New Roman" w:cs="Times New Roman"/>
          <w:color w:val="000000" w:themeColor="text1"/>
          <w:sz w:val="24"/>
          <w:szCs w:val="24"/>
        </w:rPr>
        <w:t>un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mayor</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apoyo</w:t>
      </w:r>
      <w:proofErr w:type="spellEnd"/>
      <w:r w:rsidR="00277D0F" w:rsidRPr="00A137F6">
        <w:rPr>
          <w:rFonts w:ascii="Times New Roman" w:hAnsi="Times New Roman" w:cs="Times New Roman"/>
          <w:color w:val="000000" w:themeColor="text1"/>
          <w:sz w:val="24"/>
          <w:szCs w:val="24"/>
        </w:rPr>
        <w:t xml:space="preserve"> de </w:t>
      </w:r>
      <w:proofErr w:type="spellStart"/>
      <w:r w:rsidR="00277D0F" w:rsidRPr="00A137F6">
        <w:rPr>
          <w:rFonts w:ascii="Times New Roman" w:hAnsi="Times New Roman" w:cs="Times New Roman"/>
          <w:color w:val="000000" w:themeColor="text1"/>
          <w:sz w:val="24"/>
          <w:szCs w:val="24"/>
        </w:rPr>
        <w:t>los</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cónyuges</w:t>
      </w:r>
      <w:proofErr w:type="spellEnd"/>
      <w:r w:rsidR="00277D0F" w:rsidRPr="00A137F6">
        <w:rPr>
          <w:rFonts w:ascii="Times New Roman" w:hAnsi="Times New Roman" w:cs="Times New Roman"/>
          <w:color w:val="000000" w:themeColor="text1"/>
          <w:sz w:val="24"/>
          <w:szCs w:val="24"/>
        </w:rPr>
        <w:t xml:space="preserve">. Este </w:t>
      </w:r>
      <w:proofErr w:type="spellStart"/>
      <w:r w:rsidR="00277D0F" w:rsidRPr="00A137F6">
        <w:rPr>
          <w:rFonts w:ascii="Times New Roman" w:hAnsi="Times New Roman" w:cs="Times New Roman"/>
          <w:color w:val="000000" w:themeColor="text1"/>
          <w:sz w:val="24"/>
          <w:szCs w:val="24"/>
        </w:rPr>
        <w:t>estudio</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objetivó</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analizar</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el</w:t>
      </w:r>
      <w:proofErr w:type="spellEnd"/>
      <w:r w:rsidR="00277D0F" w:rsidRPr="00A137F6">
        <w:rPr>
          <w:rFonts w:ascii="Times New Roman" w:hAnsi="Times New Roman" w:cs="Times New Roman"/>
          <w:color w:val="000000" w:themeColor="text1"/>
          <w:sz w:val="24"/>
          <w:szCs w:val="24"/>
        </w:rPr>
        <w:t xml:space="preserve"> significado de matrimonio y </w:t>
      </w:r>
      <w:proofErr w:type="spellStart"/>
      <w:r w:rsidR="00277D0F" w:rsidRPr="00A137F6">
        <w:rPr>
          <w:rFonts w:ascii="Times New Roman" w:hAnsi="Times New Roman" w:cs="Times New Roman"/>
          <w:color w:val="000000" w:themeColor="text1"/>
          <w:sz w:val="24"/>
          <w:szCs w:val="24"/>
        </w:rPr>
        <w:t>del</w:t>
      </w:r>
      <w:proofErr w:type="spellEnd"/>
      <w:r w:rsidR="00277D0F" w:rsidRPr="00A137F6">
        <w:rPr>
          <w:rFonts w:ascii="Times New Roman" w:hAnsi="Times New Roman" w:cs="Times New Roman"/>
          <w:color w:val="000000" w:themeColor="text1"/>
          <w:sz w:val="24"/>
          <w:szCs w:val="24"/>
        </w:rPr>
        <w:t xml:space="preserve"> cuidado </w:t>
      </w:r>
      <w:proofErr w:type="spellStart"/>
      <w:r w:rsidR="00277D0F" w:rsidRPr="00A137F6">
        <w:rPr>
          <w:rFonts w:ascii="Times New Roman" w:hAnsi="Times New Roman" w:cs="Times New Roman"/>
          <w:color w:val="000000" w:themeColor="text1"/>
          <w:sz w:val="24"/>
          <w:szCs w:val="24"/>
        </w:rPr>
        <w:t>con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el</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cónyuge</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en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perspectiva de esposas cuidadoras </w:t>
      </w:r>
      <w:proofErr w:type="spellStart"/>
      <w:r w:rsidR="00277D0F" w:rsidRPr="00A137F6">
        <w:rPr>
          <w:rFonts w:ascii="Times New Roman" w:hAnsi="Times New Roman" w:cs="Times New Roman"/>
          <w:color w:val="000000" w:themeColor="text1"/>
          <w:sz w:val="24"/>
          <w:szCs w:val="24"/>
        </w:rPr>
        <w:t>brasileñas</w:t>
      </w:r>
      <w:proofErr w:type="spellEnd"/>
      <w:r w:rsidR="00277D0F" w:rsidRPr="00A137F6">
        <w:rPr>
          <w:rFonts w:ascii="Times New Roman" w:hAnsi="Times New Roman" w:cs="Times New Roman"/>
          <w:color w:val="000000" w:themeColor="text1"/>
          <w:sz w:val="24"/>
          <w:szCs w:val="24"/>
        </w:rPr>
        <w:t xml:space="preserve"> y portuguesas de </w:t>
      </w:r>
      <w:proofErr w:type="spellStart"/>
      <w:r w:rsidR="00277D0F" w:rsidRPr="00A137F6">
        <w:rPr>
          <w:rFonts w:ascii="Times New Roman" w:hAnsi="Times New Roman" w:cs="Times New Roman"/>
          <w:color w:val="000000" w:themeColor="text1"/>
          <w:sz w:val="24"/>
          <w:szCs w:val="24"/>
        </w:rPr>
        <w:t>ancianos</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con</w:t>
      </w:r>
      <w:proofErr w:type="spellEnd"/>
      <w:r w:rsidR="00277D0F" w:rsidRPr="00A137F6">
        <w:rPr>
          <w:rFonts w:ascii="Times New Roman" w:hAnsi="Times New Roman" w:cs="Times New Roman"/>
          <w:color w:val="000000" w:themeColor="text1"/>
          <w:sz w:val="24"/>
          <w:szCs w:val="24"/>
        </w:rPr>
        <w:t xml:space="preserve"> DA. </w:t>
      </w:r>
      <w:proofErr w:type="spellStart"/>
      <w:r w:rsidR="00277D0F" w:rsidRPr="00A137F6">
        <w:rPr>
          <w:rFonts w:ascii="Times New Roman" w:hAnsi="Times New Roman" w:cs="Times New Roman"/>
          <w:color w:val="000000" w:themeColor="text1"/>
          <w:sz w:val="24"/>
          <w:szCs w:val="24"/>
        </w:rPr>
        <w:t>Participaron</w:t>
      </w:r>
      <w:proofErr w:type="spellEnd"/>
      <w:r w:rsidR="00277D0F" w:rsidRPr="00A137F6">
        <w:rPr>
          <w:rFonts w:ascii="Times New Roman" w:hAnsi="Times New Roman" w:cs="Times New Roman"/>
          <w:color w:val="000000" w:themeColor="text1"/>
          <w:sz w:val="24"/>
          <w:szCs w:val="24"/>
        </w:rPr>
        <w:t xml:space="preserve"> de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investigación</w:t>
      </w:r>
      <w:proofErr w:type="spellEnd"/>
      <w:r w:rsidR="00277D0F" w:rsidRPr="00A137F6">
        <w:rPr>
          <w:rFonts w:ascii="Times New Roman" w:hAnsi="Times New Roman" w:cs="Times New Roman"/>
          <w:color w:val="000000" w:themeColor="text1"/>
          <w:sz w:val="24"/>
          <w:szCs w:val="24"/>
        </w:rPr>
        <w:t xml:space="preserve"> 12 </w:t>
      </w:r>
      <w:proofErr w:type="spellStart"/>
      <w:r w:rsidR="00277D0F" w:rsidRPr="00A137F6">
        <w:rPr>
          <w:rFonts w:ascii="Times New Roman" w:hAnsi="Times New Roman" w:cs="Times New Roman"/>
          <w:color w:val="000000" w:themeColor="text1"/>
          <w:sz w:val="24"/>
          <w:szCs w:val="24"/>
        </w:rPr>
        <w:t>mujeres</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siendo</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muestra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obtenida</w:t>
      </w:r>
      <w:proofErr w:type="spellEnd"/>
      <w:r w:rsidR="00277D0F" w:rsidRPr="00A137F6">
        <w:rPr>
          <w:rFonts w:ascii="Times New Roman" w:hAnsi="Times New Roman" w:cs="Times New Roman"/>
          <w:color w:val="000000" w:themeColor="text1"/>
          <w:sz w:val="24"/>
          <w:szCs w:val="24"/>
        </w:rPr>
        <w:t xml:space="preserve"> por </w:t>
      </w:r>
      <w:proofErr w:type="spellStart"/>
      <w:r w:rsidR="00277D0F" w:rsidRPr="00A137F6">
        <w:rPr>
          <w:rFonts w:ascii="Times New Roman" w:hAnsi="Times New Roman" w:cs="Times New Roman"/>
          <w:color w:val="000000" w:themeColor="text1"/>
          <w:sz w:val="24"/>
          <w:szCs w:val="24"/>
        </w:rPr>
        <w:t>conveniencia</w:t>
      </w:r>
      <w:proofErr w:type="spellEnd"/>
      <w:r w:rsidR="00277D0F" w:rsidRPr="00A137F6">
        <w:rPr>
          <w:rFonts w:ascii="Times New Roman" w:hAnsi="Times New Roman" w:cs="Times New Roman"/>
          <w:color w:val="000000" w:themeColor="text1"/>
          <w:sz w:val="24"/>
          <w:szCs w:val="24"/>
        </w:rPr>
        <w:t xml:space="preserve"> utilizando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técnica </w:t>
      </w:r>
      <w:proofErr w:type="spellStart"/>
      <w:r w:rsidR="00277D0F" w:rsidRPr="00A137F6">
        <w:rPr>
          <w:rFonts w:ascii="Times New Roman" w:hAnsi="Times New Roman" w:cs="Times New Roman"/>
          <w:color w:val="000000" w:themeColor="text1"/>
          <w:sz w:val="24"/>
          <w:szCs w:val="24"/>
        </w:rPr>
        <w:t>snowball</w:t>
      </w:r>
      <w:proofErr w:type="spellEnd"/>
      <w:r w:rsidR="00277D0F" w:rsidRPr="00A137F6">
        <w:rPr>
          <w:rFonts w:ascii="Times New Roman" w:hAnsi="Times New Roman" w:cs="Times New Roman"/>
          <w:color w:val="000000" w:themeColor="text1"/>
          <w:sz w:val="24"/>
          <w:szCs w:val="24"/>
        </w:rPr>
        <w:t xml:space="preserve">. Se </w:t>
      </w:r>
      <w:proofErr w:type="spellStart"/>
      <w:r w:rsidR="00277D0F" w:rsidRPr="00A137F6">
        <w:rPr>
          <w:rFonts w:ascii="Times New Roman" w:hAnsi="Times New Roman" w:cs="Times New Roman"/>
          <w:color w:val="000000" w:themeColor="text1"/>
          <w:sz w:val="24"/>
          <w:szCs w:val="24"/>
        </w:rPr>
        <w:t>utilizó</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un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cuestionario</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con</w:t>
      </w:r>
      <w:proofErr w:type="spellEnd"/>
      <w:r w:rsidR="00277D0F" w:rsidRPr="00A137F6">
        <w:rPr>
          <w:rFonts w:ascii="Times New Roman" w:hAnsi="Times New Roman" w:cs="Times New Roman"/>
          <w:color w:val="000000" w:themeColor="text1"/>
          <w:sz w:val="24"/>
          <w:szCs w:val="24"/>
        </w:rPr>
        <w:t xml:space="preserve"> preguntas cerradas y entrevista </w:t>
      </w:r>
      <w:proofErr w:type="spellStart"/>
      <w:r w:rsidR="00277D0F" w:rsidRPr="00A137F6">
        <w:rPr>
          <w:rFonts w:ascii="Times New Roman" w:hAnsi="Times New Roman" w:cs="Times New Roman"/>
          <w:color w:val="000000" w:themeColor="text1"/>
          <w:sz w:val="24"/>
          <w:szCs w:val="24"/>
        </w:rPr>
        <w:t>con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guión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semiestructurado</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siendo</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los</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datos</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analizados</w:t>
      </w:r>
      <w:proofErr w:type="spellEnd"/>
      <w:r w:rsidR="00277D0F" w:rsidRPr="00A137F6">
        <w:rPr>
          <w:rFonts w:ascii="Times New Roman" w:hAnsi="Times New Roman" w:cs="Times New Roman"/>
          <w:color w:val="000000" w:themeColor="text1"/>
          <w:sz w:val="24"/>
          <w:szCs w:val="24"/>
        </w:rPr>
        <w:t xml:space="preserve"> por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técnica de </w:t>
      </w:r>
      <w:proofErr w:type="spellStart"/>
      <w:r w:rsidR="00277D0F" w:rsidRPr="00A137F6">
        <w:rPr>
          <w:rFonts w:ascii="Times New Roman" w:hAnsi="Times New Roman" w:cs="Times New Roman"/>
          <w:color w:val="000000" w:themeColor="text1"/>
          <w:sz w:val="24"/>
          <w:szCs w:val="24"/>
        </w:rPr>
        <w:t>análisis</w:t>
      </w:r>
      <w:proofErr w:type="spellEnd"/>
      <w:r w:rsidR="00277D0F" w:rsidRPr="00A137F6">
        <w:rPr>
          <w:rFonts w:ascii="Times New Roman" w:hAnsi="Times New Roman" w:cs="Times New Roman"/>
          <w:color w:val="000000" w:themeColor="text1"/>
          <w:sz w:val="24"/>
          <w:szCs w:val="24"/>
        </w:rPr>
        <w:t xml:space="preserve"> de </w:t>
      </w:r>
      <w:proofErr w:type="spellStart"/>
      <w:r w:rsidR="00277D0F" w:rsidRPr="00A137F6">
        <w:rPr>
          <w:rFonts w:ascii="Times New Roman" w:hAnsi="Times New Roman" w:cs="Times New Roman"/>
          <w:color w:val="000000" w:themeColor="text1"/>
          <w:sz w:val="24"/>
          <w:szCs w:val="24"/>
        </w:rPr>
        <w:t>contenido</w:t>
      </w:r>
      <w:proofErr w:type="spellEnd"/>
      <w:r w:rsidR="00277D0F" w:rsidRPr="00A137F6">
        <w:rPr>
          <w:rFonts w:ascii="Times New Roman" w:hAnsi="Times New Roman" w:cs="Times New Roman"/>
          <w:color w:val="000000" w:themeColor="text1"/>
          <w:sz w:val="24"/>
          <w:szCs w:val="24"/>
        </w:rPr>
        <w:t xml:space="preserve"> de </w:t>
      </w:r>
      <w:proofErr w:type="spellStart"/>
      <w:r w:rsidR="00277D0F" w:rsidRPr="00A137F6">
        <w:rPr>
          <w:rFonts w:ascii="Times New Roman" w:hAnsi="Times New Roman" w:cs="Times New Roman"/>
          <w:color w:val="000000" w:themeColor="text1"/>
          <w:sz w:val="24"/>
          <w:szCs w:val="24"/>
        </w:rPr>
        <w:t>Bardin</w:t>
      </w:r>
      <w:proofErr w:type="spellEnd"/>
      <w:r w:rsidR="00277D0F" w:rsidRPr="00A137F6">
        <w:rPr>
          <w:rFonts w:ascii="Times New Roman" w:hAnsi="Times New Roman" w:cs="Times New Roman"/>
          <w:color w:val="000000" w:themeColor="text1"/>
          <w:sz w:val="24"/>
          <w:szCs w:val="24"/>
        </w:rPr>
        <w:t xml:space="preserve"> y </w:t>
      </w:r>
      <w:proofErr w:type="spellStart"/>
      <w:r w:rsidR="00277D0F" w:rsidRPr="00A137F6">
        <w:rPr>
          <w:rFonts w:ascii="Times New Roman" w:hAnsi="Times New Roman" w:cs="Times New Roman"/>
          <w:color w:val="000000" w:themeColor="text1"/>
          <w:sz w:val="24"/>
          <w:szCs w:val="24"/>
        </w:rPr>
        <w:t>análisis</w:t>
      </w:r>
      <w:proofErr w:type="spellEnd"/>
      <w:r w:rsidR="00277D0F" w:rsidRPr="00A137F6">
        <w:rPr>
          <w:rFonts w:ascii="Times New Roman" w:hAnsi="Times New Roman" w:cs="Times New Roman"/>
          <w:color w:val="000000" w:themeColor="text1"/>
          <w:sz w:val="24"/>
          <w:szCs w:val="24"/>
        </w:rPr>
        <w:t xml:space="preserve"> estadístico </w:t>
      </w:r>
      <w:proofErr w:type="spellStart"/>
      <w:r w:rsidR="00277D0F" w:rsidRPr="00A137F6">
        <w:rPr>
          <w:rFonts w:ascii="Times New Roman" w:hAnsi="Times New Roman" w:cs="Times New Roman"/>
          <w:color w:val="000000" w:themeColor="text1"/>
          <w:sz w:val="24"/>
          <w:szCs w:val="24"/>
        </w:rPr>
        <w:t>descriptivo</w:t>
      </w:r>
      <w:proofErr w:type="spellEnd"/>
      <w:r w:rsidR="00277D0F" w:rsidRPr="00A137F6">
        <w:rPr>
          <w:rFonts w:ascii="Times New Roman" w:hAnsi="Times New Roman" w:cs="Times New Roman"/>
          <w:color w:val="000000" w:themeColor="text1"/>
          <w:sz w:val="24"/>
          <w:szCs w:val="24"/>
        </w:rPr>
        <w:t xml:space="preserve">. Los resultados </w:t>
      </w:r>
      <w:proofErr w:type="spellStart"/>
      <w:r w:rsidR="00277D0F" w:rsidRPr="00A137F6">
        <w:rPr>
          <w:rFonts w:ascii="Times New Roman" w:hAnsi="Times New Roman" w:cs="Times New Roman"/>
          <w:color w:val="000000" w:themeColor="text1"/>
          <w:sz w:val="24"/>
          <w:szCs w:val="24"/>
        </w:rPr>
        <w:t>destacaron</w:t>
      </w:r>
      <w:proofErr w:type="spellEnd"/>
      <w:r w:rsidR="00277D0F" w:rsidRPr="00A137F6">
        <w:rPr>
          <w:rFonts w:ascii="Times New Roman" w:hAnsi="Times New Roman" w:cs="Times New Roman"/>
          <w:color w:val="000000" w:themeColor="text1"/>
          <w:sz w:val="24"/>
          <w:szCs w:val="24"/>
        </w:rPr>
        <w:t xml:space="preserve"> que a pesar de </w:t>
      </w:r>
      <w:proofErr w:type="spellStart"/>
      <w:r w:rsidR="00277D0F" w:rsidRPr="00A137F6">
        <w:rPr>
          <w:rFonts w:ascii="Times New Roman" w:hAnsi="Times New Roman" w:cs="Times New Roman"/>
          <w:color w:val="000000" w:themeColor="text1"/>
          <w:sz w:val="24"/>
          <w:szCs w:val="24"/>
        </w:rPr>
        <w:t>las</w:t>
      </w:r>
      <w:proofErr w:type="spellEnd"/>
      <w:r w:rsidR="00277D0F" w:rsidRPr="00A137F6">
        <w:rPr>
          <w:rFonts w:ascii="Times New Roman" w:hAnsi="Times New Roman" w:cs="Times New Roman"/>
          <w:color w:val="000000" w:themeColor="text1"/>
          <w:sz w:val="24"/>
          <w:szCs w:val="24"/>
        </w:rPr>
        <w:t xml:space="preserve"> diferencias </w:t>
      </w:r>
      <w:proofErr w:type="spellStart"/>
      <w:r w:rsidR="00277D0F" w:rsidRPr="00A137F6">
        <w:rPr>
          <w:rFonts w:ascii="Times New Roman" w:hAnsi="Times New Roman" w:cs="Times New Roman"/>
          <w:color w:val="000000" w:themeColor="text1"/>
          <w:sz w:val="24"/>
          <w:szCs w:val="24"/>
        </w:rPr>
        <w:t>culturales</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algunos</w:t>
      </w:r>
      <w:proofErr w:type="spellEnd"/>
      <w:r w:rsidR="00277D0F" w:rsidRPr="00A137F6">
        <w:rPr>
          <w:rFonts w:ascii="Times New Roman" w:hAnsi="Times New Roman" w:cs="Times New Roman"/>
          <w:color w:val="000000" w:themeColor="text1"/>
          <w:sz w:val="24"/>
          <w:szCs w:val="24"/>
        </w:rPr>
        <w:t xml:space="preserve"> significados referentes al matrimonio y al cuidado </w:t>
      </w:r>
      <w:proofErr w:type="spellStart"/>
      <w:r w:rsidR="00277D0F" w:rsidRPr="00A137F6">
        <w:rPr>
          <w:rFonts w:ascii="Times New Roman" w:hAnsi="Times New Roman" w:cs="Times New Roman"/>
          <w:color w:val="000000" w:themeColor="text1"/>
          <w:sz w:val="24"/>
          <w:szCs w:val="24"/>
        </w:rPr>
        <w:t>con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el</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cónyuge</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en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el</w:t>
      </w:r>
      <w:proofErr w:type="spellEnd"/>
      <w:r w:rsidR="00277D0F" w:rsidRPr="00A137F6">
        <w:rPr>
          <w:rFonts w:ascii="Times New Roman" w:hAnsi="Times New Roman" w:cs="Times New Roman"/>
          <w:color w:val="000000" w:themeColor="text1"/>
          <w:sz w:val="24"/>
          <w:szCs w:val="24"/>
        </w:rPr>
        <w:t xml:space="preserve"> contexto de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enfermedad</w:t>
      </w:r>
      <w:proofErr w:type="spellEnd"/>
      <w:r w:rsidR="00277D0F" w:rsidRPr="00A137F6">
        <w:rPr>
          <w:rFonts w:ascii="Times New Roman" w:hAnsi="Times New Roman" w:cs="Times New Roman"/>
          <w:color w:val="000000" w:themeColor="text1"/>
          <w:sz w:val="24"/>
          <w:szCs w:val="24"/>
        </w:rPr>
        <w:t xml:space="preserve"> de Alzheimer, </w:t>
      </w:r>
      <w:proofErr w:type="spellStart"/>
      <w:r w:rsidR="00277D0F" w:rsidRPr="00A137F6">
        <w:rPr>
          <w:rFonts w:ascii="Times New Roman" w:hAnsi="Times New Roman" w:cs="Times New Roman"/>
          <w:color w:val="000000" w:themeColor="text1"/>
          <w:sz w:val="24"/>
          <w:szCs w:val="24"/>
        </w:rPr>
        <w:t>fueron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semejantes</w:t>
      </w:r>
      <w:proofErr w:type="spellEnd"/>
      <w:r w:rsidR="00277D0F" w:rsidRPr="00A137F6">
        <w:rPr>
          <w:rFonts w:ascii="Times New Roman" w:hAnsi="Times New Roman" w:cs="Times New Roman"/>
          <w:color w:val="000000" w:themeColor="text1"/>
          <w:sz w:val="24"/>
          <w:szCs w:val="24"/>
        </w:rPr>
        <w:t xml:space="preserve"> para </w:t>
      </w:r>
      <w:proofErr w:type="spellStart"/>
      <w:r w:rsidR="00277D0F" w:rsidRPr="00A137F6">
        <w:rPr>
          <w:rFonts w:ascii="Times New Roman" w:hAnsi="Times New Roman" w:cs="Times New Roman"/>
          <w:color w:val="000000" w:themeColor="text1"/>
          <w:sz w:val="24"/>
          <w:szCs w:val="24"/>
        </w:rPr>
        <w:t>las</w:t>
      </w:r>
      <w:proofErr w:type="spellEnd"/>
      <w:r w:rsidR="00277D0F" w:rsidRPr="00A137F6">
        <w:rPr>
          <w:rFonts w:ascii="Times New Roman" w:hAnsi="Times New Roman" w:cs="Times New Roman"/>
          <w:color w:val="000000" w:themeColor="text1"/>
          <w:sz w:val="24"/>
          <w:szCs w:val="24"/>
        </w:rPr>
        <w:t xml:space="preserve"> esposas </w:t>
      </w:r>
      <w:proofErr w:type="spellStart"/>
      <w:r w:rsidR="00277D0F" w:rsidRPr="00A137F6">
        <w:rPr>
          <w:rFonts w:ascii="Times New Roman" w:hAnsi="Times New Roman" w:cs="Times New Roman"/>
          <w:color w:val="000000" w:themeColor="text1"/>
          <w:sz w:val="24"/>
          <w:szCs w:val="24"/>
        </w:rPr>
        <w:t>brasileñas</w:t>
      </w:r>
      <w:proofErr w:type="spellEnd"/>
      <w:r w:rsidR="00277D0F" w:rsidRPr="00A137F6">
        <w:rPr>
          <w:rFonts w:ascii="Times New Roman" w:hAnsi="Times New Roman" w:cs="Times New Roman"/>
          <w:color w:val="000000" w:themeColor="text1"/>
          <w:sz w:val="24"/>
          <w:szCs w:val="24"/>
        </w:rPr>
        <w:t xml:space="preserve"> y portuguesas. A pesar de </w:t>
      </w:r>
      <w:proofErr w:type="spellStart"/>
      <w:r w:rsidR="00277D0F" w:rsidRPr="00A137F6">
        <w:rPr>
          <w:rFonts w:ascii="Times New Roman" w:hAnsi="Times New Roman" w:cs="Times New Roman"/>
          <w:color w:val="000000" w:themeColor="text1"/>
          <w:sz w:val="24"/>
          <w:szCs w:val="24"/>
        </w:rPr>
        <w:t>los</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cambios</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conyugales</w:t>
      </w:r>
      <w:proofErr w:type="spellEnd"/>
      <w:r w:rsidR="00277D0F" w:rsidRPr="00A137F6">
        <w:rPr>
          <w:rFonts w:ascii="Times New Roman" w:hAnsi="Times New Roman" w:cs="Times New Roman"/>
          <w:color w:val="000000" w:themeColor="text1"/>
          <w:sz w:val="24"/>
          <w:szCs w:val="24"/>
        </w:rPr>
        <w:t xml:space="preserve"> relacionados </w:t>
      </w:r>
      <w:proofErr w:type="spellStart"/>
      <w:r w:rsidR="00277D0F" w:rsidRPr="00A137F6">
        <w:rPr>
          <w:rFonts w:ascii="Times New Roman" w:hAnsi="Times New Roman" w:cs="Times New Roman"/>
          <w:color w:val="000000" w:themeColor="text1"/>
          <w:sz w:val="24"/>
          <w:szCs w:val="24"/>
        </w:rPr>
        <w:t>con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demencia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la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mayoría</w:t>
      </w:r>
      <w:proofErr w:type="spellEnd"/>
      <w:r w:rsidR="00277D0F" w:rsidRPr="00A137F6">
        <w:rPr>
          <w:rFonts w:ascii="Times New Roman" w:hAnsi="Times New Roman" w:cs="Times New Roman"/>
          <w:color w:val="000000" w:themeColor="text1"/>
          <w:sz w:val="24"/>
          <w:szCs w:val="24"/>
        </w:rPr>
        <w:t xml:space="preserve"> de </w:t>
      </w:r>
      <w:proofErr w:type="spellStart"/>
      <w:r w:rsidR="00277D0F" w:rsidRPr="00A137F6">
        <w:rPr>
          <w:rFonts w:ascii="Times New Roman" w:hAnsi="Times New Roman" w:cs="Times New Roman"/>
          <w:color w:val="000000" w:themeColor="text1"/>
          <w:sz w:val="24"/>
          <w:szCs w:val="24"/>
        </w:rPr>
        <w:t>las</w:t>
      </w:r>
      <w:proofErr w:type="spellEnd"/>
      <w:r w:rsidR="00277D0F" w:rsidRPr="00A137F6">
        <w:rPr>
          <w:rFonts w:ascii="Times New Roman" w:hAnsi="Times New Roman" w:cs="Times New Roman"/>
          <w:color w:val="000000" w:themeColor="text1"/>
          <w:sz w:val="24"/>
          <w:szCs w:val="24"/>
        </w:rPr>
        <w:t xml:space="preserve"> esposas se </w:t>
      </w:r>
      <w:proofErr w:type="spellStart"/>
      <w:r w:rsidR="00277D0F" w:rsidRPr="00A137F6">
        <w:rPr>
          <w:rFonts w:ascii="Times New Roman" w:hAnsi="Times New Roman" w:cs="Times New Roman"/>
          <w:color w:val="000000" w:themeColor="text1"/>
          <w:sz w:val="24"/>
          <w:szCs w:val="24"/>
        </w:rPr>
        <w:t>sentía</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bien</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ejecutando</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su</w:t>
      </w:r>
      <w:proofErr w:type="spellEnd"/>
      <w:r w:rsidR="00277D0F" w:rsidRPr="00A137F6">
        <w:rPr>
          <w:rFonts w:ascii="Times New Roman" w:hAnsi="Times New Roman" w:cs="Times New Roman"/>
          <w:color w:val="000000" w:themeColor="text1"/>
          <w:sz w:val="24"/>
          <w:szCs w:val="24"/>
        </w:rPr>
        <w:t xml:space="preserve"> papel de cuidadora, tal vez, porque entre </w:t>
      </w:r>
      <w:proofErr w:type="spellStart"/>
      <w:r w:rsidR="00277D0F" w:rsidRPr="00A137F6">
        <w:rPr>
          <w:rFonts w:ascii="Times New Roman" w:hAnsi="Times New Roman" w:cs="Times New Roman"/>
          <w:color w:val="000000" w:themeColor="text1"/>
          <w:sz w:val="24"/>
          <w:szCs w:val="24"/>
        </w:rPr>
        <w:t>otras</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variables</w:t>
      </w:r>
      <w:proofErr w:type="spellEnd"/>
      <w:r w:rsidR="00277D0F" w:rsidRPr="00A137F6">
        <w:rPr>
          <w:rFonts w:ascii="Times New Roman" w:hAnsi="Times New Roman" w:cs="Times New Roman"/>
          <w:color w:val="000000" w:themeColor="text1"/>
          <w:sz w:val="24"/>
          <w:szCs w:val="24"/>
        </w:rPr>
        <w:t xml:space="preserve">, </w:t>
      </w:r>
      <w:proofErr w:type="spellStart"/>
      <w:r w:rsidR="00277D0F" w:rsidRPr="00A137F6">
        <w:rPr>
          <w:rFonts w:ascii="Times New Roman" w:hAnsi="Times New Roman" w:cs="Times New Roman"/>
          <w:color w:val="000000" w:themeColor="text1"/>
          <w:sz w:val="24"/>
          <w:szCs w:val="24"/>
        </w:rPr>
        <w:t>esa</w:t>
      </w:r>
      <w:proofErr w:type="spellEnd"/>
      <w:r w:rsidR="00277D0F" w:rsidRPr="00A137F6">
        <w:rPr>
          <w:rFonts w:ascii="Times New Roman" w:hAnsi="Times New Roman" w:cs="Times New Roman"/>
          <w:color w:val="000000" w:themeColor="text1"/>
          <w:sz w:val="24"/>
          <w:szCs w:val="24"/>
        </w:rPr>
        <w:t xml:space="preserve"> es una </w:t>
      </w:r>
      <w:proofErr w:type="spellStart"/>
      <w:r w:rsidR="00277D0F" w:rsidRPr="00A137F6">
        <w:rPr>
          <w:rFonts w:ascii="Times New Roman" w:hAnsi="Times New Roman" w:cs="Times New Roman"/>
          <w:color w:val="000000" w:themeColor="text1"/>
          <w:sz w:val="24"/>
          <w:szCs w:val="24"/>
        </w:rPr>
        <w:t>tarea</w:t>
      </w:r>
      <w:proofErr w:type="spellEnd"/>
      <w:r w:rsidR="00277D0F" w:rsidRPr="00A137F6">
        <w:rPr>
          <w:rFonts w:ascii="Times New Roman" w:hAnsi="Times New Roman" w:cs="Times New Roman"/>
          <w:color w:val="000000" w:themeColor="text1"/>
          <w:sz w:val="24"/>
          <w:szCs w:val="24"/>
        </w:rPr>
        <w:t xml:space="preserve"> tradicionalmente cultural y esperada para ser </w:t>
      </w:r>
      <w:proofErr w:type="spellStart"/>
      <w:r w:rsidR="00277D0F" w:rsidRPr="00A137F6">
        <w:rPr>
          <w:rFonts w:ascii="Times New Roman" w:hAnsi="Times New Roman" w:cs="Times New Roman"/>
          <w:color w:val="000000" w:themeColor="text1"/>
          <w:sz w:val="24"/>
          <w:szCs w:val="24"/>
        </w:rPr>
        <w:t>desarrollada</w:t>
      </w:r>
      <w:proofErr w:type="spellEnd"/>
      <w:r w:rsidR="00277D0F" w:rsidRPr="00A137F6">
        <w:rPr>
          <w:rFonts w:ascii="Times New Roman" w:hAnsi="Times New Roman" w:cs="Times New Roman"/>
          <w:color w:val="000000" w:themeColor="text1"/>
          <w:sz w:val="24"/>
          <w:szCs w:val="24"/>
        </w:rPr>
        <w:t xml:space="preserve"> por </w:t>
      </w:r>
      <w:proofErr w:type="spellStart"/>
      <w:r w:rsidR="00277D0F" w:rsidRPr="00A137F6">
        <w:rPr>
          <w:rFonts w:ascii="Times New Roman" w:hAnsi="Times New Roman" w:cs="Times New Roman"/>
          <w:color w:val="000000" w:themeColor="text1"/>
          <w:sz w:val="24"/>
          <w:szCs w:val="24"/>
        </w:rPr>
        <w:t>mujeres</w:t>
      </w:r>
      <w:proofErr w:type="spellEnd"/>
      <w:r w:rsidR="00277D0F" w:rsidRPr="00A137F6">
        <w:rPr>
          <w:rFonts w:ascii="Times New Roman" w:hAnsi="Times New Roman" w:cs="Times New Roman"/>
          <w:color w:val="000000" w:themeColor="text1"/>
          <w:sz w:val="24"/>
          <w:szCs w:val="24"/>
        </w:rPr>
        <w:t xml:space="preserve"> de ambos países.</w:t>
      </w:r>
    </w:p>
    <w:p w14:paraId="61003C4D" w14:textId="2469B8A2" w:rsidR="001A2517" w:rsidRPr="00A137F6" w:rsidRDefault="00334D55" w:rsidP="00A137F6">
      <w:pPr>
        <w:spacing w:after="0" w:line="480" w:lineRule="auto"/>
        <w:jc w:val="both"/>
        <w:rPr>
          <w:rFonts w:ascii="Times New Roman" w:hAnsi="Times New Roman" w:cs="Times New Roman"/>
          <w:color w:val="000000" w:themeColor="text1"/>
          <w:sz w:val="24"/>
          <w:szCs w:val="24"/>
        </w:rPr>
      </w:pPr>
      <w:proofErr w:type="spellStart"/>
      <w:r w:rsidRPr="00A137F6">
        <w:rPr>
          <w:rFonts w:ascii="Times New Roman" w:hAnsi="Times New Roman" w:cs="Times New Roman"/>
          <w:b/>
          <w:color w:val="000000" w:themeColor="text1"/>
          <w:sz w:val="24"/>
          <w:szCs w:val="24"/>
        </w:rPr>
        <w:t>Palabras</w:t>
      </w:r>
      <w:proofErr w:type="spellEnd"/>
      <w:r w:rsidRPr="00A137F6">
        <w:rPr>
          <w:rFonts w:ascii="Times New Roman" w:hAnsi="Times New Roman" w:cs="Times New Roman"/>
          <w:b/>
          <w:color w:val="000000" w:themeColor="text1"/>
          <w:sz w:val="24"/>
          <w:szCs w:val="24"/>
        </w:rPr>
        <w:t xml:space="preserve"> clave: </w:t>
      </w:r>
      <w:r w:rsidRPr="00A137F6">
        <w:rPr>
          <w:rFonts w:ascii="Times New Roman" w:hAnsi="Times New Roman" w:cs="Times New Roman"/>
          <w:color w:val="000000" w:themeColor="text1"/>
          <w:sz w:val="24"/>
          <w:szCs w:val="24"/>
        </w:rPr>
        <w:t xml:space="preserve">Boda; </w:t>
      </w:r>
      <w:r w:rsidR="003F6A2B" w:rsidRPr="00A137F6">
        <w:rPr>
          <w:rFonts w:ascii="Times New Roman" w:hAnsi="Times New Roman" w:cs="Times New Roman"/>
          <w:color w:val="000000" w:themeColor="text1"/>
          <w:sz w:val="24"/>
          <w:szCs w:val="24"/>
        </w:rPr>
        <w:t>cuidado</w:t>
      </w:r>
      <w:r w:rsidR="003F6A2B">
        <w:rPr>
          <w:rFonts w:ascii="Times New Roman" w:hAnsi="Times New Roman" w:cs="Times New Roman"/>
          <w:color w:val="000000" w:themeColor="text1"/>
          <w:sz w:val="24"/>
          <w:szCs w:val="24"/>
        </w:rPr>
        <w:t>res</w:t>
      </w:r>
      <w:r w:rsidR="003F6A2B" w:rsidRPr="00A137F6">
        <w:rPr>
          <w:rFonts w:ascii="Times New Roman" w:hAnsi="Times New Roman" w:cs="Times New Roman"/>
          <w:color w:val="000000" w:themeColor="text1"/>
          <w:sz w:val="24"/>
          <w:szCs w:val="24"/>
        </w:rPr>
        <w:t xml:space="preserve">; </w:t>
      </w:r>
      <w:proofErr w:type="spellStart"/>
      <w:r w:rsidR="003F6A2B" w:rsidRPr="00A137F6">
        <w:rPr>
          <w:rFonts w:ascii="Times New Roman" w:hAnsi="Times New Roman" w:cs="Times New Roman"/>
          <w:color w:val="000000" w:themeColor="text1"/>
          <w:sz w:val="24"/>
          <w:szCs w:val="24"/>
        </w:rPr>
        <w:t>enfermedad</w:t>
      </w:r>
      <w:proofErr w:type="spellEnd"/>
      <w:r w:rsidR="003F6A2B" w:rsidRPr="00A137F6">
        <w:rPr>
          <w:rFonts w:ascii="Times New Roman" w:hAnsi="Times New Roman" w:cs="Times New Roman"/>
          <w:color w:val="000000" w:themeColor="text1"/>
          <w:sz w:val="24"/>
          <w:szCs w:val="24"/>
        </w:rPr>
        <w:t xml:space="preserve"> de </w:t>
      </w:r>
      <w:r w:rsidRPr="00A137F6">
        <w:rPr>
          <w:rFonts w:ascii="Times New Roman" w:hAnsi="Times New Roman" w:cs="Times New Roman"/>
          <w:color w:val="000000" w:themeColor="text1"/>
          <w:sz w:val="24"/>
          <w:szCs w:val="24"/>
        </w:rPr>
        <w:t>Alzheimer.</w:t>
      </w:r>
    </w:p>
    <w:p w14:paraId="2372D9C7" w14:textId="28822C4F" w:rsidR="001A2517" w:rsidRPr="00A137F6" w:rsidRDefault="001A2517" w:rsidP="00A137F6">
      <w:pPr>
        <w:spacing w:after="0" w:line="480" w:lineRule="auto"/>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lastRenderedPageBreak/>
        <w:t>I</w:t>
      </w:r>
      <w:r w:rsidR="005C41F2" w:rsidRPr="00A137F6">
        <w:rPr>
          <w:rFonts w:ascii="Times New Roman" w:hAnsi="Times New Roman" w:cs="Times New Roman"/>
          <w:b/>
          <w:color w:val="000000" w:themeColor="text1"/>
          <w:sz w:val="24"/>
          <w:szCs w:val="24"/>
        </w:rPr>
        <w:t>ntrodução</w:t>
      </w:r>
    </w:p>
    <w:p w14:paraId="11F744D1" w14:textId="211E1BFE" w:rsidR="00BA46E0" w:rsidRPr="00A137F6" w:rsidRDefault="00BA46E0"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A Organização Mundial de</w:t>
      </w:r>
      <w:r w:rsidR="005748E9" w:rsidRPr="00A137F6">
        <w:rPr>
          <w:rFonts w:ascii="Times New Roman" w:hAnsi="Times New Roman" w:cs="Times New Roman"/>
          <w:color w:val="000000" w:themeColor="text1"/>
          <w:sz w:val="24"/>
          <w:szCs w:val="24"/>
        </w:rPr>
        <w:t xml:space="preserve"> Saúde</w:t>
      </w:r>
      <w:r w:rsidR="008138A5" w:rsidRPr="00A137F6">
        <w:rPr>
          <w:rFonts w:ascii="Times New Roman" w:hAnsi="Times New Roman" w:cs="Times New Roman"/>
          <w:color w:val="000000" w:themeColor="text1"/>
          <w:sz w:val="24"/>
          <w:szCs w:val="24"/>
        </w:rPr>
        <w:t xml:space="preserve"> (OMS)</w:t>
      </w:r>
      <w:r w:rsidR="005748E9" w:rsidRPr="00A137F6">
        <w:rPr>
          <w:rFonts w:ascii="Times New Roman" w:hAnsi="Times New Roman" w:cs="Times New Roman"/>
          <w:color w:val="000000" w:themeColor="text1"/>
          <w:sz w:val="24"/>
          <w:szCs w:val="24"/>
        </w:rPr>
        <w:t xml:space="preserve"> estimou</w:t>
      </w:r>
      <w:r w:rsidR="00DD7AB9">
        <w:rPr>
          <w:rFonts w:ascii="Times New Roman" w:hAnsi="Times New Roman" w:cs="Times New Roman"/>
          <w:color w:val="000000" w:themeColor="text1"/>
          <w:sz w:val="24"/>
          <w:szCs w:val="24"/>
        </w:rPr>
        <w:t xml:space="preserve"> em 2017,</w:t>
      </w:r>
      <w:r w:rsidR="005748E9" w:rsidRPr="00A137F6">
        <w:rPr>
          <w:rFonts w:ascii="Times New Roman" w:hAnsi="Times New Roman" w:cs="Times New Roman"/>
          <w:color w:val="000000" w:themeColor="text1"/>
          <w:sz w:val="24"/>
          <w:szCs w:val="24"/>
        </w:rPr>
        <w:t xml:space="preserve"> que cerca de 47</w:t>
      </w:r>
      <w:r w:rsidRPr="00A137F6">
        <w:rPr>
          <w:rFonts w:ascii="Times New Roman" w:hAnsi="Times New Roman" w:cs="Times New Roman"/>
          <w:color w:val="000000" w:themeColor="text1"/>
          <w:sz w:val="24"/>
          <w:szCs w:val="24"/>
        </w:rPr>
        <w:t xml:space="preserve"> </w:t>
      </w:r>
      <w:r w:rsidR="007150BF" w:rsidRPr="00A137F6">
        <w:rPr>
          <w:rFonts w:ascii="Times New Roman" w:hAnsi="Times New Roman" w:cs="Times New Roman"/>
          <w:color w:val="000000" w:themeColor="text1"/>
          <w:sz w:val="24"/>
          <w:szCs w:val="24"/>
        </w:rPr>
        <w:t>milhões de pessoas sofre</w:t>
      </w:r>
      <w:r w:rsidRPr="00A137F6">
        <w:rPr>
          <w:rFonts w:ascii="Times New Roman" w:hAnsi="Times New Roman" w:cs="Times New Roman"/>
          <w:color w:val="000000" w:themeColor="text1"/>
          <w:sz w:val="24"/>
          <w:szCs w:val="24"/>
        </w:rPr>
        <w:t>m de demência em todo o mundo, sendo a Doença de Alzheimer (DA) o tipo mais comum</w:t>
      </w:r>
      <w:r w:rsidR="005748E9" w:rsidRPr="00A137F6">
        <w:rPr>
          <w:rFonts w:ascii="Times New Roman" w:hAnsi="Times New Roman" w:cs="Times New Roman"/>
          <w:color w:val="000000" w:themeColor="text1"/>
          <w:sz w:val="24"/>
          <w:szCs w:val="24"/>
        </w:rPr>
        <w:t xml:space="preserve">, </w:t>
      </w:r>
      <w:r w:rsidR="00D54780" w:rsidRPr="00A137F6">
        <w:rPr>
          <w:rFonts w:ascii="Times New Roman" w:hAnsi="Times New Roman" w:cs="Times New Roman"/>
          <w:color w:val="000000" w:themeColor="text1"/>
          <w:sz w:val="24"/>
          <w:szCs w:val="24"/>
        </w:rPr>
        <w:t xml:space="preserve">representando </w:t>
      </w:r>
      <w:r w:rsidR="00240CDD" w:rsidRPr="00A137F6">
        <w:rPr>
          <w:rFonts w:ascii="Times New Roman" w:hAnsi="Times New Roman" w:cs="Times New Roman"/>
          <w:color w:val="000000" w:themeColor="text1"/>
          <w:sz w:val="24"/>
          <w:szCs w:val="24"/>
        </w:rPr>
        <w:t xml:space="preserve">de </w:t>
      </w:r>
      <w:r w:rsidR="00D54780" w:rsidRPr="00A137F6">
        <w:rPr>
          <w:rFonts w:ascii="Times New Roman" w:hAnsi="Times New Roman" w:cs="Times New Roman"/>
          <w:color w:val="000000" w:themeColor="text1"/>
          <w:sz w:val="24"/>
          <w:szCs w:val="24"/>
        </w:rPr>
        <w:t xml:space="preserve">60 a </w:t>
      </w:r>
      <w:r w:rsidR="005748E9" w:rsidRPr="00A137F6">
        <w:rPr>
          <w:rFonts w:ascii="Times New Roman" w:hAnsi="Times New Roman" w:cs="Times New Roman"/>
          <w:color w:val="000000" w:themeColor="text1"/>
          <w:sz w:val="24"/>
          <w:szCs w:val="24"/>
        </w:rPr>
        <w:t>70% dos casos</w:t>
      </w:r>
      <w:r w:rsidRPr="00A137F6">
        <w:rPr>
          <w:rFonts w:ascii="Times New Roman" w:hAnsi="Times New Roman" w:cs="Times New Roman"/>
          <w:color w:val="000000" w:themeColor="text1"/>
          <w:sz w:val="24"/>
          <w:szCs w:val="24"/>
        </w:rPr>
        <w:t xml:space="preserve">. </w:t>
      </w:r>
      <w:r w:rsidR="00554B09">
        <w:rPr>
          <w:rFonts w:ascii="Times New Roman" w:hAnsi="Times New Roman" w:cs="Times New Roman"/>
          <w:color w:val="000000" w:themeColor="text1"/>
          <w:sz w:val="24"/>
          <w:szCs w:val="24"/>
        </w:rPr>
        <w:t>De acordo com a Associação Brasileira de Alzheimer, n</w:t>
      </w:r>
      <w:r w:rsidRPr="00A137F6">
        <w:rPr>
          <w:rFonts w:ascii="Times New Roman" w:hAnsi="Times New Roman" w:cs="Times New Roman"/>
          <w:color w:val="000000" w:themeColor="text1"/>
          <w:sz w:val="24"/>
          <w:szCs w:val="24"/>
        </w:rPr>
        <w:t>o Brasil, aproximadamente, 1,2 m</w:t>
      </w:r>
      <w:r w:rsidR="00240CDD" w:rsidRPr="00A137F6">
        <w:rPr>
          <w:rFonts w:ascii="Times New Roman" w:hAnsi="Times New Roman" w:cs="Times New Roman"/>
          <w:color w:val="000000" w:themeColor="text1"/>
          <w:sz w:val="24"/>
          <w:szCs w:val="24"/>
        </w:rPr>
        <w:t>ilhões de pessoas sofrem com a DA,</w:t>
      </w:r>
      <w:r w:rsidR="00C70723" w:rsidRPr="00A137F6">
        <w:rPr>
          <w:rFonts w:ascii="Times New Roman" w:hAnsi="Times New Roman" w:cs="Times New Roman"/>
          <w:color w:val="000000" w:themeColor="text1"/>
          <w:sz w:val="24"/>
          <w:szCs w:val="24"/>
        </w:rPr>
        <w:t xml:space="preserve"> </w:t>
      </w:r>
      <w:r w:rsidR="00AC3174" w:rsidRPr="00A137F6">
        <w:rPr>
          <w:rFonts w:ascii="Times New Roman" w:hAnsi="Times New Roman" w:cs="Times New Roman"/>
          <w:color w:val="000000" w:themeColor="text1"/>
          <w:sz w:val="24"/>
          <w:szCs w:val="24"/>
        </w:rPr>
        <w:t xml:space="preserve">e </w:t>
      </w:r>
      <w:r w:rsidR="00CE4038" w:rsidRPr="00A137F6">
        <w:rPr>
          <w:rFonts w:ascii="Times New Roman" w:hAnsi="Times New Roman" w:cs="Times New Roman"/>
          <w:color w:val="000000" w:themeColor="text1"/>
          <w:sz w:val="24"/>
          <w:szCs w:val="24"/>
        </w:rPr>
        <w:t>na</w:t>
      </w:r>
      <w:r w:rsidRPr="00A137F6">
        <w:rPr>
          <w:rFonts w:ascii="Times New Roman" w:hAnsi="Times New Roman" w:cs="Times New Roman"/>
          <w:color w:val="000000" w:themeColor="text1"/>
          <w:sz w:val="24"/>
          <w:szCs w:val="24"/>
        </w:rPr>
        <w:t xml:space="preserve"> Europa Ocidental, mais especificamente em Portugal, esse número chega aos 90.000</w:t>
      </w:r>
      <w:r w:rsidR="00227BDF">
        <w:rPr>
          <w:rFonts w:ascii="Times New Roman" w:hAnsi="Times New Roman" w:cs="Times New Roman"/>
          <w:color w:val="000000" w:themeColor="text1"/>
          <w:sz w:val="24"/>
          <w:szCs w:val="24"/>
        </w:rPr>
        <w:t xml:space="preserve">, segundo a </w:t>
      </w:r>
      <w:r w:rsidRPr="00A137F6">
        <w:rPr>
          <w:rFonts w:ascii="Times New Roman" w:hAnsi="Times New Roman" w:cs="Times New Roman"/>
          <w:color w:val="000000" w:themeColor="text1"/>
          <w:sz w:val="24"/>
          <w:szCs w:val="24"/>
        </w:rPr>
        <w:t>Asso</w:t>
      </w:r>
      <w:r w:rsidR="00DE22A8">
        <w:rPr>
          <w:rFonts w:ascii="Times New Roman" w:hAnsi="Times New Roman" w:cs="Times New Roman"/>
          <w:color w:val="000000" w:themeColor="text1"/>
          <w:sz w:val="24"/>
          <w:szCs w:val="24"/>
        </w:rPr>
        <w:t>ciação Alzheimer Portugal</w:t>
      </w:r>
      <w:r w:rsidR="00227BDF">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A DA é uma </w:t>
      </w:r>
      <w:r w:rsidR="00BC6DA2" w:rsidRPr="00A137F6">
        <w:rPr>
          <w:rFonts w:ascii="Times New Roman" w:hAnsi="Times New Roman" w:cs="Times New Roman"/>
          <w:color w:val="000000" w:themeColor="text1"/>
          <w:sz w:val="24"/>
          <w:szCs w:val="24"/>
        </w:rPr>
        <w:t xml:space="preserve">doença </w:t>
      </w:r>
      <w:r w:rsidRPr="00A137F6">
        <w:rPr>
          <w:rFonts w:ascii="Times New Roman" w:hAnsi="Times New Roman" w:cs="Times New Roman"/>
          <w:color w:val="000000" w:themeColor="text1"/>
          <w:sz w:val="24"/>
          <w:szCs w:val="24"/>
        </w:rPr>
        <w:t>neurodegener</w:t>
      </w:r>
      <w:r w:rsidR="00C9376E" w:rsidRPr="00A137F6">
        <w:rPr>
          <w:rFonts w:ascii="Times New Roman" w:hAnsi="Times New Roman" w:cs="Times New Roman"/>
          <w:color w:val="000000" w:themeColor="text1"/>
          <w:sz w:val="24"/>
          <w:szCs w:val="24"/>
        </w:rPr>
        <w:t>ativa</w:t>
      </w:r>
      <w:r w:rsidR="00240CDD" w:rsidRPr="00A137F6">
        <w:rPr>
          <w:rFonts w:ascii="Times New Roman" w:hAnsi="Times New Roman" w:cs="Times New Roman"/>
          <w:color w:val="000000" w:themeColor="text1"/>
          <w:sz w:val="24"/>
          <w:szCs w:val="24"/>
        </w:rPr>
        <w:t>,</w:t>
      </w:r>
      <w:r w:rsidR="00C10A67" w:rsidRPr="00A137F6">
        <w:rPr>
          <w:rFonts w:ascii="Times New Roman" w:hAnsi="Times New Roman" w:cs="Times New Roman"/>
          <w:color w:val="000000" w:themeColor="text1"/>
          <w:sz w:val="24"/>
          <w:szCs w:val="24"/>
        </w:rPr>
        <w:t xml:space="preserve"> progressiva e irreversível,</w:t>
      </w:r>
      <w:r w:rsidRPr="00A137F6">
        <w:rPr>
          <w:rFonts w:ascii="Times New Roman" w:hAnsi="Times New Roman" w:cs="Times New Roman"/>
          <w:color w:val="000000" w:themeColor="text1"/>
          <w:sz w:val="24"/>
          <w:szCs w:val="24"/>
        </w:rPr>
        <w:t xml:space="preserve"> de aparecimento insidioso, caracterizada, principalmente, pela perda de memória</w:t>
      </w:r>
      <w:r w:rsidR="00C10A67" w:rsidRPr="00A137F6">
        <w:rPr>
          <w:rFonts w:ascii="Times New Roman" w:hAnsi="Times New Roman" w:cs="Times New Roman"/>
          <w:color w:val="000000" w:themeColor="text1"/>
          <w:sz w:val="24"/>
          <w:szCs w:val="24"/>
        </w:rPr>
        <w:t xml:space="preserve"> e de outras funções cognitivas, que afetam o </w:t>
      </w:r>
      <w:r w:rsidR="00133449" w:rsidRPr="00A137F6">
        <w:rPr>
          <w:rFonts w:ascii="Times New Roman" w:hAnsi="Times New Roman" w:cs="Times New Roman"/>
          <w:color w:val="000000" w:themeColor="text1"/>
          <w:sz w:val="24"/>
          <w:szCs w:val="24"/>
        </w:rPr>
        <w:t>desempenho social e ocupacional</w:t>
      </w:r>
      <w:r w:rsidRPr="00A137F6">
        <w:rPr>
          <w:rFonts w:ascii="Times New Roman" w:hAnsi="Times New Roman" w:cs="Times New Roman"/>
          <w:color w:val="000000" w:themeColor="text1"/>
          <w:sz w:val="24"/>
          <w:szCs w:val="24"/>
        </w:rPr>
        <w:t xml:space="preserve"> </w:t>
      </w:r>
      <w:r w:rsidR="00C10A67" w:rsidRPr="00A137F6">
        <w:rPr>
          <w:rFonts w:ascii="Times New Roman" w:hAnsi="Times New Roman" w:cs="Times New Roman"/>
          <w:color w:val="000000" w:themeColor="text1"/>
          <w:sz w:val="24"/>
          <w:szCs w:val="24"/>
        </w:rPr>
        <w:t>da pessoa doente</w:t>
      </w:r>
      <w:r w:rsidRPr="00A137F6">
        <w:rPr>
          <w:rFonts w:ascii="Times New Roman" w:hAnsi="Times New Roman" w:cs="Times New Roman"/>
          <w:color w:val="000000" w:themeColor="text1"/>
          <w:sz w:val="24"/>
          <w:szCs w:val="24"/>
        </w:rPr>
        <w:t xml:space="preserve">. </w:t>
      </w:r>
      <w:r w:rsidR="001F245C" w:rsidRPr="00A137F6">
        <w:rPr>
          <w:rFonts w:ascii="Times New Roman" w:hAnsi="Times New Roman" w:cs="Times New Roman"/>
          <w:color w:val="000000" w:themeColor="text1"/>
          <w:sz w:val="24"/>
          <w:szCs w:val="24"/>
        </w:rPr>
        <w:t xml:space="preserve">Devido à progressão da doença e consequentemente maior dependência do indivíduo na realização de atividades; há a necessidade de auxílio no cuidado, geralmente sendo este, atribuído a um membro da família </w:t>
      </w:r>
      <w:r w:rsidR="005062B0" w:rsidRPr="00A137F6">
        <w:rPr>
          <w:rFonts w:ascii="Times New Roman" w:hAnsi="Times New Roman" w:cs="Times New Roman"/>
          <w:color w:val="000000" w:themeColor="text1"/>
          <w:sz w:val="24"/>
          <w:szCs w:val="24"/>
        </w:rPr>
        <w:t>(</w:t>
      </w:r>
      <w:r w:rsidR="00A94CF1">
        <w:rPr>
          <w:rFonts w:ascii="Times New Roman" w:hAnsi="Times New Roman" w:cs="Times New Roman"/>
          <w:color w:val="000000" w:themeColor="text1"/>
          <w:sz w:val="24"/>
          <w:szCs w:val="24"/>
        </w:rPr>
        <w:t>Vidigal</w:t>
      </w:r>
      <w:r w:rsidR="0080284C">
        <w:rPr>
          <w:rFonts w:ascii="Times New Roman" w:hAnsi="Times New Roman" w:cs="Times New Roman"/>
          <w:color w:val="000000" w:themeColor="text1"/>
          <w:sz w:val="24"/>
          <w:szCs w:val="24"/>
        </w:rPr>
        <w:t xml:space="preserve">, </w:t>
      </w:r>
      <w:r w:rsidR="0080284C" w:rsidRPr="0080284C">
        <w:rPr>
          <w:rFonts w:ascii="Times New Roman" w:hAnsi="Times New Roman" w:cs="Times New Roman"/>
          <w:color w:val="000000" w:themeColor="text1"/>
          <w:sz w:val="24"/>
          <w:szCs w:val="24"/>
        </w:rPr>
        <w:t>Ferrari, Rodrigues,</w:t>
      </w:r>
      <w:r w:rsidR="00851C5A">
        <w:rPr>
          <w:rFonts w:ascii="Times New Roman" w:hAnsi="Times New Roman" w:cs="Times New Roman"/>
          <w:color w:val="000000" w:themeColor="text1"/>
          <w:sz w:val="24"/>
          <w:szCs w:val="24"/>
        </w:rPr>
        <w:t xml:space="preserve"> </w:t>
      </w:r>
      <w:proofErr w:type="spellStart"/>
      <w:r w:rsidR="0080284C" w:rsidRPr="0080284C">
        <w:rPr>
          <w:rFonts w:ascii="Times New Roman" w:hAnsi="Times New Roman" w:cs="Times New Roman"/>
          <w:color w:val="000000" w:themeColor="text1"/>
          <w:sz w:val="24"/>
          <w:szCs w:val="24"/>
        </w:rPr>
        <w:t>Marcon</w:t>
      </w:r>
      <w:proofErr w:type="spellEnd"/>
      <w:r w:rsidR="0080284C" w:rsidRPr="0080284C">
        <w:rPr>
          <w:rFonts w:ascii="Times New Roman" w:hAnsi="Times New Roman" w:cs="Times New Roman"/>
          <w:color w:val="000000" w:themeColor="text1"/>
          <w:sz w:val="24"/>
          <w:szCs w:val="24"/>
        </w:rPr>
        <w:t xml:space="preserve">, </w:t>
      </w:r>
      <w:proofErr w:type="spellStart"/>
      <w:r w:rsidR="0080284C" w:rsidRPr="0080284C">
        <w:rPr>
          <w:rFonts w:ascii="Times New Roman" w:hAnsi="Times New Roman" w:cs="Times New Roman"/>
          <w:color w:val="000000" w:themeColor="text1"/>
          <w:sz w:val="24"/>
          <w:szCs w:val="24"/>
        </w:rPr>
        <w:t>Baldissera</w:t>
      </w:r>
      <w:proofErr w:type="spellEnd"/>
      <w:r w:rsidR="0080284C">
        <w:rPr>
          <w:rFonts w:ascii="Times New Roman" w:hAnsi="Times New Roman" w:cs="Times New Roman"/>
          <w:color w:val="000000" w:themeColor="text1"/>
          <w:sz w:val="24"/>
          <w:szCs w:val="24"/>
        </w:rPr>
        <w:t xml:space="preserve"> </w:t>
      </w:r>
      <w:r w:rsidR="0080284C" w:rsidRPr="0080284C">
        <w:rPr>
          <w:rFonts w:ascii="Times New Roman" w:hAnsi="Times New Roman" w:cs="Times New Roman"/>
          <w:color w:val="000000" w:themeColor="text1"/>
          <w:sz w:val="24"/>
          <w:szCs w:val="24"/>
        </w:rPr>
        <w:t>&amp; Carreira,</w:t>
      </w:r>
      <w:r w:rsidR="0080284C">
        <w:rPr>
          <w:rFonts w:ascii="Times New Roman" w:hAnsi="Times New Roman" w:cs="Times New Roman"/>
          <w:color w:val="000000" w:themeColor="text1"/>
          <w:sz w:val="24"/>
          <w:szCs w:val="24"/>
        </w:rPr>
        <w:t xml:space="preserve"> </w:t>
      </w:r>
      <w:r w:rsidR="00A94CF1">
        <w:rPr>
          <w:rFonts w:ascii="Times New Roman" w:hAnsi="Times New Roman" w:cs="Times New Roman"/>
          <w:color w:val="000000" w:themeColor="text1"/>
          <w:sz w:val="24"/>
          <w:szCs w:val="24"/>
        </w:rPr>
        <w:t>2014</w:t>
      </w:r>
      <w:r w:rsidR="005062B0" w:rsidRPr="00A137F6">
        <w:rPr>
          <w:rFonts w:ascii="Times New Roman" w:hAnsi="Times New Roman" w:cs="Times New Roman"/>
          <w:color w:val="000000" w:themeColor="text1"/>
          <w:sz w:val="24"/>
          <w:szCs w:val="24"/>
        </w:rPr>
        <w:t>)</w:t>
      </w:r>
      <w:r w:rsidR="001F245C" w:rsidRPr="00A137F6">
        <w:rPr>
          <w:rFonts w:ascii="Times New Roman" w:hAnsi="Times New Roman" w:cs="Times New Roman"/>
          <w:color w:val="000000" w:themeColor="text1"/>
          <w:sz w:val="24"/>
          <w:szCs w:val="24"/>
        </w:rPr>
        <w:t>.</w:t>
      </w:r>
      <w:r w:rsidR="007E0343" w:rsidRPr="00A137F6">
        <w:rPr>
          <w:rFonts w:ascii="Times New Roman" w:hAnsi="Times New Roman" w:cs="Times New Roman"/>
          <w:color w:val="000000" w:themeColor="text1"/>
          <w:sz w:val="24"/>
          <w:szCs w:val="24"/>
        </w:rPr>
        <w:t xml:space="preserve"> </w:t>
      </w:r>
    </w:p>
    <w:p w14:paraId="66B7BB85" w14:textId="22AF4E46" w:rsidR="00BA46E0" w:rsidRPr="00A137F6" w:rsidRDefault="00E8519C" w:rsidP="00C53958">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A tarefa de cuidar geralmente recai sobre uma única pessoa e comumente o cuidador familiar</w:t>
      </w:r>
      <w:r w:rsidR="005804F9" w:rsidRPr="00A137F6">
        <w:rPr>
          <w:rFonts w:ascii="Times New Roman" w:hAnsi="Times New Roman" w:cs="Times New Roman"/>
          <w:color w:val="000000" w:themeColor="text1"/>
          <w:sz w:val="24"/>
          <w:szCs w:val="24"/>
        </w:rPr>
        <w:t xml:space="preserve"> é escolhido informalmente</w:t>
      </w:r>
      <w:r w:rsidR="00993AE0">
        <w:rPr>
          <w:rFonts w:ascii="Times New Roman" w:hAnsi="Times New Roman" w:cs="Times New Roman"/>
          <w:color w:val="000000" w:themeColor="text1"/>
          <w:sz w:val="24"/>
          <w:szCs w:val="24"/>
        </w:rPr>
        <w:t xml:space="preserve">. </w:t>
      </w:r>
      <w:r w:rsidR="004F54D7">
        <w:rPr>
          <w:rFonts w:ascii="Times New Roman" w:hAnsi="Times New Roman" w:cs="Times New Roman"/>
          <w:color w:val="000000" w:themeColor="text1"/>
          <w:sz w:val="24"/>
          <w:szCs w:val="24"/>
        </w:rPr>
        <w:t>Comumente,</w:t>
      </w:r>
      <w:r w:rsidR="004F54D7" w:rsidRPr="00A137F6">
        <w:rPr>
          <w:rFonts w:ascii="Times New Roman" w:hAnsi="Times New Roman" w:cs="Times New Roman"/>
          <w:color w:val="000000" w:themeColor="text1"/>
          <w:sz w:val="24"/>
          <w:szCs w:val="24"/>
        </w:rPr>
        <w:t xml:space="preserve"> há a designação de um componente da família para realizar os cuidados cotidianos do idoso, e alguns fatores são fundamentais ao realizar-se essa escolha, tais como: a) parentesco (em sua maioria, os cônjuges, filhas ou noras); b) gênero (predominantemente a mulher); c) proximidade física (quem convive com o idoso) e; d) proximidade afetiva (estabelecida pela relação conjugal e pela relação entre pais e filhos) </w:t>
      </w:r>
      <w:r w:rsidR="004F54D7">
        <w:rPr>
          <w:rFonts w:ascii="Times New Roman" w:hAnsi="Times New Roman" w:cs="Times New Roman"/>
          <w:color w:val="000000" w:themeColor="text1"/>
          <w:sz w:val="24"/>
          <w:szCs w:val="24"/>
        </w:rPr>
        <w:t>(</w:t>
      </w:r>
      <w:r w:rsidR="004F54D7" w:rsidRPr="00A137F6">
        <w:rPr>
          <w:rFonts w:ascii="Times New Roman" w:hAnsi="Times New Roman" w:cs="Times New Roman"/>
          <w:color w:val="000000" w:themeColor="text1"/>
          <w:sz w:val="24"/>
          <w:szCs w:val="24"/>
        </w:rPr>
        <w:t xml:space="preserve">Falcão, Teodoro &amp; </w:t>
      </w:r>
      <w:proofErr w:type="spellStart"/>
      <w:r w:rsidR="004F54D7" w:rsidRPr="00A137F6">
        <w:rPr>
          <w:rFonts w:ascii="Times New Roman" w:hAnsi="Times New Roman" w:cs="Times New Roman"/>
          <w:color w:val="000000" w:themeColor="text1"/>
          <w:sz w:val="24"/>
          <w:szCs w:val="24"/>
        </w:rPr>
        <w:t>Bucher-Maluschke</w:t>
      </w:r>
      <w:proofErr w:type="spellEnd"/>
      <w:r w:rsidR="004F54D7" w:rsidRPr="00A137F6">
        <w:rPr>
          <w:rFonts w:ascii="Times New Roman" w:hAnsi="Times New Roman" w:cs="Times New Roman"/>
          <w:color w:val="000000" w:themeColor="text1"/>
          <w:sz w:val="24"/>
          <w:szCs w:val="24"/>
        </w:rPr>
        <w:t>, 2016)</w:t>
      </w:r>
      <w:r w:rsidR="004F54D7">
        <w:rPr>
          <w:rFonts w:ascii="Times New Roman" w:hAnsi="Times New Roman" w:cs="Times New Roman"/>
          <w:color w:val="000000" w:themeColor="text1"/>
          <w:sz w:val="24"/>
          <w:szCs w:val="24"/>
        </w:rPr>
        <w:t xml:space="preserve">. </w:t>
      </w:r>
      <w:r w:rsidR="00BA46E0" w:rsidRPr="00A137F6">
        <w:rPr>
          <w:rFonts w:ascii="Times New Roman" w:hAnsi="Times New Roman" w:cs="Times New Roman"/>
          <w:color w:val="000000" w:themeColor="text1"/>
          <w:sz w:val="24"/>
          <w:szCs w:val="24"/>
        </w:rPr>
        <w:t>Na Europa</w:t>
      </w:r>
      <w:r w:rsidR="00984CD4" w:rsidRPr="00A137F6">
        <w:rPr>
          <w:rFonts w:ascii="Times New Roman" w:hAnsi="Times New Roman" w:cs="Times New Roman"/>
          <w:color w:val="000000" w:themeColor="text1"/>
          <w:sz w:val="24"/>
          <w:szCs w:val="24"/>
        </w:rPr>
        <w:t xml:space="preserve">, </w:t>
      </w:r>
      <w:r w:rsidR="00BA46E0" w:rsidRPr="00A137F6">
        <w:rPr>
          <w:rFonts w:ascii="Times New Roman" w:hAnsi="Times New Roman" w:cs="Times New Roman"/>
          <w:color w:val="000000" w:themeColor="text1"/>
          <w:sz w:val="24"/>
          <w:szCs w:val="24"/>
        </w:rPr>
        <w:t xml:space="preserve">o perfil </w:t>
      </w:r>
      <w:r w:rsidR="009E7A7D" w:rsidRPr="00A137F6">
        <w:rPr>
          <w:rFonts w:ascii="Times New Roman" w:hAnsi="Times New Roman" w:cs="Times New Roman"/>
          <w:color w:val="000000" w:themeColor="text1"/>
          <w:sz w:val="24"/>
          <w:szCs w:val="24"/>
        </w:rPr>
        <w:t>de cuidadores não é diferente; a Associação de Defesa do Consumidor de Lisboa (</w:t>
      </w:r>
      <w:r w:rsidR="00BA46E0" w:rsidRPr="00A137F6">
        <w:rPr>
          <w:rFonts w:ascii="Times New Roman" w:hAnsi="Times New Roman" w:cs="Times New Roman"/>
          <w:color w:val="000000" w:themeColor="text1"/>
          <w:sz w:val="24"/>
          <w:szCs w:val="24"/>
        </w:rPr>
        <w:t>2010</w:t>
      </w:r>
      <w:r w:rsidR="009E7A7D" w:rsidRPr="00A137F6">
        <w:rPr>
          <w:rFonts w:ascii="Times New Roman" w:hAnsi="Times New Roman" w:cs="Times New Roman"/>
          <w:color w:val="000000" w:themeColor="text1"/>
          <w:sz w:val="24"/>
          <w:szCs w:val="24"/>
        </w:rPr>
        <w:t>)</w:t>
      </w:r>
      <w:r w:rsidR="00BA46E0" w:rsidRPr="00A137F6">
        <w:rPr>
          <w:rFonts w:ascii="Times New Roman" w:hAnsi="Times New Roman" w:cs="Times New Roman"/>
          <w:color w:val="000000" w:themeColor="text1"/>
          <w:sz w:val="24"/>
          <w:szCs w:val="24"/>
        </w:rPr>
        <w:t xml:space="preserve"> realizou uma pesquisa com as populações belga, espanhola, italiana e portuguesa, totalizando 2.973 participantes, sendo que 1.049 eram portugueses,</w:t>
      </w:r>
      <w:r w:rsidR="00D42882" w:rsidRPr="00A137F6">
        <w:rPr>
          <w:rFonts w:ascii="Times New Roman" w:hAnsi="Times New Roman" w:cs="Times New Roman"/>
          <w:color w:val="000000" w:themeColor="text1"/>
          <w:sz w:val="24"/>
          <w:szCs w:val="24"/>
        </w:rPr>
        <w:t xml:space="preserve"> e</w:t>
      </w:r>
      <w:r w:rsidR="00BA46E0" w:rsidRPr="00A137F6">
        <w:rPr>
          <w:rFonts w:ascii="Times New Roman" w:hAnsi="Times New Roman" w:cs="Times New Roman"/>
          <w:color w:val="000000" w:themeColor="text1"/>
          <w:sz w:val="24"/>
          <w:szCs w:val="24"/>
        </w:rPr>
        <w:t xml:space="preserve"> a maioria cuidadoras mulheres, sobre</w:t>
      </w:r>
      <w:r w:rsidR="00984CD4" w:rsidRPr="00A137F6">
        <w:rPr>
          <w:rFonts w:ascii="Times New Roman" w:hAnsi="Times New Roman" w:cs="Times New Roman"/>
          <w:color w:val="000000" w:themeColor="text1"/>
          <w:sz w:val="24"/>
          <w:szCs w:val="24"/>
        </w:rPr>
        <w:t xml:space="preserve">tudo </w:t>
      </w:r>
      <w:r w:rsidR="00BF10B5" w:rsidRPr="00A137F6">
        <w:rPr>
          <w:rFonts w:ascii="Times New Roman" w:hAnsi="Times New Roman" w:cs="Times New Roman"/>
          <w:color w:val="000000" w:themeColor="text1"/>
          <w:sz w:val="24"/>
          <w:szCs w:val="24"/>
        </w:rPr>
        <w:t>cônjuges e filhas</w:t>
      </w:r>
      <w:r w:rsidR="00984CD4" w:rsidRPr="00A137F6">
        <w:rPr>
          <w:rFonts w:ascii="Times New Roman" w:hAnsi="Times New Roman" w:cs="Times New Roman"/>
          <w:color w:val="000000" w:themeColor="text1"/>
          <w:sz w:val="24"/>
          <w:szCs w:val="24"/>
        </w:rPr>
        <w:t xml:space="preserve">. </w:t>
      </w:r>
      <w:r w:rsidR="00BA46E0" w:rsidRPr="00A137F6">
        <w:rPr>
          <w:rFonts w:ascii="Times New Roman" w:hAnsi="Times New Roman" w:cs="Times New Roman"/>
          <w:color w:val="000000" w:themeColor="text1"/>
          <w:sz w:val="24"/>
          <w:szCs w:val="24"/>
        </w:rPr>
        <w:t>Po</w:t>
      </w:r>
      <w:r w:rsidR="00563BEE" w:rsidRPr="00A137F6">
        <w:rPr>
          <w:rFonts w:ascii="Times New Roman" w:hAnsi="Times New Roman" w:cs="Times New Roman"/>
          <w:color w:val="000000" w:themeColor="text1"/>
          <w:sz w:val="24"/>
          <w:szCs w:val="24"/>
        </w:rPr>
        <w:t xml:space="preserve">rtugal </w:t>
      </w:r>
      <w:r w:rsidR="00984CD4" w:rsidRPr="00A137F6">
        <w:rPr>
          <w:rFonts w:ascii="Times New Roman" w:hAnsi="Times New Roman" w:cs="Times New Roman"/>
          <w:color w:val="000000" w:themeColor="text1"/>
          <w:sz w:val="24"/>
          <w:szCs w:val="24"/>
        </w:rPr>
        <w:t>foi o país com o maior número de</w:t>
      </w:r>
      <w:r w:rsidR="00BA46E0" w:rsidRPr="00A137F6">
        <w:rPr>
          <w:rFonts w:ascii="Times New Roman" w:hAnsi="Times New Roman" w:cs="Times New Roman"/>
          <w:color w:val="000000" w:themeColor="text1"/>
          <w:sz w:val="24"/>
          <w:szCs w:val="24"/>
        </w:rPr>
        <w:t xml:space="preserve"> cuidadores informais em relação aos outros países</w:t>
      </w:r>
      <w:r w:rsidR="00984CD4" w:rsidRPr="00A137F6">
        <w:rPr>
          <w:rFonts w:ascii="Times New Roman" w:hAnsi="Times New Roman" w:cs="Times New Roman"/>
          <w:color w:val="000000" w:themeColor="text1"/>
          <w:sz w:val="24"/>
          <w:szCs w:val="24"/>
        </w:rPr>
        <w:t xml:space="preserve">. </w:t>
      </w:r>
      <w:r w:rsidR="00B67FB9" w:rsidRPr="00A137F6">
        <w:rPr>
          <w:rFonts w:ascii="Times New Roman" w:hAnsi="Times New Roman" w:cs="Times New Roman"/>
          <w:color w:val="000000" w:themeColor="text1"/>
          <w:sz w:val="24"/>
          <w:szCs w:val="24"/>
        </w:rPr>
        <w:t>N</w:t>
      </w:r>
      <w:r w:rsidR="00563BEE" w:rsidRPr="00A137F6">
        <w:rPr>
          <w:rFonts w:ascii="Times New Roman" w:hAnsi="Times New Roman" w:cs="Times New Roman"/>
          <w:color w:val="000000" w:themeColor="text1"/>
          <w:sz w:val="24"/>
          <w:szCs w:val="24"/>
        </w:rPr>
        <w:t xml:space="preserve">uma pesquisa com uma </w:t>
      </w:r>
      <w:r w:rsidR="00B67FB9" w:rsidRPr="00A137F6">
        <w:rPr>
          <w:rFonts w:ascii="Times New Roman" w:hAnsi="Times New Roman" w:cs="Times New Roman"/>
          <w:color w:val="000000" w:themeColor="text1"/>
          <w:sz w:val="24"/>
          <w:szCs w:val="24"/>
        </w:rPr>
        <w:t>amostra de 82 cuidadores informais da população portuguesa</w:t>
      </w:r>
      <w:r w:rsidR="00563BEE" w:rsidRPr="00A137F6">
        <w:rPr>
          <w:rFonts w:ascii="Times New Roman" w:hAnsi="Times New Roman" w:cs="Times New Roman"/>
          <w:color w:val="000000" w:themeColor="text1"/>
          <w:sz w:val="24"/>
          <w:szCs w:val="24"/>
        </w:rPr>
        <w:t xml:space="preserve"> Vigia </w:t>
      </w:r>
      <w:r w:rsidR="00563BEE" w:rsidRPr="00A137F6">
        <w:rPr>
          <w:rFonts w:ascii="Times New Roman" w:hAnsi="Times New Roman" w:cs="Times New Roman"/>
          <w:color w:val="000000" w:themeColor="text1"/>
          <w:sz w:val="24"/>
          <w:szCs w:val="24"/>
        </w:rPr>
        <w:lastRenderedPageBreak/>
        <w:t>(2012)</w:t>
      </w:r>
      <w:r w:rsidR="00B67FB9" w:rsidRPr="00A137F6">
        <w:rPr>
          <w:rFonts w:ascii="Times New Roman" w:hAnsi="Times New Roman" w:cs="Times New Roman"/>
          <w:color w:val="000000" w:themeColor="text1"/>
          <w:sz w:val="24"/>
          <w:szCs w:val="24"/>
        </w:rPr>
        <w:t>, também constat</w:t>
      </w:r>
      <w:r w:rsidR="00563BEE" w:rsidRPr="00A137F6">
        <w:rPr>
          <w:rFonts w:ascii="Times New Roman" w:hAnsi="Times New Roman" w:cs="Times New Roman"/>
          <w:color w:val="000000" w:themeColor="text1"/>
          <w:sz w:val="24"/>
          <w:szCs w:val="24"/>
        </w:rPr>
        <w:t>ou</w:t>
      </w:r>
      <w:r w:rsidR="00B67FB9" w:rsidRPr="00A137F6">
        <w:rPr>
          <w:rFonts w:ascii="Times New Roman" w:hAnsi="Times New Roman" w:cs="Times New Roman"/>
          <w:color w:val="000000" w:themeColor="text1"/>
          <w:sz w:val="24"/>
          <w:szCs w:val="24"/>
        </w:rPr>
        <w:t xml:space="preserve"> a prevalência de cuidadores do sexo feminino, sobretudo, cônjuges. </w:t>
      </w:r>
      <w:r w:rsidR="009E7A7D" w:rsidRPr="00A137F6">
        <w:rPr>
          <w:rFonts w:ascii="Times New Roman" w:hAnsi="Times New Roman" w:cs="Times New Roman"/>
          <w:color w:val="000000" w:themeColor="text1"/>
          <w:sz w:val="24"/>
          <w:szCs w:val="24"/>
        </w:rPr>
        <w:t>Portanto,</w:t>
      </w:r>
      <w:r w:rsidR="00B67FB9" w:rsidRPr="00A137F6">
        <w:rPr>
          <w:rFonts w:ascii="Times New Roman" w:hAnsi="Times New Roman" w:cs="Times New Roman"/>
          <w:color w:val="000000" w:themeColor="text1"/>
          <w:sz w:val="24"/>
          <w:szCs w:val="24"/>
        </w:rPr>
        <w:t xml:space="preserve"> a tarefa de cuidar ainda é uma responsabilidade mais feminina, de âmbito familiar e este cenário não é de exclusividade dos países em des</w:t>
      </w:r>
      <w:r w:rsidR="000E4F61" w:rsidRPr="00A137F6">
        <w:rPr>
          <w:rFonts w:ascii="Times New Roman" w:hAnsi="Times New Roman" w:cs="Times New Roman"/>
          <w:color w:val="000000" w:themeColor="text1"/>
          <w:sz w:val="24"/>
          <w:szCs w:val="24"/>
        </w:rPr>
        <w:t>envolvimento ou desenvolvidos.</w:t>
      </w:r>
    </w:p>
    <w:p w14:paraId="3FB28DE5" w14:textId="0A9E51AC" w:rsidR="00993AE0" w:rsidRDefault="00BA46E0"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Há interferências relevantes no processo de cuidar, especialmente, quando o paciente apresenta baixo nível de cognição como é o caso da </w:t>
      </w:r>
      <w:proofErr w:type="spellStart"/>
      <w:r w:rsidRPr="00A137F6">
        <w:rPr>
          <w:rFonts w:ascii="Times New Roman" w:hAnsi="Times New Roman" w:cs="Times New Roman"/>
          <w:color w:val="000000" w:themeColor="text1"/>
          <w:sz w:val="24"/>
          <w:szCs w:val="24"/>
        </w:rPr>
        <w:t>DA</w:t>
      </w:r>
      <w:proofErr w:type="spellEnd"/>
      <w:r w:rsidRPr="00A137F6">
        <w:rPr>
          <w:rFonts w:ascii="Times New Roman" w:hAnsi="Times New Roman" w:cs="Times New Roman"/>
          <w:color w:val="000000" w:themeColor="text1"/>
          <w:sz w:val="24"/>
          <w:szCs w:val="24"/>
        </w:rPr>
        <w:t>, expondo o cuidador a fatores estressores cada vez maiores devido à progressão da doença</w:t>
      </w:r>
      <w:r w:rsidR="00C53958">
        <w:rPr>
          <w:rFonts w:ascii="Times New Roman" w:hAnsi="Times New Roman" w:cs="Times New Roman"/>
          <w:color w:val="000000" w:themeColor="text1"/>
          <w:sz w:val="24"/>
          <w:szCs w:val="24"/>
        </w:rPr>
        <w:t xml:space="preserve">, </w:t>
      </w:r>
      <w:r w:rsidR="00CE0B61">
        <w:rPr>
          <w:rFonts w:ascii="Times New Roman" w:hAnsi="Times New Roman" w:cs="Times New Roman"/>
          <w:color w:val="000000" w:themeColor="text1"/>
          <w:sz w:val="24"/>
          <w:szCs w:val="24"/>
        </w:rPr>
        <w:t xml:space="preserve">ao </w:t>
      </w:r>
      <w:r w:rsidR="00C53958" w:rsidRPr="00C53958">
        <w:rPr>
          <w:rFonts w:ascii="Times New Roman" w:hAnsi="Times New Roman" w:cs="Times New Roman"/>
          <w:color w:val="000000" w:themeColor="text1"/>
          <w:sz w:val="24"/>
          <w:szCs w:val="24"/>
        </w:rPr>
        <w:t xml:space="preserve">acúmulo de atividades, </w:t>
      </w:r>
      <w:r w:rsidR="00260879">
        <w:rPr>
          <w:rFonts w:ascii="Times New Roman" w:hAnsi="Times New Roman" w:cs="Times New Roman"/>
          <w:color w:val="000000" w:themeColor="text1"/>
          <w:sz w:val="24"/>
          <w:szCs w:val="24"/>
        </w:rPr>
        <w:t>a</w:t>
      </w:r>
      <w:r w:rsidR="00C53958" w:rsidRPr="00C53958">
        <w:rPr>
          <w:rFonts w:ascii="Times New Roman" w:hAnsi="Times New Roman" w:cs="Times New Roman"/>
          <w:color w:val="000000" w:themeColor="text1"/>
          <w:sz w:val="24"/>
          <w:szCs w:val="24"/>
        </w:rPr>
        <w:t xml:space="preserve"> falta de apoio de outros membros da família e dos próprios serviços de saúde</w:t>
      </w:r>
      <w:r w:rsidR="00260879">
        <w:rPr>
          <w:rFonts w:ascii="Times New Roman" w:hAnsi="Times New Roman" w:cs="Times New Roman"/>
          <w:color w:val="000000" w:themeColor="text1"/>
          <w:sz w:val="24"/>
          <w:szCs w:val="24"/>
        </w:rPr>
        <w:t xml:space="preserve">. Sendo assim, muitas vezes, </w:t>
      </w:r>
      <w:r w:rsidR="00C53958" w:rsidRPr="00C53958">
        <w:rPr>
          <w:rFonts w:ascii="Times New Roman" w:hAnsi="Times New Roman" w:cs="Times New Roman"/>
          <w:color w:val="000000" w:themeColor="text1"/>
          <w:sz w:val="24"/>
          <w:szCs w:val="24"/>
        </w:rPr>
        <w:t xml:space="preserve">o cuidador </w:t>
      </w:r>
      <w:r w:rsidR="00C53958">
        <w:rPr>
          <w:rFonts w:ascii="Times New Roman" w:hAnsi="Times New Roman" w:cs="Times New Roman"/>
          <w:color w:val="000000" w:themeColor="text1"/>
          <w:sz w:val="24"/>
          <w:szCs w:val="24"/>
        </w:rPr>
        <w:t>opta pel</w:t>
      </w:r>
      <w:r w:rsidR="00C53958" w:rsidRPr="00C53958">
        <w:rPr>
          <w:rFonts w:ascii="Times New Roman" w:hAnsi="Times New Roman" w:cs="Times New Roman"/>
          <w:color w:val="000000" w:themeColor="text1"/>
          <w:sz w:val="24"/>
          <w:szCs w:val="24"/>
        </w:rPr>
        <w:t>os cuidados ao familiar dependente em detrimento do seu autocuidado</w:t>
      </w:r>
      <w:r w:rsidR="00260879">
        <w:rPr>
          <w:rFonts w:ascii="Times New Roman" w:hAnsi="Times New Roman" w:cs="Times New Roman"/>
          <w:color w:val="000000" w:themeColor="text1"/>
          <w:sz w:val="24"/>
          <w:szCs w:val="24"/>
        </w:rPr>
        <w:t xml:space="preserve"> (</w:t>
      </w:r>
      <w:r w:rsidR="00260879" w:rsidRPr="00E10769">
        <w:rPr>
          <w:rFonts w:ascii="Times New Roman" w:hAnsi="Times New Roman" w:cs="Times New Roman"/>
          <w:color w:val="000000" w:themeColor="text1"/>
          <w:sz w:val="24"/>
          <w:szCs w:val="24"/>
        </w:rPr>
        <w:t>Couto, Castr</w:t>
      </w:r>
      <w:r w:rsidR="00260879">
        <w:rPr>
          <w:rFonts w:ascii="Times New Roman" w:hAnsi="Times New Roman" w:cs="Times New Roman"/>
          <w:color w:val="000000" w:themeColor="text1"/>
          <w:sz w:val="24"/>
          <w:szCs w:val="24"/>
        </w:rPr>
        <w:t xml:space="preserve">o </w:t>
      </w:r>
      <w:r w:rsidR="00260879" w:rsidRPr="00E10769">
        <w:rPr>
          <w:rFonts w:ascii="Times New Roman" w:hAnsi="Times New Roman" w:cs="Times New Roman"/>
          <w:color w:val="000000" w:themeColor="text1"/>
          <w:sz w:val="24"/>
          <w:szCs w:val="24"/>
        </w:rPr>
        <w:t>&amp; Caldas,</w:t>
      </w:r>
      <w:r w:rsidR="00260879">
        <w:rPr>
          <w:rFonts w:ascii="Times New Roman" w:hAnsi="Times New Roman" w:cs="Times New Roman"/>
          <w:color w:val="000000" w:themeColor="text1"/>
          <w:sz w:val="24"/>
          <w:szCs w:val="24"/>
        </w:rPr>
        <w:t xml:space="preserve"> </w:t>
      </w:r>
      <w:r w:rsidR="00260879" w:rsidRPr="00E10769">
        <w:rPr>
          <w:rFonts w:ascii="Times New Roman" w:hAnsi="Times New Roman" w:cs="Times New Roman"/>
          <w:color w:val="000000" w:themeColor="text1"/>
          <w:sz w:val="24"/>
          <w:szCs w:val="24"/>
        </w:rPr>
        <w:t>2016)</w:t>
      </w:r>
      <w:r w:rsidR="00C53958">
        <w:rPr>
          <w:rFonts w:ascii="Times New Roman" w:hAnsi="Times New Roman" w:cs="Times New Roman"/>
          <w:color w:val="000000" w:themeColor="text1"/>
          <w:sz w:val="24"/>
          <w:szCs w:val="24"/>
        </w:rPr>
        <w:t>.</w:t>
      </w:r>
      <w:r w:rsidR="00993AE0">
        <w:rPr>
          <w:rFonts w:ascii="Times New Roman" w:hAnsi="Times New Roman" w:cs="Times New Roman"/>
          <w:color w:val="000000" w:themeColor="text1"/>
          <w:sz w:val="24"/>
          <w:szCs w:val="24"/>
        </w:rPr>
        <w:t xml:space="preserve"> </w:t>
      </w:r>
      <w:r w:rsidR="009E7A7D" w:rsidRPr="00A137F6">
        <w:rPr>
          <w:rFonts w:ascii="Times New Roman" w:hAnsi="Times New Roman" w:cs="Times New Roman"/>
          <w:color w:val="000000" w:themeColor="text1"/>
          <w:sz w:val="24"/>
          <w:szCs w:val="24"/>
        </w:rPr>
        <w:t>Nesse contexto, h</w:t>
      </w:r>
      <w:r w:rsidR="00030637" w:rsidRPr="00A137F6">
        <w:rPr>
          <w:rFonts w:ascii="Times New Roman" w:hAnsi="Times New Roman" w:cs="Times New Roman"/>
          <w:color w:val="000000" w:themeColor="text1"/>
          <w:sz w:val="24"/>
          <w:szCs w:val="24"/>
        </w:rPr>
        <w:t>á</w:t>
      </w:r>
      <w:r w:rsidR="00FD7E5B" w:rsidRPr="00A137F6">
        <w:rPr>
          <w:rFonts w:ascii="Times New Roman" w:hAnsi="Times New Roman" w:cs="Times New Roman"/>
          <w:color w:val="000000" w:themeColor="text1"/>
          <w:sz w:val="24"/>
          <w:szCs w:val="24"/>
        </w:rPr>
        <w:t xml:space="preserve"> </w:t>
      </w:r>
      <w:r w:rsidR="00381A80" w:rsidRPr="00A137F6">
        <w:rPr>
          <w:rFonts w:ascii="Times New Roman" w:hAnsi="Times New Roman" w:cs="Times New Roman"/>
          <w:color w:val="000000" w:themeColor="text1"/>
          <w:sz w:val="24"/>
          <w:szCs w:val="24"/>
        </w:rPr>
        <w:t>a</w:t>
      </w:r>
      <w:r w:rsidRPr="00A137F6">
        <w:rPr>
          <w:rFonts w:ascii="Times New Roman" w:hAnsi="Times New Roman" w:cs="Times New Roman"/>
          <w:color w:val="000000" w:themeColor="text1"/>
          <w:sz w:val="24"/>
          <w:szCs w:val="24"/>
        </w:rPr>
        <w:t>lguns modelos teóricos</w:t>
      </w:r>
      <w:r w:rsidR="00C0380F"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 xml:space="preserve">clássicos </w:t>
      </w:r>
      <w:r w:rsidR="00381A80" w:rsidRPr="00A137F6">
        <w:rPr>
          <w:rFonts w:ascii="Times New Roman" w:hAnsi="Times New Roman" w:cs="Times New Roman"/>
          <w:color w:val="000000" w:themeColor="text1"/>
          <w:sz w:val="24"/>
          <w:szCs w:val="24"/>
        </w:rPr>
        <w:t>sobre o</w:t>
      </w:r>
      <w:r w:rsidRPr="00A137F6">
        <w:rPr>
          <w:rFonts w:ascii="Times New Roman" w:hAnsi="Times New Roman" w:cs="Times New Roman"/>
          <w:color w:val="000000" w:themeColor="text1"/>
          <w:sz w:val="24"/>
          <w:szCs w:val="24"/>
        </w:rPr>
        <w:t xml:space="preserve"> desgas</w:t>
      </w:r>
      <w:r w:rsidR="005C096F" w:rsidRPr="00A137F6">
        <w:rPr>
          <w:rFonts w:ascii="Times New Roman" w:hAnsi="Times New Roman" w:cs="Times New Roman"/>
          <w:color w:val="000000" w:themeColor="text1"/>
          <w:sz w:val="24"/>
          <w:szCs w:val="24"/>
        </w:rPr>
        <w:t xml:space="preserve">te do cuidador, principalmente </w:t>
      </w:r>
      <w:r w:rsidRPr="00A137F6">
        <w:rPr>
          <w:rFonts w:ascii="Times New Roman" w:hAnsi="Times New Roman" w:cs="Times New Roman"/>
          <w:color w:val="000000" w:themeColor="text1"/>
          <w:sz w:val="24"/>
          <w:szCs w:val="24"/>
        </w:rPr>
        <w:t xml:space="preserve">o estresse, como os modelos de </w:t>
      </w:r>
      <w:proofErr w:type="spellStart"/>
      <w:r w:rsidRPr="00A137F6">
        <w:rPr>
          <w:rFonts w:ascii="Times New Roman" w:hAnsi="Times New Roman" w:cs="Times New Roman"/>
          <w:color w:val="000000" w:themeColor="text1"/>
          <w:sz w:val="24"/>
          <w:szCs w:val="24"/>
        </w:rPr>
        <w:t>Lazarus</w:t>
      </w:r>
      <w:proofErr w:type="spellEnd"/>
      <w:r w:rsidRPr="00A137F6">
        <w:rPr>
          <w:rFonts w:ascii="Times New Roman" w:hAnsi="Times New Roman" w:cs="Times New Roman"/>
          <w:color w:val="000000" w:themeColor="text1"/>
          <w:sz w:val="24"/>
          <w:szCs w:val="24"/>
        </w:rPr>
        <w:t xml:space="preserve"> e </w:t>
      </w:r>
      <w:proofErr w:type="spellStart"/>
      <w:r w:rsidRPr="00A137F6">
        <w:rPr>
          <w:rFonts w:ascii="Times New Roman" w:hAnsi="Times New Roman" w:cs="Times New Roman"/>
          <w:color w:val="000000" w:themeColor="text1"/>
          <w:sz w:val="24"/>
          <w:szCs w:val="24"/>
        </w:rPr>
        <w:t>Folkman</w:t>
      </w:r>
      <w:proofErr w:type="spellEnd"/>
      <w:r w:rsidRPr="00A137F6">
        <w:rPr>
          <w:rFonts w:ascii="Times New Roman" w:hAnsi="Times New Roman" w:cs="Times New Roman"/>
          <w:color w:val="000000" w:themeColor="text1"/>
          <w:sz w:val="24"/>
          <w:szCs w:val="24"/>
        </w:rPr>
        <w:t xml:space="preserve"> (1984), de </w:t>
      </w:r>
      <w:proofErr w:type="spellStart"/>
      <w:r w:rsidRPr="00A137F6">
        <w:rPr>
          <w:rFonts w:ascii="Times New Roman" w:hAnsi="Times New Roman" w:cs="Times New Roman"/>
          <w:color w:val="000000" w:themeColor="text1"/>
          <w:sz w:val="24"/>
          <w:szCs w:val="24"/>
        </w:rPr>
        <w:t>Pearlin</w:t>
      </w:r>
      <w:proofErr w:type="spellEnd"/>
      <w:r w:rsidRPr="00A137F6">
        <w:rPr>
          <w:rFonts w:ascii="Times New Roman" w:hAnsi="Times New Roman" w:cs="Times New Roman"/>
          <w:color w:val="000000" w:themeColor="text1"/>
          <w:sz w:val="24"/>
          <w:szCs w:val="24"/>
        </w:rPr>
        <w:t xml:space="preserve">, </w:t>
      </w:r>
      <w:proofErr w:type="spellStart"/>
      <w:r w:rsidRPr="00A137F6">
        <w:rPr>
          <w:rFonts w:ascii="Times New Roman" w:hAnsi="Times New Roman" w:cs="Times New Roman"/>
          <w:color w:val="000000" w:themeColor="text1"/>
          <w:sz w:val="24"/>
          <w:szCs w:val="24"/>
        </w:rPr>
        <w:t>Mullan</w:t>
      </w:r>
      <w:proofErr w:type="spellEnd"/>
      <w:r w:rsidRPr="00A137F6">
        <w:rPr>
          <w:rFonts w:ascii="Times New Roman" w:hAnsi="Times New Roman" w:cs="Times New Roman"/>
          <w:color w:val="000000" w:themeColor="text1"/>
          <w:sz w:val="24"/>
          <w:szCs w:val="24"/>
        </w:rPr>
        <w:t xml:space="preserve">, </w:t>
      </w:r>
      <w:proofErr w:type="spellStart"/>
      <w:r w:rsidRPr="00A137F6">
        <w:rPr>
          <w:rFonts w:ascii="Times New Roman" w:hAnsi="Times New Roman" w:cs="Times New Roman"/>
          <w:color w:val="000000" w:themeColor="text1"/>
          <w:sz w:val="24"/>
          <w:szCs w:val="24"/>
        </w:rPr>
        <w:t>Semple</w:t>
      </w:r>
      <w:proofErr w:type="spellEnd"/>
      <w:r w:rsidRPr="00A137F6">
        <w:rPr>
          <w:rFonts w:ascii="Times New Roman" w:hAnsi="Times New Roman" w:cs="Times New Roman"/>
          <w:color w:val="000000" w:themeColor="text1"/>
          <w:sz w:val="24"/>
          <w:szCs w:val="24"/>
        </w:rPr>
        <w:t xml:space="preserve"> e </w:t>
      </w:r>
      <w:proofErr w:type="spellStart"/>
      <w:r w:rsidRPr="00A137F6">
        <w:rPr>
          <w:rFonts w:ascii="Times New Roman" w:hAnsi="Times New Roman" w:cs="Times New Roman"/>
          <w:color w:val="000000" w:themeColor="text1"/>
          <w:sz w:val="24"/>
          <w:szCs w:val="24"/>
        </w:rPr>
        <w:t>Skaff</w:t>
      </w:r>
      <w:proofErr w:type="spellEnd"/>
      <w:r w:rsidRPr="00A137F6">
        <w:rPr>
          <w:rFonts w:ascii="Times New Roman" w:hAnsi="Times New Roman" w:cs="Times New Roman"/>
          <w:color w:val="000000" w:themeColor="text1"/>
          <w:sz w:val="24"/>
          <w:szCs w:val="24"/>
        </w:rPr>
        <w:t xml:space="preserve"> (19</w:t>
      </w:r>
      <w:r w:rsidR="005C096F" w:rsidRPr="00A137F6">
        <w:rPr>
          <w:rFonts w:ascii="Times New Roman" w:hAnsi="Times New Roman" w:cs="Times New Roman"/>
          <w:color w:val="000000" w:themeColor="text1"/>
          <w:sz w:val="24"/>
          <w:szCs w:val="24"/>
        </w:rPr>
        <w:t xml:space="preserve">90) e de Knight e </w:t>
      </w:r>
      <w:proofErr w:type="spellStart"/>
      <w:r w:rsidR="005C096F" w:rsidRPr="00A137F6">
        <w:rPr>
          <w:rFonts w:ascii="Times New Roman" w:hAnsi="Times New Roman" w:cs="Times New Roman"/>
          <w:color w:val="000000" w:themeColor="text1"/>
          <w:sz w:val="24"/>
          <w:szCs w:val="24"/>
        </w:rPr>
        <w:t>Sayegh</w:t>
      </w:r>
      <w:proofErr w:type="spellEnd"/>
      <w:r w:rsidR="005C096F" w:rsidRPr="00A137F6">
        <w:rPr>
          <w:rFonts w:ascii="Times New Roman" w:hAnsi="Times New Roman" w:cs="Times New Roman"/>
          <w:color w:val="000000" w:themeColor="text1"/>
          <w:sz w:val="24"/>
          <w:szCs w:val="24"/>
        </w:rPr>
        <w:t xml:space="preserve"> (2010).</w:t>
      </w:r>
      <w:r w:rsidRPr="00A137F6">
        <w:rPr>
          <w:rFonts w:ascii="Times New Roman" w:hAnsi="Times New Roman" w:cs="Times New Roman"/>
          <w:color w:val="000000" w:themeColor="text1"/>
          <w:sz w:val="24"/>
          <w:szCs w:val="24"/>
        </w:rPr>
        <w:t xml:space="preserve"> </w:t>
      </w:r>
    </w:p>
    <w:p w14:paraId="31A1CA57" w14:textId="3C7DC31A" w:rsidR="00BA46E0" w:rsidRPr="00A137F6" w:rsidRDefault="00BA46E0" w:rsidP="00A137F6">
      <w:pPr>
        <w:spacing w:after="0" w:line="480" w:lineRule="auto"/>
        <w:ind w:firstLine="708"/>
        <w:jc w:val="both"/>
        <w:rPr>
          <w:rFonts w:ascii="Times New Roman" w:hAnsi="Times New Roman" w:cs="Times New Roman"/>
          <w:color w:val="000000" w:themeColor="text1"/>
          <w:sz w:val="24"/>
          <w:szCs w:val="24"/>
        </w:rPr>
      </w:pPr>
      <w:proofErr w:type="spellStart"/>
      <w:r w:rsidRPr="00A137F6">
        <w:rPr>
          <w:rFonts w:ascii="Times New Roman" w:hAnsi="Times New Roman" w:cs="Times New Roman"/>
          <w:color w:val="000000" w:themeColor="text1"/>
          <w:sz w:val="24"/>
          <w:szCs w:val="24"/>
        </w:rPr>
        <w:t>Lazarus</w:t>
      </w:r>
      <w:proofErr w:type="spellEnd"/>
      <w:r w:rsidRPr="00A137F6">
        <w:rPr>
          <w:rFonts w:ascii="Times New Roman" w:hAnsi="Times New Roman" w:cs="Times New Roman"/>
          <w:color w:val="000000" w:themeColor="text1"/>
          <w:sz w:val="24"/>
          <w:szCs w:val="24"/>
        </w:rPr>
        <w:t xml:space="preserve"> e </w:t>
      </w:r>
      <w:proofErr w:type="spellStart"/>
      <w:r w:rsidRPr="00A137F6">
        <w:rPr>
          <w:rFonts w:ascii="Times New Roman" w:hAnsi="Times New Roman" w:cs="Times New Roman"/>
          <w:color w:val="000000" w:themeColor="text1"/>
          <w:sz w:val="24"/>
          <w:szCs w:val="24"/>
        </w:rPr>
        <w:t>Folkman</w:t>
      </w:r>
      <w:proofErr w:type="spellEnd"/>
      <w:r w:rsidRPr="00A137F6">
        <w:rPr>
          <w:rFonts w:ascii="Times New Roman" w:hAnsi="Times New Roman" w:cs="Times New Roman"/>
          <w:color w:val="000000" w:themeColor="text1"/>
          <w:sz w:val="24"/>
          <w:szCs w:val="24"/>
        </w:rPr>
        <w:t xml:space="preserve"> (1984) salientaram que a forma como as pessoas lidam com situações estressantes, ocorrem a partir da avaliação que realizam sobre o significado que atribuem a essas situações, considerando os recursos pessoais e sociais, sendo que um determinado agente estressor pode ser estressante para um indivíduo, mas não para</w:t>
      </w:r>
      <w:r w:rsidR="00BF10B5" w:rsidRPr="00A137F6">
        <w:rPr>
          <w:rFonts w:ascii="Times New Roman" w:hAnsi="Times New Roman" w:cs="Times New Roman"/>
          <w:color w:val="000000" w:themeColor="text1"/>
          <w:sz w:val="24"/>
          <w:szCs w:val="24"/>
        </w:rPr>
        <w:t xml:space="preserve"> o</w:t>
      </w:r>
      <w:r w:rsidRPr="00A137F6">
        <w:rPr>
          <w:rFonts w:ascii="Times New Roman" w:hAnsi="Times New Roman" w:cs="Times New Roman"/>
          <w:color w:val="000000" w:themeColor="text1"/>
          <w:sz w:val="24"/>
          <w:szCs w:val="24"/>
        </w:rPr>
        <w:t xml:space="preserve"> outro. Já o Modelo geral de Stress de </w:t>
      </w:r>
      <w:proofErr w:type="spellStart"/>
      <w:r w:rsidRPr="00A137F6">
        <w:rPr>
          <w:rFonts w:ascii="Times New Roman" w:hAnsi="Times New Roman" w:cs="Times New Roman"/>
          <w:color w:val="000000" w:themeColor="text1"/>
          <w:sz w:val="24"/>
          <w:szCs w:val="24"/>
        </w:rPr>
        <w:t>Pearlin</w:t>
      </w:r>
      <w:proofErr w:type="spellEnd"/>
      <w:r w:rsidRPr="00A137F6">
        <w:rPr>
          <w:rFonts w:ascii="Times New Roman" w:hAnsi="Times New Roman" w:cs="Times New Roman"/>
          <w:color w:val="000000" w:themeColor="text1"/>
          <w:sz w:val="24"/>
          <w:szCs w:val="24"/>
        </w:rPr>
        <w:t xml:space="preserve">, </w:t>
      </w:r>
      <w:proofErr w:type="spellStart"/>
      <w:r w:rsidRPr="00A137F6">
        <w:rPr>
          <w:rFonts w:ascii="Times New Roman" w:hAnsi="Times New Roman" w:cs="Times New Roman"/>
          <w:color w:val="000000" w:themeColor="text1"/>
          <w:sz w:val="24"/>
          <w:szCs w:val="24"/>
        </w:rPr>
        <w:t>Mullan</w:t>
      </w:r>
      <w:proofErr w:type="spellEnd"/>
      <w:r w:rsidRPr="00A137F6">
        <w:rPr>
          <w:rFonts w:ascii="Times New Roman" w:hAnsi="Times New Roman" w:cs="Times New Roman"/>
          <w:color w:val="000000" w:themeColor="text1"/>
          <w:sz w:val="24"/>
          <w:szCs w:val="24"/>
        </w:rPr>
        <w:t xml:space="preserve">, </w:t>
      </w:r>
      <w:proofErr w:type="spellStart"/>
      <w:r w:rsidRPr="00A137F6">
        <w:rPr>
          <w:rFonts w:ascii="Times New Roman" w:hAnsi="Times New Roman" w:cs="Times New Roman"/>
          <w:color w:val="000000" w:themeColor="text1"/>
          <w:sz w:val="24"/>
          <w:szCs w:val="24"/>
        </w:rPr>
        <w:t>Semple</w:t>
      </w:r>
      <w:proofErr w:type="spellEnd"/>
      <w:r w:rsidRPr="00A137F6">
        <w:rPr>
          <w:rFonts w:ascii="Times New Roman" w:hAnsi="Times New Roman" w:cs="Times New Roman"/>
          <w:color w:val="000000" w:themeColor="text1"/>
          <w:sz w:val="24"/>
          <w:szCs w:val="24"/>
        </w:rPr>
        <w:t xml:space="preserve"> e </w:t>
      </w:r>
      <w:proofErr w:type="spellStart"/>
      <w:r w:rsidRPr="00A137F6">
        <w:rPr>
          <w:rFonts w:ascii="Times New Roman" w:hAnsi="Times New Roman" w:cs="Times New Roman"/>
          <w:color w:val="000000" w:themeColor="text1"/>
          <w:sz w:val="24"/>
          <w:szCs w:val="24"/>
        </w:rPr>
        <w:t>Skaff</w:t>
      </w:r>
      <w:proofErr w:type="spellEnd"/>
      <w:r w:rsidRPr="00A137F6">
        <w:rPr>
          <w:rFonts w:ascii="Times New Roman" w:hAnsi="Times New Roman" w:cs="Times New Roman"/>
          <w:color w:val="000000" w:themeColor="text1"/>
          <w:sz w:val="24"/>
          <w:szCs w:val="24"/>
        </w:rPr>
        <w:t xml:space="preserve"> (1990), considera que a experiência de cuidar pode criar tensões e sentimentos de mal-estar em diversas áreas da vida do cuidador, que são influenciadas por fatores estressores primários (relacionados às características do idoso dependente - tanto em termos objetivos como subjetivos) e secundários (refere</w:t>
      </w:r>
      <w:r w:rsidR="00BF10B5" w:rsidRPr="00A137F6">
        <w:rPr>
          <w:rFonts w:ascii="Times New Roman" w:hAnsi="Times New Roman" w:cs="Times New Roman"/>
          <w:color w:val="000000" w:themeColor="text1"/>
          <w:sz w:val="24"/>
          <w:szCs w:val="24"/>
        </w:rPr>
        <w:t>m</w:t>
      </w:r>
      <w:r w:rsidRPr="00A137F6">
        <w:rPr>
          <w:rFonts w:ascii="Times New Roman" w:hAnsi="Times New Roman" w:cs="Times New Roman"/>
          <w:color w:val="000000" w:themeColor="text1"/>
          <w:sz w:val="24"/>
          <w:szCs w:val="24"/>
        </w:rPr>
        <w:t xml:space="preserve">-se mais as pressões relacionadas ao papel de cuidador). Porém, o resultado no papel de cuidador vai depender também de mediadores como recursos (pessoais, sociais e materiais) que ajudam a modificar ou regular a relação causal entre estressores e resultados. </w:t>
      </w:r>
      <w:r w:rsidR="009E7A7D" w:rsidRPr="00A137F6">
        <w:rPr>
          <w:rFonts w:ascii="Times New Roman" w:hAnsi="Times New Roman" w:cs="Times New Roman"/>
          <w:color w:val="000000" w:themeColor="text1"/>
          <w:sz w:val="24"/>
          <w:szCs w:val="24"/>
        </w:rPr>
        <w:t xml:space="preserve">Já </w:t>
      </w:r>
      <w:r w:rsidRPr="00A137F6">
        <w:rPr>
          <w:rFonts w:ascii="Times New Roman" w:hAnsi="Times New Roman" w:cs="Times New Roman"/>
          <w:color w:val="000000" w:themeColor="text1"/>
          <w:sz w:val="24"/>
          <w:szCs w:val="24"/>
        </w:rPr>
        <w:t>o modelo de K</w:t>
      </w:r>
      <w:r w:rsidR="00D1015B" w:rsidRPr="00A137F6">
        <w:rPr>
          <w:rFonts w:ascii="Times New Roman" w:hAnsi="Times New Roman" w:cs="Times New Roman"/>
          <w:color w:val="000000" w:themeColor="text1"/>
          <w:sz w:val="24"/>
          <w:szCs w:val="24"/>
        </w:rPr>
        <w:t xml:space="preserve">night e </w:t>
      </w:r>
      <w:proofErr w:type="spellStart"/>
      <w:r w:rsidR="00D1015B" w:rsidRPr="00A137F6">
        <w:rPr>
          <w:rFonts w:ascii="Times New Roman" w:hAnsi="Times New Roman" w:cs="Times New Roman"/>
          <w:color w:val="000000" w:themeColor="text1"/>
          <w:sz w:val="24"/>
          <w:szCs w:val="24"/>
        </w:rPr>
        <w:t>Sayegh</w:t>
      </w:r>
      <w:proofErr w:type="spellEnd"/>
      <w:r w:rsidR="00D1015B" w:rsidRPr="00A137F6">
        <w:rPr>
          <w:rFonts w:ascii="Times New Roman" w:hAnsi="Times New Roman" w:cs="Times New Roman"/>
          <w:color w:val="000000" w:themeColor="text1"/>
          <w:sz w:val="24"/>
          <w:szCs w:val="24"/>
        </w:rPr>
        <w:t xml:space="preserve"> (2010</w:t>
      </w:r>
      <w:r w:rsidR="000055CD" w:rsidRPr="00A137F6">
        <w:rPr>
          <w:rFonts w:ascii="Times New Roman" w:hAnsi="Times New Roman" w:cs="Times New Roman"/>
          <w:color w:val="000000" w:themeColor="text1"/>
          <w:sz w:val="24"/>
          <w:szCs w:val="24"/>
        </w:rPr>
        <w:t>)</w:t>
      </w:r>
      <w:r w:rsidR="00D1015B" w:rsidRPr="00A137F6">
        <w:rPr>
          <w:rFonts w:ascii="Times New Roman" w:hAnsi="Times New Roman" w:cs="Times New Roman"/>
          <w:color w:val="000000" w:themeColor="text1"/>
          <w:sz w:val="24"/>
          <w:szCs w:val="24"/>
        </w:rPr>
        <w:t xml:space="preserve">, </w:t>
      </w:r>
      <w:r w:rsidR="000055CD" w:rsidRPr="00A137F6">
        <w:rPr>
          <w:rFonts w:ascii="Times New Roman" w:hAnsi="Times New Roman" w:cs="Times New Roman"/>
          <w:color w:val="000000" w:themeColor="text1"/>
          <w:sz w:val="24"/>
          <w:szCs w:val="24"/>
        </w:rPr>
        <w:t>baseado no modelo de e</w:t>
      </w:r>
      <w:r w:rsidR="005150F8" w:rsidRPr="00A137F6">
        <w:rPr>
          <w:rFonts w:ascii="Times New Roman" w:hAnsi="Times New Roman" w:cs="Times New Roman"/>
          <w:color w:val="000000" w:themeColor="text1"/>
          <w:sz w:val="24"/>
          <w:szCs w:val="24"/>
        </w:rPr>
        <w:t xml:space="preserve">stresse e enfrentamento, </w:t>
      </w:r>
      <w:r w:rsidR="000055CD" w:rsidRPr="00A137F6">
        <w:rPr>
          <w:rFonts w:ascii="Times New Roman" w:hAnsi="Times New Roman" w:cs="Times New Roman"/>
          <w:color w:val="000000" w:themeColor="text1"/>
          <w:sz w:val="24"/>
          <w:szCs w:val="24"/>
        </w:rPr>
        <w:t xml:space="preserve">originalmente desenvolvido por </w:t>
      </w:r>
      <w:proofErr w:type="spellStart"/>
      <w:r w:rsidR="000055CD" w:rsidRPr="00A137F6">
        <w:rPr>
          <w:rFonts w:ascii="Times New Roman" w:hAnsi="Times New Roman" w:cs="Times New Roman"/>
          <w:color w:val="000000" w:themeColor="text1"/>
          <w:sz w:val="24"/>
          <w:szCs w:val="24"/>
        </w:rPr>
        <w:t>Lazarus</w:t>
      </w:r>
      <w:proofErr w:type="spellEnd"/>
      <w:r w:rsidR="000055CD" w:rsidRPr="00A137F6">
        <w:rPr>
          <w:rFonts w:ascii="Times New Roman" w:hAnsi="Times New Roman" w:cs="Times New Roman"/>
          <w:color w:val="000000" w:themeColor="text1"/>
          <w:sz w:val="24"/>
          <w:szCs w:val="24"/>
        </w:rPr>
        <w:t xml:space="preserve"> e </w:t>
      </w:r>
      <w:proofErr w:type="spellStart"/>
      <w:r w:rsidR="000055CD" w:rsidRPr="00A137F6">
        <w:rPr>
          <w:rFonts w:ascii="Times New Roman" w:hAnsi="Times New Roman" w:cs="Times New Roman"/>
          <w:color w:val="000000" w:themeColor="text1"/>
          <w:sz w:val="24"/>
          <w:szCs w:val="24"/>
        </w:rPr>
        <w:t>Folkman</w:t>
      </w:r>
      <w:proofErr w:type="spellEnd"/>
      <w:r w:rsidR="000055CD" w:rsidRPr="00A137F6">
        <w:rPr>
          <w:rFonts w:ascii="Times New Roman" w:hAnsi="Times New Roman" w:cs="Times New Roman"/>
          <w:color w:val="000000" w:themeColor="text1"/>
          <w:sz w:val="24"/>
          <w:szCs w:val="24"/>
        </w:rPr>
        <w:t xml:space="preserve"> (1984), postula que os efeitos </w:t>
      </w:r>
      <w:r w:rsidR="00D1015B" w:rsidRPr="00A137F6">
        <w:rPr>
          <w:rFonts w:ascii="Times New Roman" w:hAnsi="Times New Roman" w:cs="Times New Roman"/>
          <w:color w:val="000000" w:themeColor="text1"/>
          <w:sz w:val="24"/>
          <w:szCs w:val="24"/>
        </w:rPr>
        <w:t xml:space="preserve">negativos </w:t>
      </w:r>
      <w:r w:rsidR="000055CD" w:rsidRPr="00A137F6">
        <w:rPr>
          <w:rFonts w:ascii="Times New Roman" w:hAnsi="Times New Roman" w:cs="Times New Roman"/>
          <w:color w:val="000000" w:themeColor="text1"/>
          <w:sz w:val="24"/>
          <w:szCs w:val="24"/>
        </w:rPr>
        <w:t xml:space="preserve">do estresse nos indivíduos são mediados por </w:t>
      </w:r>
      <w:r w:rsidR="00D1015B" w:rsidRPr="00A137F6">
        <w:rPr>
          <w:rFonts w:ascii="Times New Roman" w:hAnsi="Times New Roman" w:cs="Times New Roman"/>
          <w:color w:val="000000" w:themeColor="text1"/>
          <w:sz w:val="24"/>
          <w:szCs w:val="24"/>
        </w:rPr>
        <w:t>diversas</w:t>
      </w:r>
      <w:r w:rsidR="000055CD" w:rsidRPr="00A137F6">
        <w:rPr>
          <w:rFonts w:ascii="Times New Roman" w:hAnsi="Times New Roman" w:cs="Times New Roman"/>
          <w:color w:val="000000" w:themeColor="text1"/>
          <w:sz w:val="24"/>
          <w:szCs w:val="24"/>
        </w:rPr>
        <w:t xml:space="preserve"> variáveis, incluindo avaliações de </w:t>
      </w:r>
      <w:r w:rsidR="00D1015B" w:rsidRPr="00A137F6">
        <w:rPr>
          <w:rFonts w:ascii="Times New Roman" w:hAnsi="Times New Roman" w:cs="Times New Roman"/>
          <w:color w:val="000000" w:themeColor="text1"/>
          <w:sz w:val="24"/>
          <w:szCs w:val="24"/>
        </w:rPr>
        <w:t>sobrecarga</w:t>
      </w:r>
      <w:r w:rsidR="000055CD" w:rsidRPr="00A137F6">
        <w:rPr>
          <w:rFonts w:ascii="Times New Roman" w:hAnsi="Times New Roman" w:cs="Times New Roman"/>
          <w:color w:val="000000" w:themeColor="text1"/>
          <w:sz w:val="24"/>
          <w:szCs w:val="24"/>
        </w:rPr>
        <w:t xml:space="preserve">, estilos de </w:t>
      </w:r>
      <w:r w:rsidR="000055CD" w:rsidRPr="00A137F6">
        <w:rPr>
          <w:rFonts w:ascii="Times New Roman" w:hAnsi="Times New Roman" w:cs="Times New Roman"/>
          <w:color w:val="000000" w:themeColor="text1"/>
          <w:sz w:val="24"/>
          <w:szCs w:val="24"/>
        </w:rPr>
        <w:lastRenderedPageBreak/>
        <w:t xml:space="preserve">enfrentamento e suporte social. Este modelo enfatiza o papel das dimensões culturais e étnicas no processo de estresse e enfrentamento, </w:t>
      </w:r>
      <w:r w:rsidRPr="00A137F6">
        <w:rPr>
          <w:rFonts w:ascii="Times New Roman" w:hAnsi="Times New Roman" w:cs="Times New Roman"/>
          <w:color w:val="000000" w:themeColor="text1"/>
          <w:sz w:val="24"/>
          <w:szCs w:val="24"/>
        </w:rPr>
        <w:t>presumindo diferenças nos valores culturais que podem afetar a experiência de cuidar</w:t>
      </w:r>
      <w:r w:rsidR="005150F8" w:rsidRPr="00A137F6">
        <w:rPr>
          <w:rFonts w:ascii="Times New Roman" w:hAnsi="Times New Roman" w:cs="Times New Roman"/>
          <w:color w:val="000000" w:themeColor="text1"/>
          <w:sz w:val="24"/>
          <w:szCs w:val="24"/>
        </w:rPr>
        <w:t>.</w:t>
      </w:r>
    </w:p>
    <w:p w14:paraId="78462827" w14:textId="47FBF13C" w:rsidR="002E21F7" w:rsidRPr="00A137F6" w:rsidRDefault="002E21F7"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Segundo o estudo de Pimentel e Albuquerque (2010), a relação do cuidador informal com o idoso doente e que precisa de cuidados, pode ser ambígua e potencializadora de situações estressantes, pois o cenário da prestação de cuidados não é isento de tensões e conflitos entre os agentes mais intimamente envolvidos. Por exemplo, quando há manifestações de agressividade ou de intolerância</w:t>
      </w:r>
      <w:r w:rsidR="00857FB3" w:rsidRPr="00A137F6">
        <w:rPr>
          <w:rFonts w:ascii="Times New Roman" w:hAnsi="Times New Roman" w:cs="Times New Roman"/>
          <w:color w:val="000000" w:themeColor="text1"/>
          <w:sz w:val="24"/>
          <w:szCs w:val="24"/>
        </w:rPr>
        <w:t>, estas</w:t>
      </w:r>
      <w:r w:rsidRPr="00A137F6">
        <w:rPr>
          <w:rFonts w:ascii="Times New Roman" w:hAnsi="Times New Roman" w:cs="Times New Roman"/>
          <w:color w:val="000000" w:themeColor="text1"/>
          <w:sz w:val="24"/>
          <w:szCs w:val="24"/>
        </w:rPr>
        <w:t xml:space="preserve"> acabam por ser recíprocas, sendo que a interpretação subjetiva dos cuidadores </w:t>
      </w:r>
      <w:r w:rsidR="00857FB3" w:rsidRPr="00A137F6">
        <w:rPr>
          <w:rFonts w:ascii="Times New Roman" w:hAnsi="Times New Roman" w:cs="Times New Roman"/>
          <w:color w:val="000000" w:themeColor="text1"/>
          <w:sz w:val="24"/>
          <w:szCs w:val="24"/>
        </w:rPr>
        <w:t>influencia também</w:t>
      </w:r>
      <w:r w:rsidRPr="00A137F6">
        <w:rPr>
          <w:rFonts w:ascii="Times New Roman" w:hAnsi="Times New Roman" w:cs="Times New Roman"/>
          <w:color w:val="000000" w:themeColor="text1"/>
          <w:sz w:val="24"/>
          <w:szCs w:val="24"/>
        </w:rPr>
        <w:t xml:space="preserve"> na sua disponibilidade para interagir com o doente.</w:t>
      </w:r>
    </w:p>
    <w:p w14:paraId="238956F4" w14:textId="77777777" w:rsidR="00993AE0" w:rsidRDefault="005F15A1" w:rsidP="00A137F6">
      <w:pPr>
        <w:spacing w:after="0" w:line="480" w:lineRule="auto"/>
        <w:ind w:firstLine="708"/>
        <w:jc w:val="both"/>
        <w:rPr>
          <w:rFonts w:ascii="Times New Roman" w:hAnsi="Times New Roman" w:cs="Times New Roman"/>
          <w:color w:val="000000" w:themeColor="text1"/>
          <w:sz w:val="24"/>
          <w:szCs w:val="24"/>
          <w:shd w:val="clear" w:color="auto" w:fill="FFFFFF"/>
        </w:rPr>
      </w:pPr>
      <w:r w:rsidRPr="00A137F6">
        <w:rPr>
          <w:rFonts w:ascii="Times New Roman" w:hAnsi="Times New Roman" w:cs="Times New Roman"/>
          <w:color w:val="000000" w:themeColor="text1"/>
          <w:sz w:val="24"/>
          <w:szCs w:val="24"/>
        </w:rPr>
        <w:t>De modo geral, as</w:t>
      </w:r>
      <w:r w:rsidR="00BA46E0" w:rsidRPr="00A137F6">
        <w:rPr>
          <w:rFonts w:ascii="Times New Roman" w:hAnsi="Times New Roman" w:cs="Times New Roman"/>
          <w:color w:val="000000" w:themeColor="text1"/>
          <w:sz w:val="24"/>
          <w:szCs w:val="24"/>
        </w:rPr>
        <w:t xml:space="preserve"> demandas de cuidado podem desencadear conflitos familiares latentes, aumentando o estresse também entre os membros, desestabilizando a homeostase do sistema, atingindo a estrutura e a dinâmica familiar (</w:t>
      </w:r>
      <w:r w:rsidR="00A94CF1">
        <w:rPr>
          <w:rFonts w:ascii="Times New Roman" w:hAnsi="Times New Roman" w:cs="Times New Roman"/>
          <w:color w:val="000000" w:themeColor="text1"/>
          <w:sz w:val="24"/>
          <w:szCs w:val="24"/>
        </w:rPr>
        <w:t>Neumann, 2014</w:t>
      </w:r>
      <w:r w:rsidR="002E21F7" w:rsidRPr="00A137F6">
        <w:rPr>
          <w:rFonts w:ascii="Times New Roman" w:hAnsi="Times New Roman" w:cs="Times New Roman"/>
          <w:color w:val="000000" w:themeColor="text1"/>
          <w:sz w:val="24"/>
          <w:szCs w:val="24"/>
        </w:rPr>
        <w:t>).</w:t>
      </w:r>
      <w:r w:rsidR="00BA46E0" w:rsidRPr="00A137F6">
        <w:rPr>
          <w:rFonts w:ascii="Times New Roman" w:hAnsi="Times New Roman" w:cs="Times New Roman"/>
          <w:color w:val="000000" w:themeColor="text1"/>
          <w:sz w:val="24"/>
          <w:szCs w:val="24"/>
        </w:rPr>
        <w:t xml:space="preserve"> </w:t>
      </w:r>
      <w:r w:rsidR="00BA46E0" w:rsidRPr="00A137F6">
        <w:rPr>
          <w:rFonts w:ascii="Times New Roman" w:hAnsi="Times New Roman" w:cs="Times New Roman"/>
          <w:color w:val="000000" w:themeColor="text1"/>
          <w:sz w:val="24"/>
          <w:szCs w:val="24"/>
          <w:shd w:val="clear" w:color="auto" w:fill="FFFFFF"/>
        </w:rPr>
        <w:t>Com a progressão da</w:t>
      </w:r>
      <w:r w:rsidR="00A94CF1">
        <w:rPr>
          <w:rFonts w:ascii="Times New Roman" w:hAnsi="Times New Roman" w:cs="Times New Roman"/>
          <w:color w:val="000000" w:themeColor="text1"/>
          <w:sz w:val="24"/>
          <w:szCs w:val="24"/>
          <w:shd w:val="clear" w:color="auto" w:fill="FFFFFF"/>
        </w:rPr>
        <w:t xml:space="preserve"> doença</w:t>
      </w:r>
      <w:r w:rsidR="00993AE0">
        <w:rPr>
          <w:rFonts w:ascii="Times New Roman" w:hAnsi="Times New Roman" w:cs="Times New Roman"/>
          <w:color w:val="000000" w:themeColor="text1"/>
          <w:sz w:val="24"/>
          <w:szCs w:val="24"/>
          <w:shd w:val="clear" w:color="auto" w:fill="FFFFFF"/>
        </w:rPr>
        <w:t xml:space="preserve"> de Alzheimer</w:t>
      </w:r>
      <w:r w:rsidR="00BA46E0" w:rsidRPr="00A137F6">
        <w:rPr>
          <w:rFonts w:ascii="Times New Roman" w:hAnsi="Times New Roman" w:cs="Times New Roman"/>
          <w:color w:val="000000" w:themeColor="text1"/>
          <w:sz w:val="24"/>
          <w:szCs w:val="24"/>
          <w:shd w:val="clear" w:color="auto" w:fill="FFFFFF"/>
        </w:rPr>
        <w:t xml:space="preserve">, a relação conjugal também é atingida. </w:t>
      </w:r>
      <w:r w:rsidR="0091489E" w:rsidRPr="00A137F6">
        <w:rPr>
          <w:rFonts w:ascii="Times New Roman" w:hAnsi="Times New Roman" w:cs="Times New Roman"/>
          <w:color w:val="000000" w:themeColor="text1"/>
          <w:sz w:val="24"/>
          <w:szCs w:val="24"/>
        </w:rPr>
        <w:t>A</w:t>
      </w:r>
      <w:r w:rsidR="00BF10B5" w:rsidRPr="00A137F6">
        <w:rPr>
          <w:rFonts w:ascii="Times New Roman" w:hAnsi="Times New Roman" w:cs="Times New Roman"/>
          <w:color w:val="000000" w:themeColor="text1"/>
          <w:sz w:val="24"/>
          <w:szCs w:val="24"/>
          <w:shd w:val="clear" w:color="auto" w:fill="FFFFFF"/>
        </w:rPr>
        <w:t xml:space="preserve"> tarefa de cuidar na maioria das vezes passa a ser exercida diariamente e em tempo integral, na qual os cônjuges cuidadores vivenciam sentimentos e emoções que oscilam ao longo desse processo (Manoel, </w:t>
      </w:r>
      <w:proofErr w:type="spellStart"/>
      <w:r w:rsidR="00BF10B5" w:rsidRPr="00A137F6">
        <w:rPr>
          <w:rFonts w:ascii="Times New Roman" w:hAnsi="Times New Roman" w:cs="Times New Roman"/>
          <w:color w:val="000000" w:themeColor="text1"/>
          <w:sz w:val="24"/>
          <w:szCs w:val="24"/>
          <w:shd w:val="clear" w:color="auto" w:fill="FFFFFF"/>
        </w:rPr>
        <w:t>Teston</w:t>
      </w:r>
      <w:proofErr w:type="spellEnd"/>
      <w:r w:rsidR="00BF10B5" w:rsidRPr="00A137F6">
        <w:rPr>
          <w:rFonts w:ascii="Times New Roman" w:hAnsi="Times New Roman" w:cs="Times New Roman"/>
          <w:color w:val="000000" w:themeColor="text1"/>
          <w:sz w:val="24"/>
          <w:szCs w:val="24"/>
          <w:shd w:val="clear" w:color="auto" w:fill="FFFFFF"/>
        </w:rPr>
        <w:t xml:space="preserve">, </w:t>
      </w:r>
      <w:proofErr w:type="spellStart"/>
      <w:r w:rsidR="00BF10B5" w:rsidRPr="00A137F6">
        <w:rPr>
          <w:rFonts w:ascii="Times New Roman" w:hAnsi="Times New Roman" w:cs="Times New Roman"/>
          <w:color w:val="000000" w:themeColor="text1"/>
          <w:sz w:val="24"/>
          <w:szCs w:val="24"/>
          <w:shd w:val="clear" w:color="auto" w:fill="FFFFFF"/>
        </w:rPr>
        <w:t>Wa</w:t>
      </w:r>
      <w:r w:rsidR="0073223C" w:rsidRPr="00A137F6">
        <w:rPr>
          <w:rFonts w:ascii="Times New Roman" w:hAnsi="Times New Roman" w:cs="Times New Roman"/>
          <w:color w:val="000000" w:themeColor="text1"/>
          <w:sz w:val="24"/>
          <w:szCs w:val="24"/>
          <w:shd w:val="clear" w:color="auto" w:fill="FFFFFF"/>
        </w:rPr>
        <w:t>idman</w:t>
      </w:r>
      <w:proofErr w:type="spellEnd"/>
      <w:r w:rsidR="0073223C" w:rsidRPr="00A137F6">
        <w:rPr>
          <w:rFonts w:ascii="Times New Roman" w:hAnsi="Times New Roman" w:cs="Times New Roman"/>
          <w:color w:val="000000" w:themeColor="text1"/>
          <w:sz w:val="24"/>
          <w:szCs w:val="24"/>
          <w:shd w:val="clear" w:color="auto" w:fill="FFFFFF"/>
        </w:rPr>
        <w:t xml:space="preserve">, </w:t>
      </w:r>
      <w:proofErr w:type="spellStart"/>
      <w:r w:rsidR="0073223C" w:rsidRPr="00A137F6">
        <w:rPr>
          <w:rFonts w:ascii="Times New Roman" w:hAnsi="Times New Roman" w:cs="Times New Roman"/>
          <w:color w:val="000000" w:themeColor="text1"/>
          <w:sz w:val="24"/>
          <w:szCs w:val="24"/>
          <w:shd w:val="clear" w:color="auto" w:fill="FFFFFF"/>
        </w:rPr>
        <w:t>Decesaro</w:t>
      </w:r>
      <w:proofErr w:type="spellEnd"/>
      <w:r w:rsidR="0073223C" w:rsidRPr="00A137F6">
        <w:rPr>
          <w:rFonts w:ascii="Times New Roman" w:hAnsi="Times New Roman" w:cs="Times New Roman"/>
          <w:color w:val="000000" w:themeColor="text1"/>
          <w:sz w:val="24"/>
          <w:szCs w:val="24"/>
          <w:shd w:val="clear" w:color="auto" w:fill="FFFFFF"/>
        </w:rPr>
        <w:t xml:space="preserve"> &amp; </w:t>
      </w:r>
      <w:proofErr w:type="spellStart"/>
      <w:r w:rsidR="0073223C" w:rsidRPr="00A137F6">
        <w:rPr>
          <w:rFonts w:ascii="Times New Roman" w:hAnsi="Times New Roman" w:cs="Times New Roman"/>
          <w:color w:val="000000" w:themeColor="text1"/>
          <w:sz w:val="24"/>
          <w:szCs w:val="24"/>
          <w:shd w:val="clear" w:color="auto" w:fill="FFFFFF"/>
        </w:rPr>
        <w:t>Marcon</w:t>
      </w:r>
      <w:proofErr w:type="spellEnd"/>
      <w:r w:rsidR="0073223C" w:rsidRPr="00A137F6">
        <w:rPr>
          <w:rFonts w:ascii="Times New Roman" w:hAnsi="Times New Roman" w:cs="Times New Roman"/>
          <w:color w:val="000000" w:themeColor="text1"/>
          <w:sz w:val="24"/>
          <w:szCs w:val="24"/>
          <w:shd w:val="clear" w:color="auto" w:fill="FFFFFF"/>
        </w:rPr>
        <w:t xml:space="preserve">, 2013). </w:t>
      </w:r>
    </w:p>
    <w:p w14:paraId="47B5434A" w14:textId="336D49DB" w:rsidR="00DD0466" w:rsidRPr="00A137F6" w:rsidRDefault="00BF10B5"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A</w:t>
      </w:r>
      <w:r w:rsidR="001E7E3C" w:rsidRPr="00A137F6">
        <w:rPr>
          <w:rFonts w:ascii="Times New Roman" w:hAnsi="Times New Roman" w:cs="Times New Roman"/>
          <w:color w:val="000000" w:themeColor="text1"/>
          <w:sz w:val="24"/>
          <w:szCs w:val="24"/>
        </w:rPr>
        <w:t xml:space="preserve"> </w:t>
      </w:r>
      <w:proofErr w:type="spellStart"/>
      <w:r w:rsidR="005F269A" w:rsidRPr="00A137F6">
        <w:rPr>
          <w:rFonts w:ascii="Times New Roman" w:hAnsi="Times New Roman" w:cs="Times New Roman"/>
          <w:color w:val="000000" w:themeColor="text1"/>
          <w:sz w:val="24"/>
          <w:szCs w:val="24"/>
        </w:rPr>
        <w:t>conjugalidade</w:t>
      </w:r>
      <w:proofErr w:type="spellEnd"/>
      <w:r w:rsidR="005F269A" w:rsidRPr="00A137F6">
        <w:rPr>
          <w:rFonts w:ascii="Times New Roman" w:hAnsi="Times New Roman" w:cs="Times New Roman"/>
          <w:color w:val="000000" w:themeColor="text1"/>
          <w:sz w:val="24"/>
          <w:szCs w:val="24"/>
        </w:rPr>
        <w:t xml:space="preserve"> diz respeito à díade conjugal, a qual propicia um espaço de apo</w:t>
      </w:r>
      <w:r w:rsidR="001E7E3C" w:rsidRPr="00A137F6">
        <w:rPr>
          <w:rFonts w:ascii="Times New Roman" w:hAnsi="Times New Roman" w:cs="Times New Roman"/>
          <w:color w:val="000000" w:themeColor="text1"/>
          <w:sz w:val="24"/>
          <w:szCs w:val="24"/>
        </w:rPr>
        <w:t>io ao d</w:t>
      </w:r>
      <w:r w:rsidR="005A39D0" w:rsidRPr="00A137F6">
        <w:rPr>
          <w:rFonts w:ascii="Times New Roman" w:hAnsi="Times New Roman" w:cs="Times New Roman"/>
          <w:color w:val="000000" w:themeColor="text1"/>
          <w:sz w:val="24"/>
          <w:szCs w:val="24"/>
        </w:rPr>
        <w:t>esenvolvimento familiar</w:t>
      </w:r>
      <w:r w:rsidR="00407713">
        <w:rPr>
          <w:rFonts w:ascii="Times New Roman" w:hAnsi="Times New Roman" w:cs="Times New Roman"/>
          <w:color w:val="000000" w:themeColor="text1"/>
          <w:sz w:val="24"/>
          <w:szCs w:val="24"/>
        </w:rPr>
        <w:t xml:space="preserve">. </w:t>
      </w:r>
      <w:r w:rsidR="00FE7D0C" w:rsidRPr="00A137F6">
        <w:rPr>
          <w:rFonts w:ascii="Times New Roman" w:hAnsi="Times New Roman" w:cs="Times New Roman"/>
          <w:color w:val="000000" w:themeColor="text1"/>
          <w:sz w:val="24"/>
          <w:szCs w:val="24"/>
        </w:rPr>
        <w:t>A</w:t>
      </w:r>
      <w:r w:rsidRPr="00A137F6">
        <w:rPr>
          <w:rFonts w:ascii="Times New Roman" w:hAnsi="Times New Roman" w:cs="Times New Roman"/>
          <w:color w:val="000000" w:themeColor="text1"/>
          <w:sz w:val="24"/>
          <w:szCs w:val="24"/>
        </w:rPr>
        <w:t xml:space="preserve">o longo do tempo, </w:t>
      </w:r>
      <w:r w:rsidR="00FE7D0C" w:rsidRPr="00A137F6">
        <w:rPr>
          <w:rFonts w:ascii="Times New Roman" w:hAnsi="Times New Roman" w:cs="Times New Roman"/>
          <w:color w:val="000000" w:themeColor="text1"/>
          <w:sz w:val="24"/>
          <w:szCs w:val="24"/>
        </w:rPr>
        <w:t xml:space="preserve">o casamento e a família </w:t>
      </w:r>
      <w:r w:rsidR="001E7E3C" w:rsidRPr="00A137F6">
        <w:rPr>
          <w:rFonts w:ascii="Times New Roman" w:hAnsi="Times New Roman" w:cs="Times New Roman"/>
          <w:color w:val="000000" w:themeColor="text1"/>
          <w:sz w:val="24"/>
          <w:szCs w:val="24"/>
        </w:rPr>
        <w:t xml:space="preserve">sofreram importantes </w:t>
      </w:r>
      <w:r w:rsidR="00DC572D" w:rsidRPr="00A137F6">
        <w:rPr>
          <w:rFonts w:ascii="Times New Roman" w:hAnsi="Times New Roman" w:cs="Times New Roman"/>
          <w:color w:val="000000" w:themeColor="text1"/>
          <w:sz w:val="24"/>
          <w:szCs w:val="24"/>
        </w:rPr>
        <w:t>transformações socioeconômicas e culturais</w:t>
      </w:r>
      <w:r w:rsidR="001E7E3C" w:rsidRPr="00A137F6">
        <w:rPr>
          <w:rFonts w:ascii="Times New Roman" w:hAnsi="Times New Roman" w:cs="Times New Roman"/>
          <w:color w:val="000000" w:themeColor="text1"/>
          <w:sz w:val="24"/>
          <w:szCs w:val="24"/>
        </w:rPr>
        <w:t>, que foram</w:t>
      </w:r>
      <w:r w:rsidR="00DC572D" w:rsidRPr="00A137F6">
        <w:rPr>
          <w:rFonts w:ascii="Times New Roman" w:hAnsi="Times New Roman" w:cs="Times New Roman"/>
          <w:color w:val="000000" w:themeColor="text1"/>
          <w:sz w:val="24"/>
          <w:szCs w:val="24"/>
        </w:rPr>
        <w:t xml:space="preserve"> desencadeadas em meados do século XX, </w:t>
      </w:r>
      <w:r w:rsidR="001E7E3C" w:rsidRPr="00A137F6">
        <w:rPr>
          <w:rFonts w:ascii="Times New Roman" w:hAnsi="Times New Roman" w:cs="Times New Roman"/>
          <w:color w:val="000000" w:themeColor="text1"/>
          <w:sz w:val="24"/>
          <w:szCs w:val="24"/>
        </w:rPr>
        <w:t xml:space="preserve">principalmente, </w:t>
      </w:r>
      <w:r w:rsidR="00DC572D" w:rsidRPr="00A137F6">
        <w:rPr>
          <w:rFonts w:ascii="Times New Roman" w:hAnsi="Times New Roman" w:cs="Times New Roman"/>
          <w:color w:val="000000" w:themeColor="text1"/>
          <w:sz w:val="24"/>
          <w:szCs w:val="24"/>
        </w:rPr>
        <w:t>após a II Guerra Mundi</w:t>
      </w:r>
      <w:r w:rsidR="001E7E3C" w:rsidRPr="00A137F6">
        <w:rPr>
          <w:rFonts w:ascii="Times New Roman" w:hAnsi="Times New Roman" w:cs="Times New Roman"/>
          <w:color w:val="000000" w:themeColor="text1"/>
          <w:sz w:val="24"/>
          <w:szCs w:val="24"/>
        </w:rPr>
        <w:t>al, havendo a associação de</w:t>
      </w:r>
      <w:r w:rsidR="00DC572D" w:rsidRPr="00A137F6">
        <w:rPr>
          <w:rFonts w:ascii="Times New Roman" w:hAnsi="Times New Roman" w:cs="Times New Roman"/>
          <w:color w:val="000000" w:themeColor="text1"/>
          <w:sz w:val="24"/>
          <w:szCs w:val="24"/>
        </w:rPr>
        <w:t xml:space="preserve"> novas demandas e </w:t>
      </w:r>
      <w:r w:rsidR="001E7E3C" w:rsidRPr="00A137F6">
        <w:rPr>
          <w:rFonts w:ascii="Times New Roman" w:hAnsi="Times New Roman" w:cs="Times New Roman"/>
          <w:color w:val="000000" w:themeColor="text1"/>
          <w:sz w:val="24"/>
          <w:szCs w:val="24"/>
        </w:rPr>
        <w:t>a</w:t>
      </w:r>
      <w:r w:rsidR="00DC572D" w:rsidRPr="00A137F6">
        <w:rPr>
          <w:rFonts w:ascii="Times New Roman" w:hAnsi="Times New Roman" w:cs="Times New Roman"/>
          <w:color w:val="000000" w:themeColor="text1"/>
          <w:sz w:val="24"/>
          <w:szCs w:val="24"/>
        </w:rPr>
        <w:t xml:space="preserve"> redefinição do casamento</w:t>
      </w:r>
      <w:r w:rsidR="001E7E3C" w:rsidRPr="00A137F6">
        <w:rPr>
          <w:rFonts w:ascii="Times New Roman" w:hAnsi="Times New Roman" w:cs="Times New Roman"/>
          <w:color w:val="000000" w:themeColor="text1"/>
          <w:sz w:val="24"/>
          <w:szCs w:val="24"/>
        </w:rPr>
        <w:t>, destacando</w:t>
      </w:r>
      <w:r w:rsidR="00DC572D" w:rsidRPr="00A137F6">
        <w:rPr>
          <w:rFonts w:ascii="Times New Roman" w:hAnsi="Times New Roman" w:cs="Times New Roman"/>
          <w:color w:val="000000" w:themeColor="text1"/>
          <w:sz w:val="24"/>
          <w:szCs w:val="24"/>
        </w:rPr>
        <w:t xml:space="preserve">-se: </w:t>
      </w:r>
      <w:r w:rsidR="00993AE0">
        <w:rPr>
          <w:rFonts w:ascii="Times New Roman" w:hAnsi="Times New Roman" w:cs="Times New Roman"/>
          <w:color w:val="000000" w:themeColor="text1"/>
          <w:sz w:val="24"/>
          <w:szCs w:val="24"/>
        </w:rPr>
        <w:t xml:space="preserve">a </w:t>
      </w:r>
      <w:r w:rsidR="00674AF2" w:rsidRPr="00A137F6">
        <w:rPr>
          <w:rFonts w:ascii="Times New Roman" w:hAnsi="Times New Roman" w:cs="Times New Roman"/>
          <w:color w:val="000000" w:themeColor="text1"/>
          <w:sz w:val="24"/>
          <w:szCs w:val="24"/>
        </w:rPr>
        <w:t xml:space="preserve">emancipação da mulher, </w:t>
      </w:r>
      <w:r w:rsidR="00993AE0">
        <w:rPr>
          <w:rFonts w:ascii="Times New Roman" w:hAnsi="Times New Roman" w:cs="Times New Roman"/>
          <w:color w:val="000000" w:themeColor="text1"/>
          <w:sz w:val="24"/>
          <w:szCs w:val="24"/>
        </w:rPr>
        <w:t xml:space="preserve">a </w:t>
      </w:r>
      <w:r w:rsidR="00674AF2" w:rsidRPr="00A137F6">
        <w:rPr>
          <w:rFonts w:ascii="Times New Roman" w:hAnsi="Times New Roman" w:cs="Times New Roman"/>
          <w:color w:val="000000" w:themeColor="text1"/>
          <w:sz w:val="24"/>
          <w:szCs w:val="24"/>
        </w:rPr>
        <w:t xml:space="preserve">maior </w:t>
      </w:r>
      <w:r w:rsidR="00DC572D" w:rsidRPr="00A137F6">
        <w:rPr>
          <w:rFonts w:ascii="Times New Roman" w:hAnsi="Times New Roman" w:cs="Times New Roman"/>
          <w:color w:val="000000" w:themeColor="text1"/>
          <w:sz w:val="24"/>
          <w:szCs w:val="24"/>
        </w:rPr>
        <w:t xml:space="preserve">liberdade sexual, </w:t>
      </w:r>
      <w:r w:rsidR="00993AE0">
        <w:rPr>
          <w:rFonts w:ascii="Times New Roman" w:hAnsi="Times New Roman" w:cs="Times New Roman"/>
          <w:color w:val="000000" w:themeColor="text1"/>
          <w:sz w:val="24"/>
          <w:szCs w:val="24"/>
        </w:rPr>
        <w:t xml:space="preserve">o </w:t>
      </w:r>
      <w:r w:rsidR="00DC572D" w:rsidRPr="00A137F6">
        <w:rPr>
          <w:rFonts w:ascii="Times New Roman" w:hAnsi="Times New Roman" w:cs="Times New Roman"/>
          <w:color w:val="000000" w:themeColor="text1"/>
          <w:sz w:val="24"/>
          <w:szCs w:val="24"/>
        </w:rPr>
        <w:t xml:space="preserve">duplo ingresso dos cônjuges no mercado de trabalho, </w:t>
      </w:r>
      <w:r w:rsidR="00993AE0">
        <w:rPr>
          <w:rFonts w:ascii="Times New Roman" w:hAnsi="Times New Roman" w:cs="Times New Roman"/>
          <w:color w:val="000000" w:themeColor="text1"/>
          <w:sz w:val="24"/>
          <w:szCs w:val="24"/>
        </w:rPr>
        <w:t xml:space="preserve">a </w:t>
      </w:r>
      <w:r w:rsidR="00DC572D" w:rsidRPr="00A137F6">
        <w:rPr>
          <w:rFonts w:ascii="Times New Roman" w:hAnsi="Times New Roman" w:cs="Times New Roman"/>
          <w:color w:val="000000" w:themeColor="text1"/>
          <w:sz w:val="24"/>
          <w:szCs w:val="24"/>
        </w:rPr>
        <w:t>possibilidade de separa</w:t>
      </w:r>
      <w:r w:rsidR="00E45D43" w:rsidRPr="00A137F6">
        <w:rPr>
          <w:rFonts w:ascii="Times New Roman" w:hAnsi="Times New Roman" w:cs="Times New Roman"/>
          <w:color w:val="000000" w:themeColor="text1"/>
          <w:sz w:val="24"/>
          <w:szCs w:val="24"/>
        </w:rPr>
        <w:t xml:space="preserve">ção conjugal ou de divórcio e, </w:t>
      </w:r>
      <w:r w:rsidR="00993AE0">
        <w:rPr>
          <w:rFonts w:ascii="Times New Roman" w:hAnsi="Times New Roman" w:cs="Times New Roman"/>
          <w:color w:val="000000" w:themeColor="text1"/>
          <w:sz w:val="24"/>
          <w:szCs w:val="24"/>
        </w:rPr>
        <w:t xml:space="preserve">as </w:t>
      </w:r>
      <w:r w:rsidR="00DC572D" w:rsidRPr="00A137F6">
        <w:rPr>
          <w:rFonts w:ascii="Times New Roman" w:hAnsi="Times New Roman" w:cs="Times New Roman"/>
          <w:color w:val="000000" w:themeColor="text1"/>
          <w:sz w:val="24"/>
          <w:szCs w:val="24"/>
        </w:rPr>
        <w:t>características individualistas (</w:t>
      </w:r>
      <w:proofErr w:type="spellStart"/>
      <w:r w:rsidR="00DC572D" w:rsidRPr="00A137F6">
        <w:rPr>
          <w:rFonts w:ascii="Times New Roman" w:hAnsi="Times New Roman" w:cs="Times New Roman"/>
          <w:color w:val="000000" w:themeColor="text1"/>
          <w:sz w:val="24"/>
          <w:szCs w:val="24"/>
        </w:rPr>
        <w:t>Heckler</w:t>
      </w:r>
      <w:proofErr w:type="spellEnd"/>
      <w:r w:rsidR="00DC572D" w:rsidRPr="00A137F6">
        <w:rPr>
          <w:rFonts w:ascii="Times New Roman" w:hAnsi="Times New Roman" w:cs="Times New Roman"/>
          <w:color w:val="000000" w:themeColor="text1"/>
          <w:sz w:val="24"/>
          <w:szCs w:val="24"/>
        </w:rPr>
        <w:t xml:space="preserve"> &amp; </w:t>
      </w:r>
      <w:proofErr w:type="spellStart"/>
      <w:r w:rsidR="00DC572D" w:rsidRPr="00A137F6">
        <w:rPr>
          <w:rFonts w:ascii="Times New Roman" w:hAnsi="Times New Roman" w:cs="Times New Roman"/>
          <w:color w:val="000000" w:themeColor="text1"/>
          <w:sz w:val="24"/>
          <w:szCs w:val="24"/>
        </w:rPr>
        <w:t>Mosmann</w:t>
      </w:r>
      <w:proofErr w:type="spellEnd"/>
      <w:r w:rsidR="00DC572D" w:rsidRPr="00A137F6">
        <w:rPr>
          <w:rFonts w:ascii="Times New Roman" w:hAnsi="Times New Roman" w:cs="Times New Roman"/>
          <w:color w:val="000000" w:themeColor="text1"/>
          <w:sz w:val="24"/>
          <w:szCs w:val="24"/>
        </w:rPr>
        <w:t xml:space="preserve">, 2014). </w:t>
      </w:r>
      <w:r w:rsidR="00DD0466" w:rsidRPr="00A137F6">
        <w:rPr>
          <w:rFonts w:ascii="Times New Roman" w:hAnsi="Times New Roman" w:cs="Times New Roman"/>
          <w:color w:val="000000" w:themeColor="text1"/>
          <w:sz w:val="24"/>
          <w:szCs w:val="24"/>
        </w:rPr>
        <w:t xml:space="preserve"> </w:t>
      </w:r>
    </w:p>
    <w:p w14:paraId="6CF955FB" w14:textId="7E61B451" w:rsidR="00773B04" w:rsidRPr="00A137F6" w:rsidRDefault="00773B04"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Na pesquisa de </w:t>
      </w:r>
      <w:r w:rsidR="006F3C6D" w:rsidRPr="00554B09">
        <w:rPr>
          <w:rFonts w:ascii="Times New Roman" w:hAnsi="Times New Roman" w:cs="Times New Roman"/>
          <w:color w:val="000000" w:themeColor="text1"/>
          <w:sz w:val="24"/>
          <w:szCs w:val="24"/>
        </w:rPr>
        <w:t>Oliveira</w:t>
      </w:r>
      <w:r w:rsidR="006F3C6D">
        <w:rPr>
          <w:rFonts w:ascii="Times New Roman" w:hAnsi="Times New Roman" w:cs="Times New Roman"/>
          <w:color w:val="000000" w:themeColor="text1"/>
          <w:sz w:val="24"/>
          <w:szCs w:val="24"/>
        </w:rPr>
        <w:t xml:space="preserve"> </w:t>
      </w:r>
      <w:r w:rsidR="00381882">
        <w:rPr>
          <w:rFonts w:ascii="Times New Roman" w:hAnsi="Times New Roman" w:cs="Times New Roman"/>
          <w:color w:val="000000" w:themeColor="text1"/>
          <w:sz w:val="24"/>
          <w:szCs w:val="24"/>
        </w:rPr>
        <w:t>e</w:t>
      </w:r>
      <w:r w:rsidR="006F3C6D" w:rsidRPr="00554B09">
        <w:rPr>
          <w:rFonts w:ascii="Times New Roman" w:hAnsi="Times New Roman" w:cs="Times New Roman"/>
          <w:color w:val="000000" w:themeColor="text1"/>
          <w:sz w:val="24"/>
          <w:szCs w:val="24"/>
        </w:rPr>
        <w:t xml:space="preserve"> </w:t>
      </w:r>
      <w:proofErr w:type="spellStart"/>
      <w:r w:rsidR="006F3C6D" w:rsidRPr="00554B09">
        <w:rPr>
          <w:rFonts w:ascii="Times New Roman" w:hAnsi="Times New Roman" w:cs="Times New Roman"/>
          <w:color w:val="000000" w:themeColor="text1"/>
          <w:sz w:val="24"/>
          <w:szCs w:val="24"/>
        </w:rPr>
        <w:t>Caldana</w:t>
      </w:r>
      <w:proofErr w:type="spellEnd"/>
      <w:r w:rsidR="006F3C6D" w:rsidRPr="00554B09">
        <w:rPr>
          <w:rFonts w:ascii="Times New Roman" w:hAnsi="Times New Roman" w:cs="Times New Roman"/>
          <w:color w:val="000000" w:themeColor="text1"/>
          <w:sz w:val="24"/>
          <w:szCs w:val="24"/>
        </w:rPr>
        <w:t xml:space="preserve"> (2012)</w:t>
      </w:r>
      <w:r w:rsidR="006F3C6D">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w:t>
      </w:r>
      <w:r w:rsidR="006F3C6D" w:rsidRPr="00A137F6">
        <w:rPr>
          <w:rFonts w:ascii="Times New Roman" w:hAnsi="Times New Roman" w:cs="Times New Roman"/>
          <w:color w:val="000000" w:themeColor="text1"/>
          <w:sz w:val="24"/>
          <w:szCs w:val="24"/>
        </w:rPr>
        <w:t>fo</w:t>
      </w:r>
      <w:r w:rsidR="00C51063">
        <w:rPr>
          <w:rFonts w:ascii="Times New Roman" w:hAnsi="Times New Roman" w:cs="Times New Roman"/>
          <w:color w:val="000000" w:themeColor="text1"/>
          <w:sz w:val="24"/>
          <w:szCs w:val="24"/>
        </w:rPr>
        <w:t xml:space="preserve">ram </w:t>
      </w:r>
      <w:r w:rsidR="006F3C6D" w:rsidRPr="00A137F6">
        <w:rPr>
          <w:rFonts w:ascii="Times New Roman" w:hAnsi="Times New Roman" w:cs="Times New Roman"/>
          <w:color w:val="000000" w:themeColor="text1"/>
          <w:sz w:val="24"/>
          <w:szCs w:val="24"/>
        </w:rPr>
        <w:t>observado</w:t>
      </w:r>
      <w:r w:rsidR="00C51063">
        <w:rPr>
          <w:rFonts w:ascii="Times New Roman" w:hAnsi="Times New Roman" w:cs="Times New Roman"/>
          <w:color w:val="000000" w:themeColor="text1"/>
          <w:sz w:val="24"/>
          <w:szCs w:val="24"/>
        </w:rPr>
        <w:t>s</w:t>
      </w:r>
      <w:r w:rsidR="006F3C6D" w:rsidRPr="00A137F6">
        <w:rPr>
          <w:rFonts w:ascii="Times New Roman" w:hAnsi="Times New Roman" w:cs="Times New Roman"/>
          <w:color w:val="000000" w:themeColor="text1"/>
          <w:sz w:val="24"/>
          <w:szCs w:val="24"/>
        </w:rPr>
        <w:t xml:space="preserve"> os aspectos ocorridos em consequência da relação de cuidar do cônjuge com Alzheimer, </w:t>
      </w:r>
      <w:r w:rsidR="00B36CC5">
        <w:rPr>
          <w:rFonts w:ascii="Times New Roman" w:hAnsi="Times New Roman" w:cs="Times New Roman"/>
          <w:color w:val="000000" w:themeColor="text1"/>
          <w:sz w:val="24"/>
          <w:szCs w:val="24"/>
        </w:rPr>
        <w:t>e</w:t>
      </w:r>
      <w:r w:rsidR="006F3C6D" w:rsidRPr="00A137F6">
        <w:rPr>
          <w:rFonts w:ascii="Times New Roman" w:hAnsi="Times New Roman" w:cs="Times New Roman"/>
          <w:color w:val="000000" w:themeColor="text1"/>
          <w:sz w:val="24"/>
          <w:szCs w:val="24"/>
        </w:rPr>
        <w:t xml:space="preserve"> </w:t>
      </w:r>
      <w:r w:rsidR="006F3C6D">
        <w:rPr>
          <w:rFonts w:ascii="Times New Roman" w:hAnsi="Times New Roman" w:cs="Times New Roman"/>
          <w:color w:val="000000" w:themeColor="text1"/>
          <w:sz w:val="24"/>
          <w:szCs w:val="24"/>
        </w:rPr>
        <w:t>o sentimento de</w:t>
      </w:r>
      <w:r w:rsidR="00CE0B61" w:rsidRPr="00CE0B61">
        <w:rPr>
          <w:rFonts w:ascii="Times New Roman" w:hAnsi="Times New Roman" w:cs="Times New Roman"/>
          <w:color w:val="000000" w:themeColor="text1"/>
          <w:sz w:val="24"/>
          <w:szCs w:val="24"/>
        </w:rPr>
        <w:t xml:space="preserve"> </w:t>
      </w:r>
      <w:r w:rsidR="006F3C6D" w:rsidRPr="006F3C6D">
        <w:rPr>
          <w:rFonts w:ascii="Times New Roman" w:hAnsi="Times New Roman" w:cs="Times New Roman"/>
          <w:i/>
          <w:color w:val="000000" w:themeColor="text1"/>
          <w:sz w:val="24"/>
          <w:szCs w:val="24"/>
        </w:rPr>
        <w:t>S</w:t>
      </w:r>
      <w:r w:rsidR="00CE0B61" w:rsidRPr="006F3C6D">
        <w:rPr>
          <w:rFonts w:ascii="Times New Roman" w:hAnsi="Times New Roman" w:cs="Times New Roman"/>
          <w:i/>
          <w:color w:val="000000" w:themeColor="text1"/>
          <w:sz w:val="24"/>
          <w:szCs w:val="24"/>
        </w:rPr>
        <w:t>olidão</w:t>
      </w:r>
      <w:r w:rsidR="006F3C6D">
        <w:rPr>
          <w:rFonts w:ascii="Times New Roman" w:hAnsi="Times New Roman" w:cs="Times New Roman"/>
          <w:color w:val="000000" w:themeColor="text1"/>
          <w:sz w:val="24"/>
          <w:szCs w:val="24"/>
        </w:rPr>
        <w:t xml:space="preserve"> </w:t>
      </w:r>
      <w:r w:rsidR="00B36CC5">
        <w:rPr>
          <w:rFonts w:ascii="Times New Roman" w:hAnsi="Times New Roman" w:cs="Times New Roman"/>
          <w:color w:val="000000" w:themeColor="text1"/>
          <w:sz w:val="24"/>
          <w:szCs w:val="24"/>
        </w:rPr>
        <w:t xml:space="preserve">foi </w:t>
      </w:r>
      <w:r w:rsidR="006F3C6D">
        <w:rPr>
          <w:rFonts w:ascii="Times New Roman" w:hAnsi="Times New Roman" w:cs="Times New Roman"/>
          <w:color w:val="000000" w:themeColor="text1"/>
          <w:sz w:val="24"/>
          <w:szCs w:val="24"/>
        </w:rPr>
        <w:t xml:space="preserve">o </w:t>
      </w:r>
      <w:r w:rsidR="006F3C6D">
        <w:rPr>
          <w:rFonts w:ascii="Times New Roman" w:hAnsi="Times New Roman" w:cs="Times New Roman"/>
          <w:color w:val="000000" w:themeColor="text1"/>
          <w:sz w:val="24"/>
          <w:szCs w:val="24"/>
        </w:rPr>
        <w:lastRenderedPageBreak/>
        <w:t xml:space="preserve">principal fator expresso </w:t>
      </w:r>
      <w:r w:rsidR="00B36CC5">
        <w:rPr>
          <w:rFonts w:ascii="Times New Roman" w:hAnsi="Times New Roman" w:cs="Times New Roman"/>
          <w:color w:val="000000" w:themeColor="text1"/>
          <w:sz w:val="24"/>
          <w:szCs w:val="24"/>
        </w:rPr>
        <w:t>na fala das esposas cuidadoras</w:t>
      </w:r>
      <w:r w:rsidR="006F3C6D">
        <w:rPr>
          <w:rFonts w:ascii="Times New Roman" w:hAnsi="Times New Roman" w:cs="Times New Roman"/>
          <w:color w:val="000000" w:themeColor="text1"/>
          <w:sz w:val="24"/>
          <w:szCs w:val="24"/>
        </w:rPr>
        <w:t xml:space="preserve">, </w:t>
      </w:r>
      <w:r w:rsidR="00B36CC5">
        <w:rPr>
          <w:rFonts w:ascii="Times New Roman" w:hAnsi="Times New Roman" w:cs="Times New Roman"/>
          <w:color w:val="000000" w:themeColor="text1"/>
          <w:sz w:val="24"/>
          <w:szCs w:val="24"/>
        </w:rPr>
        <w:t>constatando-se</w:t>
      </w:r>
      <w:r w:rsidR="006F3C6D">
        <w:rPr>
          <w:rFonts w:ascii="Times New Roman" w:hAnsi="Times New Roman" w:cs="Times New Roman"/>
          <w:color w:val="000000" w:themeColor="text1"/>
          <w:sz w:val="24"/>
          <w:szCs w:val="24"/>
        </w:rPr>
        <w:t xml:space="preserve"> q</w:t>
      </w:r>
      <w:r w:rsidR="006F3C6D" w:rsidRPr="00A137F6">
        <w:rPr>
          <w:rFonts w:ascii="Times New Roman" w:hAnsi="Times New Roman" w:cs="Times New Roman"/>
          <w:color w:val="000000" w:themeColor="text1"/>
          <w:sz w:val="24"/>
          <w:szCs w:val="24"/>
        </w:rPr>
        <w:t>ue o processo decorrente da demência</w:t>
      </w:r>
      <w:r w:rsidR="006F3C6D">
        <w:rPr>
          <w:rFonts w:ascii="Times New Roman" w:hAnsi="Times New Roman" w:cs="Times New Roman"/>
          <w:color w:val="000000" w:themeColor="text1"/>
          <w:sz w:val="24"/>
          <w:szCs w:val="24"/>
        </w:rPr>
        <w:t xml:space="preserve"> </w:t>
      </w:r>
      <w:r w:rsidR="006F3C6D" w:rsidRPr="00A137F6">
        <w:rPr>
          <w:rFonts w:ascii="Times New Roman" w:hAnsi="Times New Roman" w:cs="Times New Roman"/>
          <w:color w:val="000000" w:themeColor="text1"/>
          <w:sz w:val="24"/>
          <w:szCs w:val="24"/>
        </w:rPr>
        <w:t xml:space="preserve">vivenciada pelos membros favoreceu o distanciamento emocional entre os </w:t>
      </w:r>
      <w:r w:rsidR="006F3C6D">
        <w:rPr>
          <w:rFonts w:ascii="Times New Roman" w:hAnsi="Times New Roman" w:cs="Times New Roman"/>
          <w:color w:val="000000" w:themeColor="text1"/>
          <w:sz w:val="24"/>
          <w:szCs w:val="24"/>
        </w:rPr>
        <w:t>parceiros</w:t>
      </w:r>
      <w:r w:rsidR="00B36CC5">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shd w:val="clear" w:color="auto" w:fill="FFFFFF"/>
        </w:rPr>
        <w:t>Sendo assim, sem o senso de pertencimento à própria relação conjugal, os cônjuges podem, frequentemente, sentirem-se insatisfeitos, so</w:t>
      </w:r>
      <w:r w:rsidR="00094907" w:rsidRPr="00A137F6">
        <w:rPr>
          <w:rFonts w:ascii="Times New Roman" w:hAnsi="Times New Roman" w:cs="Times New Roman"/>
          <w:color w:val="000000" w:themeColor="text1"/>
          <w:sz w:val="24"/>
          <w:szCs w:val="24"/>
          <w:shd w:val="clear" w:color="auto" w:fill="FFFFFF"/>
        </w:rPr>
        <w:t xml:space="preserve">litários </w:t>
      </w:r>
      <w:r w:rsidRPr="00A137F6">
        <w:rPr>
          <w:rFonts w:ascii="Times New Roman" w:hAnsi="Times New Roman" w:cs="Times New Roman"/>
          <w:color w:val="000000" w:themeColor="text1"/>
          <w:sz w:val="24"/>
          <w:szCs w:val="24"/>
          <w:shd w:val="clear" w:color="auto" w:fill="FFFFFF"/>
        </w:rPr>
        <w:t>e isolados, apresentando altos ri</w:t>
      </w:r>
      <w:r w:rsidR="00A94CF1">
        <w:rPr>
          <w:rFonts w:ascii="Times New Roman" w:hAnsi="Times New Roman" w:cs="Times New Roman"/>
          <w:color w:val="000000" w:themeColor="text1"/>
          <w:sz w:val="24"/>
          <w:szCs w:val="24"/>
          <w:shd w:val="clear" w:color="auto" w:fill="FFFFFF"/>
        </w:rPr>
        <w:t>scos à saúde física e emocional.</w:t>
      </w:r>
    </w:p>
    <w:p w14:paraId="6254DEEF" w14:textId="6B6F7847" w:rsidR="00773B04" w:rsidRPr="00A137F6" w:rsidRDefault="003C0CE7" w:rsidP="00A137F6">
      <w:pPr>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Nesse contexto, </w:t>
      </w:r>
      <w:r w:rsidR="00D67414" w:rsidRPr="00A137F6">
        <w:rPr>
          <w:rFonts w:ascii="Times New Roman" w:hAnsi="Times New Roman" w:cs="Times New Roman"/>
          <w:color w:val="000000" w:themeColor="text1"/>
          <w:sz w:val="24"/>
          <w:szCs w:val="24"/>
        </w:rPr>
        <w:t xml:space="preserve">Kaplan (2001) desenvolveu uma tipologia de casamentos </w:t>
      </w:r>
      <w:r w:rsidR="0052129A" w:rsidRPr="00A137F6">
        <w:rPr>
          <w:rFonts w:ascii="Times New Roman" w:hAnsi="Times New Roman" w:cs="Times New Roman"/>
          <w:color w:val="000000" w:themeColor="text1"/>
          <w:sz w:val="24"/>
          <w:szCs w:val="24"/>
        </w:rPr>
        <w:t xml:space="preserve">em que um dos cônjuges vivenciava a </w:t>
      </w:r>
      <w:r>
        <w:rPr>
          <w:rFonts w:ascii="Times New Roman" w:hAnsi="Times New Roman" w:cs="Times New Roman"/>
          <w:color w:val="000000" w:themeColor="text1"/>
          <w:sz w:val="24"/>
          <w:szCs w:val="24"/>
        </w:rPr>
        <w:t>DA</w:t>
      </w:r>
      <w:r w:rsidR="0052129A" w:rsidRPr="00A137F6">
        <w:rPr>
          <w:rFonts w:ascii="Times New Roman" w:hAnsi="Times New Roman" w:cs="Times New Roman"/>
          <w:color w:val="000000" w:themeColor="text1"/>
          <w:sz w:val="24"/>
          <w:szCs w:val="24"/>
        </w:rPr>
        <w:t xml:space="preserve"> </w:t>
      </w:r>
      <w:r w:rsidR="00D67414" w:rsidRPr="00A137F6">
        <w:rPr>
          <w:rFonts w:ascii="Times New Roman" w:hAnsi="Times New Roman" w:cs="Times New Roman"/>
          <w:color w:val="000000" w:themeColor="text1"/>
          <w:sz w:val="24"/>
          <w:szCs w:val="24"/>
        </w:rPr>
        <w:t>descrevendo os diferentes graus de separação causados ​​pela demência</w:t>
      </w:r>
      <w:r w:rsidR="0052129A" w:rsidRPr="00A137F6">
        <w:rPr>
          <w:rFonts w:ascii="Times New Roman" w:hAnsi="Times New Roman" w:cs="Times New Roman"/>
          <w:color w:val="000000" w:themeColor="text1"/>
          <w:sz w:val="24"/>
          <w:szCs w:val="24"/>
        </w:rPr>
        <w:t xml:space="preserve"> que variaram entre sentimentos que fazem parte do “nós” e do “eu”, a saber: </w:t>
      </w:r>
      <w:r w:rsidR="00D67414" w:rsidRPr="00A137F6">
        <w:rPr>
          <w:rFonts w:ascii="Times New Roman" w:hAnsi="Times New Roman" w:cs="Times New Roman"/>
          <w:color w:val="000000" w:themeColor="text1"/>
          <w:sz w:val="24"/>
          <w:szCs w:val="24"/>
        </w:rPr>
        <w:t xml:space="preserve"> </w:t>
      </w:r>
      <w:r w:rsidR="0052129A" w:rsidRPr="00A137F6">
        <w:rPr>
          <w:rFonts w:ascii="Times New Roman" w:hAnsi="Times New Roman" w:cs="Times New Roman"/>
          <w:color w:val="000000" w:themeColor="text1"/>
          <w:sz w:val="24"/>
          <w:szCs w:val="24"/>
        </w:rPr>
        <w:t xml:space="preserve">a) até que a morte nos separe; b) </w:t>
      </w:r>
      <w:r w:rsidR="008347C6" w:rsidRPr="00A137F6">
        <w:rPr>
          <w:rFonts w:ascii="Times New Roman" w:hAnsi="Times New Roman" w:cs="Times New Roman"/>
          <w:color w:val="000000" w:themeColor="text1"/>
          <w:sz w:val="24"/>
          <w:szCs w:val="24"/>
        </w:rPr>
        <w:t xml:space="preserve">nós, mas...; c) </w:t>
      </w:r>
      <w:r w:rsidR="006F185D" w:rsidRPr="00A137F6">
        <w:rPr>
          <w:rFonts w:ascii="Times New Roman" w:hAnsi="Times New Roman" w:cs="Times New Roman"/>
          <w:color w:val="000000" w:themeColor="text1"/>
          <w:sz w:val="24"/>
          <w:szCs w:val="24"/>
        </w:rPr>
        <w:t>esposas</w:t>
      </w:r>
      <w:r w:rsidR="00D67414" w:rsidRPr="00A137F6">
        <w:rPr>
          <w:rFonts w:ascii="Times New Roman" w:hAnsi="Times New Roman" w:cs="Times New Roman"/>
          <w:color w:val="000000" w:themeColor="text1"/>
          <w:sz w:val="24"/>
          <w:szCs w:val="24"/>
        </w:rPr>
        <w:t>/maridos sem vida</w:t>
      </w:r>
      <w:r w:rsidR="006F185D" w:rsidRPr="00A137F6">
        <w:rPr>
          <w:rFonts w:ascii="Times New Roman" w:hAnsi="Times New Roman" w:cs="Times New Roman"/>
          <w:color w:val="000000" w:themeColor="text1"/>
          <w:sz w:val="24"/>
          <w:szCs w:val="24"/>
        </w:rPr>
        <w:t xml:space="preserve">; d) tornando-se um “eu”; e) </w:t>
      </w:r>
      <w:r w:rsidR="00094907" w:rsidRPr="00A137F6">
        <w:rPr>
          <w:rFonts w:ascii="Times New Roman" w:hAnsi="Times New Roman" w:cs="Times New Roman"/>
          <w:color w:val="000000" w:themeColor="text1"/>
          <w:sz w:val="24"/>
          <w:szCs w:val="24"/>
        </w:rPr>
        <w:t xml:space="preserve">vivenciando um </w:t>
      </w:r>
      <w:r w:rsidR="006F185D" w:rsidRPr="00A137F6">
        <w:rPr>
          <w:rFonts w:ascii="Times New Roman" w:hAnsi="Times New Roman" w:cs="Times New Roman"/>
          <w:color w:val="000000" w:themeColor="text1"/>
          <w:sz w:val="24"/>
          <w:szCs w:val="24"/>
        </w:rPr>
        <w:t>casamento como se não tivesse casado</w:t>
      </w:r>
      <w:r w:rsidR="00094907" w:rsidRPr="00A137F6">
        <w:rPr>
          <w:rFonts w:ascii="Times New Roman" w:hAnsi="Times New Roman" w:cs="Times New Roman"/>
          <w:color w:val="000000" w:themeColor="text1"/>
          <w:sz w:val="24"/>
          <w:szCs w:val="24"/>
        </w:rPr>
        <w:t>, indicando a</w:t>
      </w:r>
      <w:r w:rsidR="00D67414" w:rsidRPr="00A137F6">
        <w:rPr>
          <w:rFonts w:ascii="Times New Roman" w:hAnsi="Times New Roman" w:cs="Times New Roman"/>
          <w:color w:val="000000" w:themeColor="text1"/>
          <w:sz w:val="24"/>
          <w:szCs w:val="24"/>
        </w:rPr>
        <w:t xml:space="preserve"> contradição </w:t>
      </w:r>
      <w:r w:rsidR="00094907" w:rsidRPr="00A137F6">
        <w:rPr>
          <w:rFonts w:ascii="Times New Roman" w:hAnsi="Times New Roman" w:cs="Times New Roman"/>
          <w:color w:val="000000" w:themeColor="text1"/>
          <w:sz w:val="24"/>
          <w:szCs w:val="24"/>
        </w:rPr>
        <w:t>d</w:t>
      </w:r>
      <w:r w:rsidR="00D67414" w:rsidRPr="00A137F6">
        <w:rPr>
          <w:rFonts w:ascii="Times New Roman" w:hAnsi="Times New Roman" w:cs="Times New Roman"/>
          <w:color w:val="000000" w:themeColor="text1"/>
          <w:sz w:val="24"/>
          <w:szCs w:val="24"/>
        </w:rPr>
        <w:t xml:space="preserve">a presença física do cônjuge e a ausência cognitiva </w:t>
      </w:r>
      <w:proofErr w:type="gramStart"/>
      <w:r w:rsidR="00094907" w:rsidRPr="00A137F6">
        <w:rPr>
          <w:rFonts w:ascii="Times New Roman" w:hAnsi="Times New Roman" w:cs="Times New Roman"/>
          <w:color w:val="000000" w:themeColor="text1"/>
          <w:sz w:val="24"/>
          <w:szCs w:val="24"/>
        </w:rPr>
        <w:t>dele(</w:t>
      </w:r>
      <w:proofErr w:type="gramEnd"/>
      <w:r w:rsidR="00094907" w:rsidRPr="00A137F6">
        <w:rPr>
          <w:rFonts w:ascii="Times New Roman" w:hAnsi="Times New Roman" w:cs="Times New Roman"/>
          <w:color w:val="000000" w:themeColor="text1"/>
          <w:sz w:val="24"/>
          <w:szCs w:val="24"/>
        </w:rPr>
        <w:t>a). Nesse sentido, utiliza-se o termo “</w:t>
      </w:r>
      <w:proofErr w:type="gramStart"/>
      <w:r w:rsidR="00094907" w:rsidRPr="00A137F6">
        <w:rPr>
          <w:rFonts w:ascii="Times New Roman" w:hAnsi="Times New Roman" w:cs="Times New Roman"/>
          <w:color w:val="000000" w:themeColor="text1"/>
          <w:sz w:val="24"/>
          <w:szCs w:val="24"/>
        </w:rPr>
        <w:t>viúva(</w:t>
      </w:r>
      <w:proofErr w:type="gramEnd"/>
      <w:r w:rsidR="00094907" w:rsidRPr="00A137F6">
        <w:rPr>
          <w:rFonts w:ascii="Times New Roman" w:hAnsi="Times New Roman" w:cs="Times New Roman"/>
          <w:color w:val="000000" w:themeColor="text1"/>
          <w:sz w:val="24"/>
          <w:szCs w:val="24"/>
        </w:rPr>
        <w:t xml:space="preserve">o)s </w:t>
      </w:r>
      <w:r w:rsidR="00D67414" w:rsidRPr="00A137F6">
        <w:rPr>
          <w:rFonts w:ascii="Times New Roman" w:hAnsi="Times New Roman" w:cs="Times New Roman"/>
          <w:color w:val="000000" w:themeColor="text1"/>
          <w:sz w:val="24"/>
          <w:szCs w:val="24"/>
        </w:rPr>
        <w:t>casada</w:t>
      </w:r>
      <w:r w:rsidR="00094907" w:rsidRPr="00A137F6">
        <w:rPr>
          <w:rFonts w:ascii="Times New Roman" w:hAnsi="Times New Roman" w:cs="Times New Roman"/>
          <w:color w:val="000000" w:themeColor="text1"/>
          <w:sz w:val="24"/>
          <w:szCs w:val="24"/>
        </w:rPr>
        <w:t>(a)</w:t>
      </w:r>
      <w:r w:rsidR="00D67414" w:rsidRPr="00A137F6">
        <w:rPr>
          <w:rFonts w:ascii="Times New Roman" w:hAnsi="Times New Roman" w:cs="Times New Roman"/>
          <w:color w:val="000000" w:themeColor="text1"/>
          <w:sz w:val="24"/>
          <w:szCs w:val="24"/>
        </w:rPr>
        <w:t>s</w:t>
      </w:r>
      <w:r w:rsidR="00094907" w:rsidRPr="00A137F6">
        <w:rPr>
          <w:rFonts w:ascii="Times New Roman" w:hAnsi="Times New Roman" w:cs="Times New Roman"/>
          <w:color w:val="000000" w:themeColor="text1"/>
          <w:sz w:val="24"/>
          <w:szCs w:val="24"/>
        </w:rPr>
        <w:t>”</w:t>
      </w:r>
      <w:r w:rsidR="009E6D81">
        <w:rPr>
          <w:rFonts w:ascii="Times New Roman" w:hAnsi="Times New Roman" w:cs="Times New Roman"/>
          <w:color w:val="000000" w:themeColor="text1"/>
          <w:sz w:val="24"/>
          <w:szCs w:val="24"/>
        </w:rPr>
        <w:t>.</w:t>
      </w:r>
    </w:p>
    <w:p w14:paraId="1E06CD16" w14:textId="11D36066" w:rsidR="00701B9F" w:rsidRPr="00A137F6" w:rsidRDefault="005C41F2"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Ao se considerar</w:t>
      </w:r>
      <w:r w:rsidR="00701B9F" w:rsidRPr="00A137F6">
        <w:rPr>
          <w:rFonts w:ascii="Times New Roman" w:hAnsi="Times New Roman" w:cs="Times New Roman"/>
          <w:color w:val="000000" w:themeColor="text1"/>
          <w:sz w:val="24"/>
          <w:szCs w:val="24"/>
        </w:rPr>
        <w:t xml:space="preserve"> os contextos brasileiro e português, </w:t>
      </w:r>
      <w:r w:rsidR="00C10A67" w:rsidRPr="00A137F6">
        <w:rPr>
          <w:rFonts w:ascii="Times New Roman" w:hAnsi="Times New Roman" w:cs="Times New Roman"/>
          <w:color w:val="000000" w:themeColor="text1"/>
          <w:sz w:val="24"/>
          <w:szCs w:val="24"/>
        </w:rPr>
        <w:t>p</w:t>
      </w:r>
      <w:r w:rsidR="00701B9F" w:rsidRPr="00A137F6">
        <w:rPr>
          <w:rFonts w:ascii="Times New Roman" w:hAnsi="Times New Roman" w:cs="Times New Roman"/>
          <w:color w:val="000000" w:themeColor="text1"/>
          <w:sz w:val="24"/>
          <w:szCs w:val="24"/>
        </w:rPr>
        <w:t>ercebe-se que além dos desafios de cuidar de um paciente com Alzheimer, diversos aspectos da vida do cuidador são modificados, inclusive sua relação conjugal, devido</w:t>
      </w:r>
      <w:r w:rsidR="00C10A67" w:rsidRPr="00A137F6">
        <w:rPr>
          <w:rFonts w:ascii="Times New Roman" w:hAnsi="Times New Roman" w:cs="Times New Roman"/>
          <w:color w:val="000000" w:themeColor="text1"/>
          <w:sz w:val="24"/>
          <w:szCs w:val="24"/>
        </w:rPr>
        <w:t xml:space="preserve"> às mudanças de papeis sociais e da dinâmica familiar. </w:t>
      </w:r>
      <w:r w:rsidR="00701B9F" w:rsidRPr="00A137F6">
        <w:rPr>
          <w:rFonts w:ascii="Times New Roman" w:hAnsi="Times New Roman" w:cs="Times New Roman"/>
          <w:color w:val="000000" w:themeColor="text1"/>
          <w:sz w:val="24"/>
          <w:szCs w:val="24"/>
        </w:rPr>
        <w:t xml:space="preserve">Além disso, a DA </w:t>
      </w:r>
      <w:r w:rsidR="00BE59F5" w:rsidRPr="00A137F6">
        <w:rPr>
          <w:rFonts w:ascii="Times New Roman" w:hAnsi="Times New Roman" w:cs="Times New Roman"/>
          <w:color w:val="000000" w:themeColor="text1"/>
          <w:sz w:val="24"/>
          <w:szCs w:val="24"/>
        </w:rPr>
        <w:t xml:space="preserve">tem </w:t>
      </w:r>
      <w:r w:rsidR="00701B9F" w:rsidRPr="00A137F6">
        <w:rPr>
          <w:rFonts w:ascii="Times New Roman" w:hAnsi="Times New Roman" w:cs="Times New Roman"/>
          <w:color w:val="000000" w:themeColor="text1"/>
          <w:sz w:val="24"/>
          <w:szCs w:val="24"/>
        </w:rPr>
        <w:t>sido uma problemática mundial, observando-se assim a necessidade de se estudar os diversos aspectos relacionados à doença, transcendendo o cenário nacional, salientando</w:t>
      </w:r>
      <w:r w:rsidR="00587BD4" w:rsidRPr="00A137F6">
        <w:rPr>
          <w:rFonts w:ascii="Times New Roman" w:hAnsi="Times New Roman" w:cs="Times New Roman"/>
          <w:color w:val="000000" w:themeColor="text1"/>
          <w:sz w:val="24"/>
          <w:szCs w:val="24"/>
        </w:rPr>
        <w:t>-se assim,</w:t>
      </w:r>
      <w:r w:rsidR="00701B9F" w:rsidRPr="00A137F6">
        <w:rPr>
          <w:rFonts w:ascii="Times New Roman" w:hAnsi="Times New Roman" w:cs="Times New Roman"/>
          <w:color w:val="000000" w:themeColor="text1"/>
          <w:sz w:val="24"/>
          <w:szCs w:val="24"/>
        </w:rPr>
        <w:t xml:space="preserve"> as diferenças transculturais do contexto brasileiro e português, com intuito de se contribuir com intervenções e estratégias que potencializem habilidades dos cônjuges cuidadores, a fim de se reduzir os impactos negativos na sua qualidade de vida e de seus familiares.</w:t>
      </w:r>
    </w:p>
    <w:p w14:paraId="6CF9F412" w14:textId="1BF4C533" w:rsidR="00090F08" w:rsidRPr="00A137F6" w:rsidRDefault="004D4A83" w:rsidP="00A137F6">
      <w:pPr>
        <w:spacing w:after="0" w:line="480" w:lineRule="auto"/>
        <w:ind w:firstLine="708"/>
        <w:jc w:val="both"/>
        <w:rPr>
          <w:rFonts w:ascii="Times New Roman" w:hAnsi="Times New Roman" w:cs="Times New Roman"/>
          <w:color w:val="000000" w:themeColor="text1"/>
          <w:sz w:val="24"/>
          <w:szCs w:val="24"/>
        </w:rPr>
      </w:pPr>
      <w:bookmarkStart w:id="1" w:name="_Hlk496471589"/>
      <w:r w:rsidRPr="00A137F6">
        <w:rPr>
          <w:rFonts w:ascii="Times New Roman" w:hAnsi="Times New Roman" w:cs="Times New Roman"/>
          <w:color w:val="000000" w:themeColor="text1"/>
          <w:sz w:val="24"/>
          <w:szCs w:val="24"/>
        </w:rPr>
        <w:t xml:space="preserve">Pautando-se nessas informações </w:t>
      </w:r>
      <w:r w:rsidR="005561F9" w:rsidRPr="00A137F6">
        <w:rPr>
          <w:rFonts w:ascii="Times New Roman" w:hAnsi="Times New Roman" w:cs="Times New Roman"/>
          <w:color w:val="000000" w:themeColor="text1"/>
          <w:sz w:val="24"/>
          <w:szCs w:val="24"/>
        </w:rPr>
        <w:t xml:space="preserve">este estudo teve </w:t>
      </w:r>
      <w:r w:rsidR="00587BD4" w:rsidRPr="00A137F6">
        <w:rPr>
          <w:rFonts w:ascii="Times New Roman" w:hAnsi="Times New Roman" w:cs="Times New Roman"/>
          <w:color w:val="000000" w:themeColor="text1"/>
          <w:sz w:val="24"/>
          <w:szCs w:val="24"/>
        </w:rPr>
        <w:t xml:space="preserve">como objetivo analisar </w:t>
      </w:r>
      <w:r w:rsidR="009043FC" w:rsidRPr="00A137F6">
        <w:rPr>
          <w:rFonts w:ascii="Times New Roman" w:hAnsi="Times New Roman" w:cs="Times New Roman"/>
          <w:color w:val="000000" w:themeColor="text1"/>
          <w:sz w:val="24"/>
          <w:szCs w:val="24"/>
        </w:rPr>
        <w:t>o</w:t>
      </w:r>
      <w:r w:rsidR="00A94456" w:rsidRPr="00A137F6">
        <w:rPr>
          <w:rFonts w:ascii="Times New Roman" w:hAnsi="Times New Roman" w:cs="Times New Roman"/>
          <w:color w:val="000000" w:themeColor="text1"/>
          <w:sz w:val="24"/>
          <w:szCs w:val="24"/>
        </w:rPr>
        <w:t xml:space="preserve"> </w:t>
      </w:r>
      <w:r w:rsidR="004C5051" w:rsidRPr="00A137F6">
        <w:rPr>
          <w:rFonts w:ascii="Times New Roman" w:hAnsi="Times New Roman" w:cs="Times New Roman"/>
          <w:color w:val="000000" w:themeColor="text1"/>
          <w:sz w:val="24"/>
          <w:szCs w:val="24"/>
        </w:rPr>
        <w:t xml:space="preserve">significado de </w:t>
      </w:r>
      <w:r w:rsidR="00587BD4" w:rsidRPr="00A137F6">
        <w:rPr>
          <w:rFonts w:ascii="Times New Roman" w:hAnsi="Times New Roman" w:cs="Times New Roman"/>
          <w:color w:val="000000" w:themeColor="text1"/>
          <w:sz w:val="24"/>
          <w:szCs w:val="24"/>
        </w:rPr>
        <w:t>casamento e</w:t>
      </w:r>
      <w:r w:rsidR="009043FC"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d</w:t>
      </w:r>
      <w:r w:rsidR="00DB4119" w:rsidRPr="00A137F6">
        <w:rPr>
          <w:rFonts w:ascii="Times New Roman" w:hAnsi="Times New Roman" w:cs="Times New Roman"/>
          <w:color w:val="000000" w:themeColor="text1"/>
          <w:sz w:val="24"/>
          <w:szCs w:val="24"/>
        </w:rPr>
        <w:t xml:space="preserve">o </w:t>
      </w:r>
      <w:r w:rsidR="00587BD4" w:rsidRPr="00A137F6">
        <w:rPr>
          <w:rFonts w:ascii="Times New Roman" w:hAnsi="Times New Roman" w:cs="Times New Roman"/>
          <w:color w:val="000000" w:themeColor="text1"/>
          <w:sz w:val="24"/>
          <w:szCs w:val="24"/>
        </w:rPr>
        <w:t xml:space="preserve">cuidado </w:t>
      </w:r>
      <w:r w:rsidR="005D6141" w:rsidRPr="00A137F6">
        <w:rPr>
          <w:rFonts w:ascii="Times New Roman" w:hAnsi="Times New Roman" w:cs="Times New Roman"/>
          <w:color w:val="000000" w:themeColor="text1"/>
          <w:sz w:val="24"/>
          <w:szCs w:val="24"/>
        </w:rPr>
        <w:t>com o</w:t>
      </w:r>
      <w:r w:rsidR="00CB1177" w:rsidRPr="00A137F6">
        <w:rPr>
          <w:rFonts w:ascii="Times New Roman" w:hAnsi="Times New Roman" w:cs="Times New Roman"/>
          <w:color w:val="000000" w:themeColor="text1"/>
          <w:sz w:val="24"/>
          <w:szCs w:val="24"/>
        </w:rPr>
        <w:t xml:space="preserve"> cônjuge </w:t>
      </w:r>
      <w:r w:rsidR="00587BD4" w:rsidRPr="00A137F6">
        <w:rPr>
          <w:rFonts w:ascii="Times New Roman" w:hAnsi="Times New Roman" w:cs="Times New Roman"/>
          <w:color w:val="000000" w:themeColor="text1"/>
          <w:sz w:val="24"/>
          <w:szCs w:val="24"/>
        </w:rPr>
        <w:t>na perspectiva d</w:t>
      </w:r>
      <w:r w:rsidR="00190CAC" w:rsidRPr="00A137F6">
        <w:rPr>
          <w:rFonts w:ascii="Times New Roman" w:hAnsi="Times New Roman" w:cs="Times New Roman"/>
          <w:color w:val="000000" w:themeColor="text1"/>
          <w:sz w:val="24"/>
          <w:szCs w:val="24"/>
        </w:rPr>
        <w:t xml:space="preserve">e </w:t>
      </w:r>
      <w:r w:rsidR="00587BD4" w:rsidRPr="00A137F6">
        <w:rPr>
          <w:rFonts w:ascii="Times New Roman" w:hAnsi="Times New Roman" w:cs="Times New Roman"/>
          <w:color w:val="000000" w:themeColor="text1"/>
          <w:sz w:val="24"/>
          <w:szCs w:val="24"/>
        </w:rPr>
        <w:t>esposas cuidadoras brasileiras e portuguesas</w:t>
      </w:r>
      <w:r w:rsidR="009043FC" w:rsidRPr="00A137F6">
        <w:rPr>
          <w:rFonts w:ascii="Times New Roman" w:hAnsi="Times New Roman" w:cs="Times New Roman"/>
          <w:color w:val="000000" w:themeColor="text1"/>
          <w:sz w:val="24"/>
          <w:szCs w:val="24"/>
        </w:rPr>
        <w:t xml:space="preserve"> no contexto da doença de Alzheimer.</w:t>
      </w:r>
      <w:r w:rsidRPr="00A137F6">
        <w:rPr>
          <w:rFonts w:ascii="Times New Roman" w:hAnsi="Times New Roman" w:cs="Times New Roman"/>
          <w:color w:val="000000" w:themeColor="text1"/>
          <w:sz w:val="24"/>
          <w:szCs w:val="24"/>
        </w:rPr>
        <w:t xml:space="preserve"> Especificamente, buscou-se i</w:t>
      </w:r>
      <w:r w:rsidR="00190CAC" w:rsidRPr="00A137F6">
        <w:rPr>
          <w:rFonts w:ascii="Times New Roman" w:hAnsi="Times New Roman" w:cs="Times New Roman"/>
          <w:color w:val="000000" w:themeColor="text1"/>
          <w:sz w:val="24"/>
          <w:szCs w:val="24"/>
          <w:shd w:val="clear" w:color="auto" w:fill="FFFFFF"/>
        </w:rPr>
        <w:t>nvestig</w:t>
      </w:r>
      <w:r w:rsidR="00FE7F74" w:rsidRPr="00A137F6">
        <w:rPr>
          <w:rFonts w:ascii="Times New Roman" w:hAnsi="Times New Roman" w:cs="Times New Roman"/>
          <w:color w:val="000000" w:themeColor="text1"/>
          <w:sz w:val="24"/>
          <w:szCs w:val="24"/>
          <w:shd w:val="clear" w:color="auto" w:fill="FFFFFF"/>
        </w:rPr>
        <w:t xml:space="preserve">ar na </w:t>
      </w:r>
      <w:r w:rsidR="004664E7" w:rsidRPr="00A137F6">
        <w:rPr>
          <w:rFonts w:ascii="Times New Roman" w:hAnsi="Times New Roman" w:cs="Times New Roman"/>
          <w:color w:val="000000" w:themeColor="text1"/>
          <w:sz w:val="24"/>
          <w:szCs w:val="24"/>
          <w:shd w:val="clear" w:color="auto" w:fill="FFFFFF"/>
        </w:rPr>
        <w:t>perspectiva das esposas cuidadoras</w:t>
      </w:r>
      <w:r w:rsidR="009043FC" w:rsidRPr="00A137F6">
        <w:rPr>
          <w:rFonts w:ascii="Times New Roman" w:hAnsi="Times New Roman" w:cs="Times New Roman"/>
          <w:color w:val="000000" w:themeColor="text1"/>
          <w:sz w:val="24"/>
          <w:szCs w:val="24"/>
          <w:shd w:val="clear" w:color="auto" w:fill="FFFFFF"/>
        </w:rPr>
        <w:t xml:space="preserve"> brasileiras e portuguesas</w:t>
      </w:r>
      <w:r w:rsidR="004664E7" w:rsidRPr="00A137F6">
        <w:rPr>
          <w:rFonts w:ascii="Times New Roman" w:hAnsi="Times New Roman" w:cs="Times New Roman"/>
          <w:color w:val="000000" w:themeColor="text1"/>
          <w:sz w:val="24"/>
          <w:szCs w:val="24"/>
          <w:shd w:val="clear" w:color="auto" w:fill="FFFFFF"/>
        </w:rPr>
        <w:t xml:space="preserve"> de cônjuges com D</w:t>
      </w:r>
      <w:r w:rsidRPr="00A137F6">
        <w:rPr>
          <w:rFonts w:ascii="Times New Roman" w:hAnsi="Times New Roman" w:cs="Times New Roman"/>
          <w:color w:val="000000" w:themeColor="text1"/>
          <w:sz w:val="24"/>
          <w:szCs w:val="24"/>
          <w:shd w:val="clear" w:color="auto" w:fill="FFFFFF"/>
        </w:rPr>
        <w:t>A</w:t>
      </w:r>
      <w:r w:rsidR="004664E7" w:rsidRPr="00A137F6">
        <w:rPr>
          <w:rFonts w:ascii="Times New Roman" w:hAnsi="Times New Roman" w:cs="Times New Roman"/>
          <w:color w:val="000000" w:themeColor="text1"/>
          <w:sz w:val="24"/>
          <w:szCs w:val="24"/>
          <w:shd w:val="clear" w:color="auto" w:fill="FFFFFF"/>
        </w:rPr>
        <w:t>:</w:t>
      </w:r>
      <w:r w:rsidRPr="00A137F6">
        <w:rPr>
          <w:rFonts w:ascii="Times New Roman" w:hAnsi="Times New Roman" w:cs="Times New Roman"/>
          <w:color w:val="000000" w:themeColor="text1"/>
          <w:sz w:val="24"/>
          <w:szCs w:val="24"/>
          <w:shd w:val="clear" w:color="auto" w:fill="FFFFFF"/>
        </w:rPr>
        <w:t xml:space="preserve"> a) </w:t>
      </w:r>
      <w:r w:rsidR="00DF4C2E" w:rsidRPr="00A137F6">
        <w:rPr>
          <w:rFonts w:ascii="Times New Roman" w:hAnsi="Times New Roman" w:cs="Times New Roman"/>
          <w:color w:val="000000" w:themeColor="text1"/>
          <w:sz w:val="24"/>
          <w:szCs w:val="24"/>
        </w:rPr>
        <w:t xml:space="preserve">a reação </w:t>
      </w:r>
      <w:r w:rsidR="00DF4C2E" w:rsidRPr="00A137F6">
        <w:rPr>
          <w:rFonts w:ascii="Times New Roman" w:hAnsi="Times New Roman" w:cs="Times New Roman"/>
          <w:color w:val="000000" w:themeColor="text1"/>
          <w:sz w:val="24"/>
          <w:szCs w:val="24"/>
        </w:rPr>
        <w:lastRenderedPageBreak/>
        <w:t xml:space="preserve">inicial diante da descoberta do provável/possível diagnóstico da </w:t>
      </w:r>
      <w:proofErr w:type="spellStart"/>
      <w:r w:rsidR="00DF4C2E" w:rsidRPr="00A137F6">
        <w:rPr>
          <w:rFonts w:ascii="Times New Roman" w:hAnsi="Times New Roman" w:cs="Times New Roman"/>
          <w:color w:val="000000" w:themeColor="text1"/>
          <w:sz w:val="24"/>
          <w:szCs w:val="24"/>
        </w:rPr>
        <w:t>DA</w:t>
      </w:r>
      <w:proofErr w:type="spellEnd"/>
      <w:r w:rsidR="00DF4C2E"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b) </w:t>
      </w:r>
      <w:r w:rsidR="00DF4C2E" w:rsidRPr="00A137F6">
        <w:rPr>
          <w:rFonts w:ascii="Times New Roman" w:hAnsi="Times New Roman" w:cs="Times New Roman"/>
          <w:color w:val="000000" w:themeColor="text1"/>
          <w:sz w:val="24"/>
          <w:szCs w:val="24"/>
        </w:rPr>
        <w:t>o significado de casamento;</w:t>
      </w:r>
      <w:r w:rsidR="00DF4C2E">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 xml:space="preserve">c) </w:t>
      </w:r>
      <w:r w:rsidR="00DF4C2E" w:rsidRPr="00A137F6">
        <w:rPr>
          <w:rFonts w:ascii="Times New Roman" w:hAnsi="Times New Roman" w:cs="Times New Roman"/>
          <w:color w:val="000000" w:themeColor="text1"/>
          <w:sz w:val="24"/>
          <w:szCs w:val="24"/>
        </w:rPr>
        <w:t xml:space="preserve">o significado de cuidado com o cônjuge; </w:t>
      </w:r>
      <w:r w:rsidRPr="00A137F6">
        <w:rPr>
          <w:rFonts w:ascii="Times New Roman" w:hAnsi="Times New Roman" w:cs="Times New Roman"/>
          <w:color w:val="000000" w:themeColor="text1"/>
          <w:sz w:val="24"/>
          <w:szCs w:val="24"/>
        </w:rPr>
        <w:t xml:space="preserve">d) </w:t>
      </w:r>
      <w:r w:rsidR="00DF4C2E" w:rsidRPr="00A137F6">
        <w:rPr>
          <w:rFonts w:ascii="Times New Roman" w:hAnsi="Times New Roman" w:cs="Times New Roman"/>
          <w:color w:val="000000" w:themeColor="text1"/>
          <w:sz w:val="24"/>
          <w:szCs w:val="24"/>
        </w:rPr>
        <w:t>atividades de cuidados que exercem em relação ao cônjuge</w:t>
      </w:r>
      <w:r w:rsidR="00DF4C2E">
        <w:rPr>
          <w:rFonts w:ascii="Times New Roman" w:hAnsi="Times New Roman" w:cs="Times New Roman"/>
          <w:color w:val="000000" w:themeColor="text1"/>
          <w:sz w:val="24"/>
          <w:szCs w:val="24"/>
        </w:rPr>
        <w:t xml:space="preserve"> e</w:t>
      </w:r>
      <w:r w:rsidR="00DF4C2E"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e) o</w:t>
      </w:r>
      <w:r w:rsidR="00FE7F74" w:rsidRPr="00A137F6">
        <w:rPr>
          <w:rFonts w:ascii="Times New Roman" w:hAnsi="Times New Roman" w:cs="Times New Roman"/>
          <w:color w:val="000000" w:themeColor="text1"/>
          <w:sz w:val="24"/>
          <w:szCs w:val="24"/>
        </w:rPr>
        <w:t xml:space="preserve">s sentimentos </w:t>
      </w:r>
      <w:r w:rsidR="00545DBC" w:rsidRPr="00A137F6">
        <w:rPr>
          <w:rFonts w:ascii="Times New Roman" w:hAnsi="Times New Roman" w:cs="Times New Roman"/>
          <w:color w:val="000000" w:themeColor="text1"/>
          <w:sz w:val="24"/>
          <w:szCs w:val="24"/>
        </w:rPr>
        <w:t xml:space="preserve">vivenciados </w:t>
      </w:r>
      <w:r w:rsidR="00FE7F74" w:rsidRPr="00A137F6">
        <w:rPr>
          <w:rFonts w:ascii="Times New Roman" w:hAnsi="Times New Roman" w:cs="Times New Roman"/>
          <w:color w:val="000000" w:themeColor="text1"/>
          <w:sz w:val="24"/>
          <w:szCs w:val="24"/>
        </w:rPr>
        <w:t>diante da tarefa de cuidar.</w:t>
      </w:r>
    </w:p>
    <w:bookmarkEnd w:id="1"/>
    <w:p w14:paraId="4C1552D8" w14:textId="3BFA1693" w:rsidR="00B4522D" w:rsidRPr="00A137F6" w:rsidRDefault="004D4A83" w:rsidP="00A137F6">
      <w:pPr>
        <w:spacing w:after="0" w:line="480" w:lineRule="auto"/>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Método</w:t>
      </w:r>
    </w:p>
    <w:p w14:paraId="5B174B9C" w14:textId="56B6CC48" w:rsidR="00FE7F74" w:rsidRPr="00A137F6" w:rsidRDefault="00FE7F74" w:rsidP="00A137F6">
      <w:pPr>
        <w:spacing w:after="0" w:line="480" w:lineRule="auto"/>
        <w:jc w:val="both"/>
        <w:rPr>
          <w:rFonts w:ascii="Times New Roman" w:hAnsi="Times New Roman" w:cs="Times New Roman"/>
          <w:color w:val="000000" w:themeColor="text1"/>
          <w:sz w:val="24"/>
          <w:szCs w:val="24"/>
          <w:shd w:val="clear" w:color="auto" w:fill="FFFFFF"/>
        </w:rPr>
      </w:pPr>
      <w:r w:rsidRPr="00A137F6">
        <w:rPr>
          <w:rFonts w:ascii="Times New Roman" w:hAnsi="Times New Roman" w:cs="Times New Roman"/>
          <w:b/>
          <w:color w:val="000000" w:themeColor="text1"/>
          <w:sz w:val="24"/>
          <w:szCs w:val="24"/>
          <w:shd w:val="clear" w:color="auto" w:fill="FFFFFF"/>
        </w:rPr>
        <w:t>Delineamento</w:t>
      </w:r>
      <w:r w:rsidR="004D4A83" w:rsidRPr="00A137F6">
        <w:rPr>
          <w:rFonts w:ascii="Times New Roman" w:hAnsi="Times New Roman" w:cs="Times New Roman"/>
          <w:b/>
          <w:color w:val="000000" w:themeColor="text1"/>
          <w:sz w:val="24"/>
          <w:szCs w:val="24"/>
          <w:shd w:val="clear" w:color="auto" w:fill="FFFFFF"/>
        </w:rPr>
        <w:t xml:space="preserve">: </w:t>
      </w:r>
      <w:r w:rsidR="004D4A83" w:rsidRPr="00A137F6">
        <w:rPr>
          <w:rFonts w:ascii="Times New Roman" w:hAnsi="Times New Roman" w:cs="Times New Roman"/>
          <w:color w:val="000000" w:themeColor="text1"/>
          <w:sz w:val="24"/>
          <w:szCs w:val="24"/>
          <w:shd w:val="clear" w:color="auto" w:fill="FFFFFF"/>
        </w:rPr>
        <w:t>t</w:t>
      </w:r>
      <w:r w:rsidRPr="00A137F6">
        <w:rPr>
          <w:rFonts w:ascii="Times New Roman" w:hAnsi="Times New Roman" w:cs="Times New Roman"/>
          <w:color w:val="000000" w:themeColor="text1"/>
          <w:sz w:val="24"/>
          <w:szCs w:val="24"/>
          <w:shd w:val="clear" w:color="auto" w:fill="FFFFFF"/>
        </w:rPr>
        <w:t>rata-se de um estudo exploratório, do tipo descritivo e de coorte transversal.</w:t>
      </w:r>
    </w:p>
    <w:p w14:paraId="050722D5" w14:textId="1DB13BC1" w:rsidR="00740E40" w:rsidRPr="00A137F6" w:rsidRDefault="00740E40" w:rsidP="00A137F6">
      <w:pPr>
        <w:spacing w:after="0" w:line="480" w:lineRule="auto"/>
        <w:jc w:val="both"/>
        <w:rPr>
          <w:rFonts w:ascii="Times New Roman" w:hAnsi="Times New Roman" w:cs="Times New Roman"/>
          <w:color w:val="000000" w:themeColor="text1"/>
          <w:sz w:val="24"/>
          <w:szCs w:val="24"/>
          <w:shd w:val="clear" w:color="auto" w:fill="FFFFFF"/>
        </w:rPr>
      </w:pPr>
      <w:r w:rsidRPr="00A137F6">
        <w:rPr>
          <w:rFonts w:ascii="Times New Roman" w:hAnsi="Times New Roman" w:cs="Times New Roman"/>
          <w:b/>
          <w:color w:val="000000" w:themeColor="text1"/>
          <w:sz w:val="24"/>
          <w:szCs w:val="24"/>
          <w:shd w:val="clear" w:color="auto" w:fill="FFFFFF"/>
        </w:rPr>
        <w:t>Participantes</w:t>
      </w:r>
      <w:r w:rsidR="004D4A83" w:rsidRPr="00A137F6">
        <w:rPr>
          <w:rFonts w:ascii="Times New Roman" w:hAnsi="Times New Roman" w:cs="Times New Roman"/>
          <w:b/>
          <w:color w:val="000000" w:themeColor="text1"/>
          <w:sz w:val="24"/>
          <w:szCs w:val="24"/>
          <w:shd w:val="clear" w:color="auto" w:fill="FFFFFF"/>
        </w:rPr>
        <w:t xml:space="preserve">: </w:t>
      </w:r>
      <w:bookmarkStart w:id="2" w:name="_Hlk496472310"/>
      <w:r w:rsidR="004D4A83" w:rsidRPr="00A137F6">
        <w:rPr>
          <w:rFonts w:ascii="Times New Roman" w:hAnsi="Times New Roman" w:cs="Times New Roman"/>
          <w:color w:val="000000" w:themeColor="text1"/>
          <w:sz w:val="24"/>
          <w:szCs w:val="24"/>
          <w:shd w:val="clear" w:color="auto" w:fill="FFFFFF"/>
        </w:rPr>
        <w:t xml:space="preserve">a </w:t>
      </w:r>
      <w:r w:rsidR="00B4522D" w:rsidRPr="00A137F6">
        <w:rPr>
          <w:rFonts w:ascii="Times New Roman" w:hAnsi="Times New Roman" w:cs="Times New Roman"/>
          <w:color w:val="000000" w:themeColor="text1"/>
          <w:sz w:val="24"/>
          <w:szCs w:val="24"/>
        </w:rPr>
        <w:t xml:space="preserve">amostra foi composta por 12 participantes, sendo 6 esposas brasileiras e 6 esposas portuguesas cuidadoras de </w:t>
      </w:r>
      <w:r w:rsidR="004D4A83" w:rsidRPr="00A137F6">
        <w:rPr>
          <w:rFonts w:ascii="Times New Roman" w:hAnsi="Times New Roman" w:cs="Times New Roman"/>
          <w:color w:val="000000" w:themeColor="text1"/>
          <w:sz w:val="24"/>
          <w:szCs w:val="24"/>
        </w:rPr>
        <w:t xml:space="preserve">seus cônjuges </w:t>
      </w:r>
      <w:r w:rsidR="00B4522D" w:rsidRPr="00A137F6">
        <w:rPr>
          <w:rFonts w:ascii="Times New Roman" w:hAnsi="Times New Roman" w:cs="Times New Roman"/>
          <w:color w:val="000000" w:themeColor="text1"/>
          <w:sz w:val="24"/>
          <w:szCs w:val="24"/>
        </w:rPr>
        <w:t xml:space="preserve">idosos com DA. A coleta foi realizada no período de setembro de 2016 a março de 2017 e </w:t>
      </w:r>
      <w:r w:rsidRPr="00A137F6">
        <w:rPr>
          <w:rFonts w:ascii="Times New Roman" w:hAnsi="Times New Roman" w:cs="Times New Roman"/>
          <w:color w:val="000000" w:themeColor="text1"/>
          <w:sz w:val="24"/>
          <w:szCs w:val="24"/>
          <w:shd w:val="clear" w:color="auto" w:fill="FFFFFF"/>
        </w:rPr>
        <w:t xml:space="preserve">foi obtida por conveniência, sendo a escolha do número de participantes feita por saturação, </w:t>
      </w:r>
      <w:r w:rsidRPr="00A137F6">
        <w:rPr>
          <w:rFonts w:ascii="Times New Roman" w:hAnsi="Times New Roman" w:cs="Times New Roman"/>
          <w:color w:val="000000" w:themeColor="text1"/>
          <w:sz w:val="24"/>
          <w:szCs w:val="24"/>
        </w:rPr>
        <w:t>o qual foi atingido quando as entrevistada</w:t>
      </w:r>
      <w:r w:rsidR="005E2A54" w:rsidRPr="00A137F6">
        <w:rPr>
          <w:rFonts w:ascii="Times New Roman" w:hAnsi="Times New Roman" w:cs="Times New Roman"/>
          <w:color w:val="000000" w:themeColor="text1"/>
          <w:sz w:val="24"/>
          <w:szCs w:val="24"/>
        </w:rPr>
        <w:t>s passara</w:t>
      </w:r>
      <w:r w:rsidRPr="00A137F6">
        <w:rPr>
          <w:rFonts w:ascii="Times New Roman" w:hAnsi="Times New Roman" w:cs="Times New Roman"/>
          <w:color w:val="000000" w:themeColor="text1"/>
          <w:sz w:val="24"/>
          <w:szCs w:val="24"/>
        </w:rPr>
        <w:t>m a repetir os conteúdos já obtidos em entrevistas anteriores, sem acrescentar novas informações relevantes à pesquisa (</w:t>
      </w:r>
      <w:proofErr w:type="spellStart"/>
      <w:r w:rsidR="00005BCB">
        <w:rPr>
          <w:rFonts w:ascii="Times New Roman" w:hAnsi="Times New Roman" w:cs="Times New Roman"/>
          <w:color w:val="000000" w:themeColor="text1"/>
          <w:sz w:val="24"/>
          <w:szCs w:val="24"/>
        </w:rPr>
        <w:t>Vinuto</w:t>
      </w:r>
      <w:proofErr w:type="spellEnd"/>
      <w:r w:rsidR="00005BCB">
        <w:rPr>
          <w:rFonts w:ascii="Times New Roman" w:hAnsi="Times New Roman" w:cs="Times New Roman"/>
          <w:color w:val="000000" w:themeColor="text1"/>
          <w:sz w:val="24"/>
          <w:szCs w:val="24"/>
        </w:rPr>
        <w:t>, 2014</w:t>
      </w:r>
      <w:r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shd w:val="clear" w:color="auto" w:fill="FFFFFF"/>
        </w:rPr>
        <w:t xml:space="preserve">. Participaram do estudo, mulheres com os seguintes critérios de inclusão: a) ter nacionalidade brasileira (pesquisa no Brasil) ou portuguesa (pesquisa em Portugal); b) </w:t>
      </w:r>
      <w:r w:rsidR="003F0686" w:rsidRPr="00A137F6">
        <w:rPr>
          <w:rFonts w:ascii="Times New Roman" w:hAnsi="Times New Roman" w:cs="Times New Roman"/>
          <w:color w:val="000000" w:themeColor="text1"/>
          <w:sz w:val="24"/>
          <w:szCs w:val="24"/>
          <w:shd w:val="clear" w:color="auto" w:fill="FFFFFF"/>
        </w:rPr>
        <w:t>exercer atividades de cuidado com o</w:t>
      </w:r>
      <w:r w:rsidRPr="00A137F6">
        <w:rPr>
          <w:rFonts w:ascii="Times New Roman" w:hAnsi="Times New Roman" w:cs="Times New Roman"/>
          <w:color w:val="000000" w:themeColor="text1"/>
          <w:sz w:val="24"/>
          <w:szCs w:val="24"/>
          <w:shd w:val="clear" w:color="auto" w:fill="FFFFFF"/>
        </w:rPr>
        <w:t xml:space="preserve"> cônjuge com o provável/possível diagnóstico da doença de Alzheimer</w:t>
      </w:r>
      <w:r w:rsidR="003F0686" w:rsidRPr="00A137F6">
        <w:rPr>
          <w:rFonts w:ascii="Times New Roman" w:hAnsi="Times New Roman" w:cs="Times New Roman"/>
          <w:color w:val="000000" w:themeColor="text1"/>
          <w:sz w:val="24"/>
          <w:szCs w:val="24"/>
          <w:shd w:val="clear" w:color="auto" w:fill="FFFFFF"/>
        </w:rPr>
        <w:t>;</w:t>
      </w:r>
      <w:r w:rsidRPr="00A137F6">
        <w:rPr>
          <w:rFonts w:ascii="Times New Roman" w:hAnsi="Times New Roman" w:cs="Times New Roman"/>
          <w:color w:val="000000" w:themeColor="text1"/>
          <w:sz w:val="24"/>
          <w:szCs w:val="24"/>
          <w:shd w:val="clear" w:color="auto" w:fill="FFFFFF"/>
        </w:rPr>
        <w:t xml:space="preserve"> c</w:t>
      </w:r>
      <w:r w:rsidRPr="00A137F6">
        <w:rPr>
          <w:rFonts w:ascii="Times New Roman" w:hAnsi="Times New Roman" w:cs="Times New Roman"/>
          <w:color w:val="000000" w:themeColor="text1"/>
          <w:sz w:val="24"/>
          <w:szCs w:val="24"/>
        </w:rPr>
        <w:t xml:space="preserve">) ser casada </w:t>
      </w:r>
      <w:r w:rsidR="00E1103C">
        <w:rPr>
          <w:rFonts w:ascii="Times New Roman" w:hAnsi="Times New Roman" w:cs="Times New Roman"/>
          <w:color w:val="000000" w:themeColor="text1"/>
          <w:sz w:val="24"/>
          <w:szCs w:val="24"/>
        </w:rPr>
        <w:t xml:space="preserve">com o enfermo </w:t>
      </w:r>
      <w:r w:rsidRPr="00A137F6">
        <w:rPr>
          <w:rFonts w:ascii="Times New Roman" w:hAnsi="Times New Roman" w:cs="Times New Roman"/>
          <w:color w:val="000000" w:themeColor="text1"/>
          <w:sz w:val="24"/>
          <w:szCs w:val="24"/>
        </w:rPr>
        <w:t>há pelo menos 10 anos; d) aceitar participar da pesquisa; e) ter condições psíquicas para compreender os objetivos do estudo e</w:t>
      </w:r>
      <w:r w:rsidR="00545DBC"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w:t>
      </w:r>
      <w:r w:rsidR="00545DBC" w:rsidRPr="00A137F6">
        <w:rPr>
          <w:rFonts w:ascii="Times New Roman" w:hAnsi="Times New Roman" w:cs="Times New Roman"/>
          <w:color w:val="000000" w:themeColor="text1"/>
          <w:sz w:val="24"/>
          <w:szCs w:val="24"/>
        </w:rPr>
        <w:t xml:space="preserve">f) </w:t>
      </w:r>
      <w:r w:rsidRPr="00A137F6">
        <w:rPr>
          <w:rFonts w:ascii="Times New Roman" w:hAnsi="Times New Roman" w:cs="Times New Roman"/>
          <w:color w:val="000000" w:themeColor="text1"/>
          <w:sz w:val="24"/>
          <w:szCs w:val="24"/>
        </w:rPr>
        <w:t>assina</w:t>
      </w:r>
      <w:r w:rsidR="00545DBC" w:rsidRPr="00A137F6">
        <w:rPr>
          <w:rFonts w:ascii="Times New Roman" w:hAnsi="Times New Roman" w:cs="Times New Roman"/>
          <w:color w:val="000000" w:themeColor="text1"/>
          <w:sz w:val="24"/>
          <w:szCs w:val="24"/>
        </w:rPr>
        <w:t xml:space="preserve">r </w:t>
      </w:r>
      <w:r w:rsidRPr="00A137F6">
        <w:rPr>
          <w:rFonts w:ascii="Times New Roman" w:hAnsi="Times New Roman" w:cs="Times New Roman"/>
          <w:color w:val="000000" w:themeColor="text1"/>
          <w:sz w:val="24"/>
          <w:szCs w:val="24"/>
        </w:rPr>
        <w:t>o termo de consentimento livre e esclarecido.</w:t>
      </w:r>
    </w:p>
    <w:p w14:paraId="31481BAD" w14:textId="02C29E7C" w:rsidR="0049760F" w:rsidRPr="00A137F6" w:rsidRDefault="0049760F" w:rsidP="005062B0">
      <w:pPr>
        <w:pStyle w:val="ListParagraph"/>
        <w:tabs>
          <w:tab w:val="left" w:pos="0"/>
        </w:tabs>
        <w:spacing w:after="0" w:line="480" w:lineRule="auto"/>
        <w:ind w:left="0"/>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Instrumentos</w:t>
      </w:r>
      <w:r w:rsidR="004D4A83" w:rsidRPr="00A137F6">
        <w:rPr>
          <w:rFonts w:ascii="Times New Roman" w:hAnsi="Times New Roman" w:cs="Times New Roman"/>
          <w:b/>
          <w:color w:val="000000" w:themeColor="text1"/>
          <w:sz w:val="24"/>
          <w:szCs w:val="24"/>
        </w:rPr>
        <w:t xml:space="preserve">: </w:t>
      </w:r>
      <w:r w:rsidRPr="00A137F6">
        <w:rPr>
          <w:rFonts w:ascii="Times New Roman" w:hAnsi="Times New Roman" w:cs="Times New Roman"/>
          <w:color w:val="000000" w:themeColor="text1"/>
          <w:sz w:val="24"/>
          <w:szCs w:val="24"/>
        </w:rPr>
        <w:t xml:space="preserve">questionário </w:t>
      </w:r>
      <w:r w:rsidR="006649D0" w:rsidRPr="00A137F6">
        <w:rPr>
          <w:rFonts w:ascii="Times New Roman" w:hAnsi="Times New Roman" w:cs="Times New Roman"/>
          <w:color w:val="000000" w:themeColor="text1"/>
          <w:sz w:val="24"/>
          <w:szCs w:val="24"/>
        </w:rPr>
        <w:t xml:space="preserve">composto por questões fechadas </w:t>
      </w:r>
      <w:r w:rsidRPr="00A137F6">
        <w:rPr>
          <w:rFonts w:ascii="Times New Roman" w:hAnsi="Times New Roman" w:cs="Times New Roman"/>
          <w:color w:val="000000" w:themeColor="text1"/>
          <w:sz w:val="24"/>
          <w:szCs w:val="24"/>
        </w:rPr>
        <w:t xml:space="preserve">e </w:t>
      </w:r>
      <w:r w:rsidR="004D4A83" w:rsidRPr="00A137F6">
        <w:rPr>
          <w:rFonts w:ascii="Times New Roman" w:hAnsi="Times New Roman" w:cs="Times New Roman"/>
          <w:color w:val="000000" w:themeColor="text1"/>
          <w:sz w:val="24"/>
          <w:szCs w:val="24"/>
        </w:rPr>
        <w:t xml:space="preserve">uma </w:t>
      </w:r>
      <w:r w:rsidRPr="00A137F6">
        <w:rPr>
          <w:rFonts w:ascii="Times New Roman" w:hAnsi="Times New Roman" w:cs="Times New Roman"/>
          <w:color w:val="000000" w:themeColor="text1"/>
          <w:sz w:val="24"/>
          <w:szCs w:val="24"/>
        </w:rPr>
        <w:t>entrevista com roteiro semiestruturado, elaborados a partir da revisão de literatura contendo as seguintes variáveis:</w:t>
      </w:r>
    </w:p>
    <w:bookmarkEnd w:id="2"/>
    <w:p w14:paraId="365A8D4C" w14:textId="2E06EA3A" w:rsidR="0049760F" w:rsidRPr="00A137F6" w:rsidRDefault="0049760F" w:rsidP="005062B0">
      <w:pPr>
        <w:pStyle w:val="ListParagraph"/>
        <w:spacing w:after="0" w:line="480" w:lineRule="auto"/>
        <w:ind w:left="0" w:firstLine="708"/>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Bloco A -</w:t>
      </w:r>
      <w:r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b/>
          <w:color w:val="000000" w:themeColor="text1"/>
          <w:sz w:val="24"/>
          <w:szCs w:val="24"/>
        </w:rPr>
        <w:t>Variáveis sociodemográficas e de saúde:</w:t>
      </w:r>
      <w:r w:rsidRPr="00A137F6">
        <w:rPr>
          <w:rFonts w:ascii="Times New Roman" w:hAnsi="Times New Roman" w:cs="Times New Roman"/>
          <w:color w:val="000000" w:themeColor="text1"/>
          <w:sz w:val="24"/>
          <w:szCs w:val="24"/>
        </w:rPr>
        <w:t xml:space="preserve"> 1) </w:t>
      </w:r>
      <w:r w:rsidRPr="00A137F6">
        <w:rPr>
          <w:rFonts w:ascii="Times New Roman" w:hAnsi="Times New Roman" w:cs="Times New Roman"/>
          <w:i/>
          <w:color w:val="000000" w:themeColor="text1"/>
          <w:sz w:val="24"/>
          <w:szCs w:val="24"/>
        </w:rPr>
        <w:t>da esposa cuidadora:</w:t>
      </w:r>
      <w:r w:rsidR="00470E03">
        <w:rPr>
          <w:rFonts w:ascii="Times New Roman" w:hAnsi="Times New Roman" w:cs="Times New Roman"/>
          <w:color w:val="000000" w:themeColor="text1"/>
          <w:sz w:val="24"/>
          <w:szCs w:val="24"/>
        </w:rPr>
        <w:t xml:space="preserve"> nome</w:t>
      </w:r>
      <w:r w:rsidRPr="00A137F6">
        <w:rPr>
          <w:rFonts w:ascii="Times New Roman" w:hAnsi="Times New Roman" w:cs="Times New Roman"/>
          <w:color w:val="000000" w:themeColor="text1"/>
          <w:sz w:val="24"/>
          <w:szCs w:val="24"/>
        </w:rPr>
        <w:t>, idade, nacionalidade, anos de estudo, renda familiar aproximada, percepção sobre a situação econômica, tempo de casamento, tem</w:t>
      </w:r>
      <w:r w:rsidR="00470E03">
        <w:rPr>
          <w:rFonts w:ascii="Times New Roman" w:hAnsi="Times New Roman" w:cs="Times New Roman"/>
          <w:color w:val="000000" w:themeColor="text1"/>
          <w:sz w:val="24"/>
          <w:szCs w:val="24"/>
        </w:rPr>
        <w:t>po de namoro antes do casamento</w:t>
      </w:r>
      <w:r w:rsidRPr="00A137F6">
        <w:rPr>
          <w:rFonts w:ascii="Times New Roman" w:hAnsi="Times New Roman" w:cs="Times New Roman"/>
          <w:color w:val="000000" w:themeColor="text1"/>
          <w:sz w:val="24"/>
          <w:szCs w:val="24"/>
        </w:rPr>
        <w:t xml:space="preserve">; 2) </w:t>
      </w:r>
      <w:r w:rsidRPr="00A137F6">
        <w:rPr>
          <w:rFonts w:ascii="Times New Roman" w:hAnsi="Times New Roman" w:cs="Times New Roman"/>
          <w:i/>
          <w:color w:val="000000" w:themeColor="text1"/>
          <w:sz w:val="24"/>
          <w:szCs w:val="24"/>
        </w:rPr>
        <w:t>do cônjuge com DA</w:t>
      </w:r>
      <w:r w:rsidRPr="00A137F6">
        <w:rPr>
          <w:rFonts w:ascii="Times New Roman" w:hAnsi="Times New Roman" w:cs="Times New Roman"/>
          <w:color w:val="000000" w:themeColor="text1"/>
          <w:sz w:val="24"/>
          <w:szCs w:val="24"/>
        </w:rPr>
        <w:t>: nome, idade, anos de estudo, há quanto tempo recebeu o provável/possível diagnóstico de DA</w:t>
      </w:r>
      <w:r w:rsidR="004C7FBA"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em que fase do DA o idoso se encontra (de acordo com a descrição de sintomas comuns das fases</w:t>
      </w:r>
      <w:r w:rsidR="003465E4"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inicial, moder</w:t>
      </w:r>
      <w:r w:rsidR="00470E03">
        <w:rPr>
          <w:rFonts w:ascii="Times New Roman" w:hAnsi="Times New Roman" w:cs="Times New Roman"/>
          <w:color w:val="000000" w:themeColor="text1"/>
          <w:sz w:val="24"/>
          <w:szCs w:val="24"/>
        </w:rPr>
        <w:t>ada, avançada)</w:t>
      </w:r>
      <w:r w:rsidRPr="00A137F6">
        <w:rPr>
          <w:rFonts w:ascii="Times New Roman" w:hAnsi="Times New Roman" w:cs="Times New Roman"/>
          <w:color w:val="000000" w:themeColor="text1"/>
          <w:sz w:val="24"/>
          <w:szCs w:val="24"/>
        </w:rPr>
        <w:t>.</w:t>
      </w:r>
    </w:p>
    <w:p w14:paraId="4AEB6118" w14:textId="34FA2081" w:rsidR="0049760F" w:rsidRPr="00A137F6" w:rsidRDefault="0049760F" w:rsidP="005062B0">
      <w:pPr>
        <w:spacing w:after="0" w:line="480" w:lineRule="auto"/>
        <w:ind w:firstLine="708"/>
        <w:jc w:val="both"/>
        <w:rPr>
          <w:rFonts w:ascii="Times New Roman" w:hAnsi="Times New Roman" w:cs="Times New Roman"/>
          <w:color w:val="000000" w:themeColor="text1"/>
          <w:sz w:val="24"/>
          <w:szCs w:val="24"/>
        </w:rPr>
      </w:pPr>
      <w:bookmarkStart w:id="3" w:name="_Hlk496472398"/>
      <w:r w:rsidRPr="00A137F6">
        <w:rPr>
          <w:rFonts w:ascii="Times New Roman" w:hAnsi="Times New Roman" w:cs="Times New Roman"/>
          <w:b/>
          <w:color w:val="000000" w:themeColor="text1"/>
          <w:sz w:val="24"/>
          <w:szCs w:val="24"/>
        </w:rPr>
        <w:lastRenderedPageBreak/>
        <w:t xml:space="preserve">Bloco B </w:t>
      </w:r>
      <w:r w:rsidR="00BC440B" w:rsidRPr="00A137F6">
        <w:rPr>
          <w:rFonts w:ascii="Times New Roman" w:hAnsi="Times New Roman" w:cs="Times New Roman"/>
          <w:b/>
          <w:color w:val="000000" w:themeColor="text1"/>
          <w:sz w:val="24"/>
          <w:szCs w:val="24"/>
        </w:rPr>
        <w:t>-</w:t>
      </w:r>
      <w:r w:rsidRPr="00A137F6">
        <w:rPr>
          <w:rFonts w:ascii="Times New Roman" w:hAnsi="Times New Roman" w:cs="Times New Roman"/>
          <w:b/>
          <w:color w:val="000000" w:themeColor="text1"/>
          <w:sz w:val="24"/>
          <w:szCs w:val="24"/>
        </w:rPr>
        <w:t xml:space="preserve"> Reação </w:t>
      </w:r>
      <w:r w:rsidR="006304B3" w:rsidRPr="00A137F6">
        <w:rPr>
          <w:rFonts w:ascii="Times New Roman" w:hAnsi="Times New Roman" w:cs="Times New Roman"/>
          <w:b/>
          <w:color w:val="000000" w:themeColor="text1"/>
          <w:sz w:val="24"/>
          <w:szCs w:val="24"/>
        </w:rPr>
        <w:t>i</w:t>
      </w:r>
      <w:r w:rsidRPr="00A137F6">
        <w:rPr>
          <w:rFonts w:ascii="Times New Roman" w:hAnsi="Times New Roman" w:cs="Times New Roman"/>
          <w:b/>
          <w:color w:val="000000" w:themeColor="text1"/>
          <w:sz w:val="24"/>
          <w:szCs w:val="24"/>
        </w:rPr>
        <w:t>nicial</w:t>
      </w:r>
      <w:r w:rsidR="006304B3" w:rsidRPr="00A137F6">
        <w:rPr>
          <w:rFonts w:ascii="Times New Roman" w:hAnsi="Times New Roman" w:cs="Times New Roman"/>
          <w:b/>
          <w:color w:val="000000" w:themeColor="text1"/>
          <w:sz w:val="24"/>
          <w:szCs w:val="24"/>
        </w:rPr>
        <w:t xml:space="preserve"> diante da descoberta da </w:t>
      </w:r>
      <w:proofErr w:type="spellStart"/>
      <w:r w:rsidR="006304B3" w:rsidRPr="00A137F6">
        <w:rPr>
          <w:rFonts w:ascii="Times New Roman" w:hAnsi="Times New Roman" w:cs="Times New Roman"/>
          <w:b/>
          <w:color w:val="000000" w:themeColor="text1"/>
          <w:sz w:val="24"/>
          <w:szCs w:val="24"/>
        </w:rPr>
        <w:t>DA</w:t>
      </w:r>
      <w:proofErr w:type="spellEnd"/>
      <w:r w:rsidRPr="00A137F6">
        <w:rPr>
          <w:rFonts w:ascii="Times New Roman" w:hAnsi="Times New Roman" w:cs="Times New Roman"/>
          <w:b/>
          <w:color w:val="000000" w:themeColor="text1"/>
          <w:sz w:val="24"/>
          <w:szCs w:val="24"/>
        </w:rPr>
        <w:t xml:space="preserve">, </w:t>
      </w:r>
      <w:r w:rsidR="000B1804" w:rsidRPr="00A137F6">
        <w:rPr>
          <w:rFonts w:ascii="Times New Roman" w:hAnsi="Times New Roman" w:cs="Times New Roman"/>
          <w:b/>
          <w:color w:val="000000" w:themeColor="text1"/>
          <w:sz w:val="24"/>
          <w:szCs w:val="24"/>
        </w:rPr>
        <w:t xml:space="preserve">significado </w:t>
      </w:r>
      <w:r w:rsidR="00D20B04" w:rsidRPr="00A137F6">
        <w:rPr>
          <w:rFonts w:ascii="Times New Roman" w:hAnsi="Times New Roman" w:cs="Times New Roman"/>
          <w:b/>
          <w:color w:val="000000" w:themeColor="text1"/>
          <w:sz w:val="24"/>
          <w:szCs w:val="24"/>
        </w:rPr>
        <w:t xml:space="preserve">de cuidado </w:t>
      </w:r>
      <w:r w:rsidR="0099646B" w:rsidRPr="00A137F6">
        <w:rPr>
          <w:rFonts w:ascii="Times New Roman" w:hAnsi="Times New Roman" w:cs="Times New Roman"/>
          <w:b/>
          <w:color w:val="000000" w:themeColor="text1"/>
          <w:sz w:val="24"/>
          <w:szCs w:val="24"/>
        </w:rPr>
        <w:t>com o</w:t>
      </w:r>
      <w:r w:rsidR="006E3547" w:rsidRPr="00A137F6">
        <w:rPr>
          <w:rFonts w:ascii="Times New Roman" w:hAnsi="Times New Roman" w:cs="Times New Roman"/>
          <w:b/>
          <w:color w:val="000000" w:themeColor="text1"/>
          <w:sz w:val="24"/>
          <w:szCs w:val="24"/>
        </w:rPr>
        <w:t xml:space="preserve"> cônjuge </w:t>
      </w:r>
      <w:r w:rsidR="000B1804" w:rsidRPr="00A137F6">
        <w:rPr>
          <w:rFonts w:ascii="Times New Roman" w:hAnsi="Times New Roman" w:cs="Times New Roman"/>
          <w:b/>
          <w:color w:val="000000" w:themeColor="text1"/>
          <w:sz w:val="24"/>
          <w:szCs w:val="24"/>
        </w:rPr>
        <w:t xml:space="preserve">e </w:t>
      </w:r>
      <w:r w:rsidR="006304B3" w:rsidRPr="00A137F6">
        <w:rPr>
          <w:rFonts w:ascii="Times New Roman" w:hAnsi="Times New Roman" w:cs="Times New Roman"/>
          <w:b/>
          <w:color w:val="000000" w:themeColor="text1"/>
          <w:sz w:val="24"/>
          <w:szCs w:val="24"/>
        </w:rPr>
        <w:t>t</w:t>
      </w:r>
      <w:r w:rsidRPr="00A137F6">
        <w:rPr>
          <w:rFonts w:ascii="Times New Roman" w:hAnsi="Times New Roman" w:cs="Times New Roman"/>
          <w:b/>
          <w:color w:val="000000" w:themeColor="text1"/>
          <w:sz w:val="24"/>
          <w:szCs w:val="24"/>
        </w:rPr>
        <w:t xml:space="preserve">arefa de </w:t>
      </w:r>
      <w:r w:rsidR="006304B3" w:rsidRPr="00A137F6">
        <w:rPr>
          <w:rFonts w:ascii="Times New Roman" w:hAnsi="Times New Roman" w:cs="Times New Roman"/>
          <w:b/>
          <w:color w:val="000000" w:themeColor="text1"/>
          <w:sz w:val="24"/>
          <w:szCs w:val="24"/>
        </w:rPr>
        <w:t>c</w:t>
      </w:r>
      <w:r w:rsidRPr="00A137F6">
        <w:rPr>
          <w:rFonts w:ascii="Times New Roman" w:hAnsi="Times New Roman" w:cs="Times New Roman"/>
          <w:b/>
          <w:color w:val="000000" w:themeColor="text1"/>
          <w:sz w:val="24"/>
          <w:szCs w:val="24"/>
        </w:rPr>
        <w:t>uidar</w:t>
      </w:r>
      <w:r w:rsidR="000B1804" w:rsidRPr="00A137F6">
        <w:rPr>
          <w:rFonts w:ascii="Times New Roman" w:hAnsi="Times New Roman" w:cs="Times New Roman"/>
          <w:b/>
          <w:color w:val="000000" w:themeColor="text1"/>
          <w:sz w:val="24"/>
          <w:szCs w:val="24"/>
        </w:rPr>
        <w:t xml:space="preserve">; </w:t>
      </w:r>
      <w:r w:rsidR="006304B3" w:rsidRPr="00A137F6">
        <w:rPr>
          <w:rFonts w:ascii="Times New Roman" w:hAnsi="Times New Roman" w:cs="Times New Roman"/>
          <w:b/>
          <w:color w:val="000000" w:themeColor="text1"/>
          <w:sz w:val="24"/>
          <w:szCs w:val="24"/>
        </w:rPr>
        <w:t>s</w:t>
      </w:r>
      <w:r w:rsidRPr="00A137F6">
        <w:rPr>
          <w:rFonts w:ascii="Times New Roman" w:hAnsi="Times New Roman" w:cs="Times New Roman"/>
          <w:b/>
          <w:color w:val="000000" w:themeColor="text1"/>
          <w:sz w:val="24"/>
          <w:szCs w:val="24"/>
        </w:rPr>
        <w:t>entimento</w:t>
      </w:r>
      <w:r w:rsidR="006304B3" w:rsidRPr="00A137F6">
        <w:rPr>
          <w:rFonts w:ascii="Times New Roman" w:hAnsi="Times New Roman" w:cs="Times New Roman"/>
          <w:b/>
          <w:color w:val="000000" w:themeColor="text1"/>
          <w:sz w:val="24"/>
          <w:szCs w:val="24"/>
        </w:rPr>
        <w:t>s vivenciados</w:t>
      </w:r>
      <w:r w:rsidRPr="00A137F6">
        <w:rPr>
          <w:rFonts w:ascii="Times New Roman" w:hAnsi="Times New Roman" w:cs="Times New Roman"/>
          <w:b/>
          <w:color w:val="000000" w:themeColor="text1"/>
          <w:sz w:val="24"/>
          <w:szCs w:val="24"/>
        </w:rPr>
        <w:t xml:space="preserve"> </w:t>
      </w:r>
      <w:r w:rsidR="009278CD" w:rsidRPr="00A137F6">
        <w:rPr>
          <w:rFonts w:ascii="Times New Roman" w:hAnsi="Times New Roman" w:cs="Times New Roman"/>
          <w:b/>
          <w:color w:val="000000" w:themeColor="text1"/>
          <w:sz w:val="24"/>
          <w:szCs w:val="24"/>
        </w:rPr>
        <w:t>durante a execu</w:t>
      </w:r>
      <w:r w:rsidR="006304B3" w:rsidRPr="00A137F6">
        <w:rPr>
          <w:rFonts w:ascii="Times New Roman" w:hAnsi="Times New Roman" w:cs="Times New Roman"/>
          <w:b/>
          <w:color w:val="000000" w:themeColor="text1"/>
          <w:sz w:val="24"/>
          <w:szCs w:val="24"/>
        </w:rPr>
        <w:t>ção de</w:t>
      </w:r>
      <w:r w:rsidRPr="00A137F6">
        <w:rPr>
          <w:rFonts w:ascii="Times New Roman" w:hAnsi="Times New Roman" w:cs="Times New Roman"/>
          <w:b/>
          <w:color w:val="000000" w:themeColor="text1"/>
          <w:sz w:val="24"/>
          <w:szCs w:val="24"/>
        </w:rPr>
        <w:t xml:space="preserve">ssa </w:t>
      </w:r>
      <w:r w:rsidR="006304B3" w:rsidRPr="00A137F6">
        <w:rPr>
          <w:rFonts w:ascii="Times New Roman" w:hAnsi="Times New Roman" w:cs="Times New Roman"/>
          <w:b/>
          <w:color w:val="000000" w:themeColor="text1"/>
          <w:sz w:val="24"/>
          <w:szCs w:val="24"/>
        </w:rPr>
        <w:t>função</w:t>
      </w:r>
      <w:r w:rsidRPr="00A137F6">
        <w:rPr>
          <w:rFonts w:ascii="Times New Roman" w:hAnsi="Times New Roman" w:cs="Times New Roman"/>
          <w:b/>
          <w:color w:val="000000" w:themeColor="text1"/>
          <w:sz w:val="24"/>
          <w:szCs w:val="24"/>
        </w:rPr>
        <w:t>:</w:t>
      </w:r>
      <w:r w:rsidRPr="00A137F6">
        <w:rPr>
          <w:rFonts w:ascii="Times New Roman" w:hAnsi="Times New Roman" w:cs="Times New Roman"/>
          <w:color w:val="000000" w:themeColor="text1"/>
          <w:sz w:val="24"/>
          <w:szCs w:val="24"/>
        </w:rPr>
        <w:t xml:space="preserve"> </w:t>
      </w:r>
      <w:bookmarkEnd w:id="3"/>
      <w:r w:rsidRPr="00A137F6">
        <w:rPr>
          <w:rFonts w:ascii="Times New Roman" w:hAnsi="Times New Roman" w:cs="Times New Roman"/>
          <w:color w:val="000000" w:themeColor="text1"/>
          <w:sz w:val="24"/>
          <w:szCs w:val="24"/>
        </w:rPr>
        <w:t>reaç</w:t>
      </w:r>
      <w:r w:rsidR="005715CD" w:rsidRPr="00A137F6">
        <w:rPr>
          <w:rFonts w:ascii="Times New Roman" w:hAnsi="Times New Roman" w:cs="Times New Roman"/>
          <w:color w:val="000000" w:themeColor="text1"/>
          <w:sz w:val="24"/>
          <w:szCs w:val="24"/>
        </w:rPr>
        <w:t>ões iniciais</w:t>
      </w:r>
      <w:r w:rsidRPr="00A137F6">
        <w:rPr>
          <w:rFonts w:ascii="Times New Roman" w:hAnsi="Times New Roman" w:cs="Times New Roman"/>
          <w:color w:val="000000" w:themeColor="text1"/>
          <w:sz w:val="24"/>
          <w:szCs w:val="24"/>
        </w:rPr>
        <w:t xml:space="preserve"> da esposa ao receber o possível/provável diagnóstico (baseado em</w:t>
      </w:r>
      <w:r w:rsidR="00CE4522">
        <w:rPr>
          <w:rFonts w:ascii="Times New Roman" w:hAnsi="Times New Roman" w:cs="Times New Roman"/>
          <w:color w:val="000000" w:themeColor="text1"/>
          <w:sz w:val="24"/>
          <w:szCs w:val="24"/>
        </w:rPr>
        <w:t xml:space="preserve"> </w:t>
      </w:r>
      <w:r w:rsidR="00CE4522" w:rsidRPr="00CE4522">
        <w:rPr>
          <w:rFonts w:ascii="Times New Roman" w:hAnsi="Times New Roman" w:cs="Times New Roman"/>
          <w:color w:val="000000" w:themeColor="text1"/>
          <w:sz w:val="24"/>
          <w:szCs w:val="24"/>
        </w:rPr>
        <w:t>Martins &amp; Guerra</w:t>
      </w:r>
      <w:r w:rsidR="00CE4522">
        <w:rPr>
          <w:rFonts w:ascii="Times New Roman" w:hAnsi="Times New Roman" w:cs="Times New Roman"/>
          <w:color w:val="000000" w:themeColor="text1"/>
          <w:sz w:val="24"/>
          <w:szCs w:val="24"/>
        </w:rPr>
        <w:t xml:space="preserve">, </w:t>
      </w:r>
      <w:r w:rsidR="00CE4522" w:rsidRPr="00CE4522">
        <w:rPr>
          <w:rFonts w:ascii="Times New Roman" w:hAnsi="Times New Roman" w:cs="Times New Roman"/>
          <w:color w:val="000000" w:themeColor="text1"/>
          <w:sz w:val="24"/>
          <w:szCs w:val="24"/>
        </w:rPr>
        <w:t>2016</w:t>
      </w:r>
      <w:r w:rsidRPr="00A137F6">
        <w:rPr>
          <w:rFonts w:ascii="Times New Roman" w:hAnsi="Times New Roman" w:cs="Times New Roman"/>
          <w:color w:val="000000" w:themeColor="text1"/>
          <w:sz w:val="24"/>
          <w:szCs w:val="24"/>
        </w:rPr>
        <w:t xml:space="preserve">); atividades </w:t>
      </w:r>
      <w:r w:rsidR="001F0E50" w:rsidRPr="00A137F6">
        <w:rPr>
          <w:rFonts w:ascii="Times New Roman" w:hAnsi="Times New Roman" w:cs="Times New Roman"/>
          <w:color w:val="000000" w:themeColor="text1"/>
          <w:sz w:val="24"/>
          <w:szCs w:val="24"/>
        </w:rPr>
        <w:t xml:space="preserve">(instrumentais/afetivas) </w:t>
      </w:r>
      <w:r w:rsidRPr="00A137F6">
        <w:rPr>
          <w:rFonts w:ascii="Times New Roman" w:hAnsi="Times New Roman" w:cs="Times New Roman"/>
          <w:color w:val="000000" w:themeColor="text1"/>
          <w:sz w:val="24"/>
          <w:szCs w:val="24"/>
        </w:rPr>
        <w:t>que exerce</w:t>
      </w:r>
      <w:r w:rsidR="005715CD" w:rsidRPr="00A137F6">
        <w:rPr>
          <w:rFonts w:ascii="Times New Roman" w:hAnsi="Times New Roman" w:cs="Times New Roman"/>
          <w:color w:val="000000" w:themeColor="text1"/>
          <w:sz w:val="24"/>
          <w:szCs w:val="24"/>
        </w:rPr>
        <w:t>m</w:t>
      </w:r>
      <w:r w:rsidRPr="00A137F6">
        <w:rPr>
          <w:rFonts w:ascii="Times New Roman" w:hAnsi="Times New Roman" w:cs="Times New Roman"/>
          <w:color w:val="000000" w:themeColor="text1"/>
          <w:sz w:val="24"/>
          <w:szCs w:val="24"/>
        </w:rPr>
        <w:t xml:space="preserve"> em relação aos cuidados com o cônjuge; significado do “</w:t>
      </w:r>
      <w:r w:rsidRPr="00A137F6">
        <w:rPr>
          <w:rFonts w:ascii="Times New Roman" w:hAnsi="Times New Roman" w:cs="Times New Roman"/>
          <w:i/>
          <w:color w:val="000000" w:themeColor="text1"/>
          <w:sz w:val="24"/>
          <w:szCs w:val="24"/>
        </w:rPr>
        <w:t>cuidar</w:t>
      </w:r>
      <w:r w:rsidRPr="00A137F6">
        <w:rPr>
          <w:rFonts w:ascii="Times New Roman" w:hAnsi="Times New Roman" w:cs="Times New Roman"/>
          <w:color w:val="000000" w:themeColor="text1"/>
          <w:sz w:val="24"/>
          <w:szCs w:val="24"/>
        </w:rPr>
        <w:t>” e senti</w:t>
      </w:r>
      <w:r w:rsidR="00086CA3">
        <w:rPr>
          <w:rFonts w:ascii="Times New Roman" w:hAnsi="Times New Roman" w:cs="Times New Roman"/>
          <w:color w:val="000000" w:themeColor="text1"/>
          <w:sz w:val="24"/>
          <w:szCs w:val="24"/>
        </w:rPr>
        <w:t>mentos em relação à essa tarefa, avaliados pelos itens: “Para a senhora o que significa c</w:t>
      </w:r>
      <w:r w:rsidR="00086CA3" w:rsidRPr="00086CA3">
        <w:rPr>
          <w:rFonts w:ascii="Times New Roman" w:hAnsi="Times New Roman" w:cs="Times New Roman"/>
          <w:color w:val="000000" w:themeColor="text1"/>
          <w:sz w:val="24"/>
          <w:szCs w:val="24"/>
        </w:rPr>
        <w:t>uidar”?</w:t>
      </w:r>
      <w:r w:rsidR="00086CA3">
        <w:rPr>
          <w:rFonts w:ascii="Times New Roman" w:hAnsi="Times New Roman" w:cs="Times New Roman"/>
          <w:color w:val="000000" w:themeColor="text1"/>
          <w:sz w:val="24"/>
          <w:szCs w:val="24"/>
        </w:rPr>
        <w:t xml:space="preserve"> </w:t>
      </w:r>
      <w:proofErr w:type="gramStart"/>
      <w:r w:rsidR="00086CA3">
        <w:rPr>
          <w:rFonts w:ascii="Times New Roman" w:hAnsi="Times New Roman" w:cs="Times New Roman"/>
          <w:color w:val="000000" w:themeColor="text1"/>
          <w:sz w:val="24"/>
          <w:szCs w:val="24"/>
        </w:rPr>
        <w:t>e</w:t>
      </w:r>
      <w:proofErr w:type="gramEnd"/>
      <w:r w:rsidR="00086CA3" w:rsidRPr="00086CA3">
        <w:t xml:space="preserve"> </w:t>
      </w:r>
      <w:r w:rsidR="00086CA3" w:rsidRPr="00086CA3">
        <w:rPr>
          <w:rFonts w:ascii="Times New Roman" w:hAnsi="Times New Roman" w:cs="Times New Roman"/>
          <w:sz w:val="24"/>
          <w:szCs w:val="24"/>
        </w:rPr>
        <w:t>“</w:t>
      </w:r>
      <w:r w:rsidR="00086CA3" w:rsidRPr="00086CA3">
        <w:rPr>
          <w:rFonts w:ascii="Times New Roman" w:hAnsi="Times New Roman" w:cs="Times New Roman"/>
          <w:color w:val="000000" w:themeColor="text1"/>
          <w:sz w:val="24"/>
          <w:szCs w:val="24"/>
        </w:rPr>
        <w:t>Como a senhora se sente cuidando do seu esposo?</w:t>
      </w:r>
      <w:r w:rsidR="00086CA3">
        <w:rPr>
          <w:rFonts w:ascii="Times New Roman" w:hAnsi="Times New Roman" w:cs="Times New Roman"/>
          <w:color w:val="000000" w:themeColor="text1"/>
          <w:sz w:val="24"/>
          <w:szCs w:val="24"/>
        </w:rPr>
        <w:t xml:space="preserve">” </w:t>
      </w:r>
      <w:proofErr w:type="gramStart"/>
      <w:r w:rsidR="00086CA3">
        <w:rPr>
          <w:rFonts w:ascii="Times New Roman" w:hAnsi="Times New Roman" w:cs="Times New Roman"/>
          <w:color w:val="000000" w:themeColor="text1"/>
          <w:sz w:val="24"/>
          <w:szCs w:val="24"/>
        </w:rPr>
        <w:t>com</w:t>
      </w:r>
      <w:proofErr w:type="gramEnd"/>
      <w:r w:rsidR="00086CA3">
        <w:rPr>
          <w:rFonts w:ascii="Times New Roman" w:hAnsi="Times New Roman" w:cs="Times New Roman"/>
          <w:color w:val="000000" w:themeColor="text1"/>
          <w:sz w:val="24"/>
          <w:szCs w:val="24"/>
        </w:rPr>
        <w:t xml:space="preserve"> cinco itens escalares variando de muito mal a muito bem, seguido da pergunta, por que? </w:t>
      </w:r>
    </w:p>
    <w:p w14:paraId="5B54DF97" w14:textId="6C273F41" w:rsidR="00665F80" w:rsidRDefault="0049760F" w:rsidP="00665F80">
      <w:pPr>
        <w:pStyle w:val="ListParagraph"/>
        <w:spacing w:after="0" w:line="480" w:lineRule="auto"/>
        <w:ind w:left="0"/>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 xml:space="preserve">Bloco C - Vivências da </w:t>
      </w:r>
      <w:proofErr w:type="spellStart"/>
      <w:r w:rsidR="000B1804" w:rsidRPr="00A137F6">
        <w:rPr>
          <w:rFonts w:ascii="Times New Roman" w:hAnsi="Times New Roman" w:cs="Times New Roman"/>
          <w:b/>
          <w:color w:val="000000" w:themeColor="text1"/>
          <w:sz w:val="24"/>
          <w:szCs w:val="24"/>
        </w:rPr>
        <w:t>c</w:t>
      </w:r>
      <w:r w:rsidRPr="00A137F6">
        <w:rPr>
          <w:rFonts w:ascii="Times New Roman" w:hAnsi="Times New Roman" w:cs="Times New Roman"/>
          <w:b/>
          <w:color w:val="000000" w:themeColor="text1"/>
          <w:sz w:val="24"/>
          <w:szCs w:val="24"/>
        </w:rPr>
        <w:t>onjugalidade</w:t>
      </w:r>
      <w:proofErr w:type="spellEnd"/>
      <w:r w:rsidRPr="00A137F6">
        <w:rPr>
          <w:rFonts w:ascii="Times New Roman" w:hAnsi="Times New Roman" w:cs="Times New Roman"/>
          <w:b/>
          <w:color w:val="000000" w:themeColor="text1"/>
          <w:sz w:val="24"/>
          <w:szCs w:val="24"/>
        </w:rPr>
        <w:t>:</w:t>
      </w:r>
      <w:r w:rsidRPr="00A137F6">
        <w:rPr>
          <w:rFonts w:ascii="Times New Roman" w:hAnsi="Times New Roman" w:cs="Times New Roman"/>
          <w:color w:val="000000" w:themeColor="text1"/>
          <w:sz w:val="24"/>
          <w:szCs w:val="24"/>
        </w:rPr>
        <w:t xml:space="preserve"> o significado de “casamento”</w:t>
      </w:r>
      <w:r w:rsidR="00911372">
        <w:rPr>
          <w:rFonts w:ascii="Times New Roman" w:hAnsi="Times New Roman" w:cs="Times New Roman"/>
          <w:color w:val="000000" w:themeColor="text1"/>
          <w:sz w:val="24"/>
          <w:szCs w:val="24"/>
        </w:rPr>
        <w:t xml:space="preserve"> para as esposas cuidadoras brasileiras e portuguesas</w:t>
      </w:r>
      <w:r w:rsidR="00E1103C">
        <w:rPr>
          <w:rFonts w:ascii="Times New Roman" w:hAnsi="Times New Roman" w:cs="Times New Roman"/>
          <w:color w:val="000000" w:themeColor="text1"/>
          <w:sz w:val="24"/>
          <w:szCs w:val="24"/>
        </w:rPr>
        <w:t xml:space="preserve">, avaliado pela pergunta: </w:t>
      </w:r>
      <w:r w:rsidR="00E1103C" w:rsidRPr="00665F80">
        <w:rPr>
          <w:rFonts w:ascii="Times New Roman" w:hAnsi="Times New Roman" w:cs="Times New Roman"/>
          <w:i/>
          <w:color w:val="000000" w:themeColor="text1"/>
          <w:sz w:val="24"/>
          <w:szCs w:val="24"/>
        </w:rPr>
        <w:t>p</w:t>
      </w:r>
      <w:r w:rsidR="00665F80">
        <w:rPr>
          <w:rFonts w:ascii="Times New Roman" w:hAnsi="Times New Roman" w:cs="Times New Roman"/>
          <w:i/>
          <w:color w:val="000000" w:themeColor="text1"/>
          <w:sz w:val="24"/>
          <w:szCs w:val="24"/>
        </w:rPr>
        <w:t>ara a senhora o que significa “</w:t>
      </w:r>
      <w:proofErr w:type="gramStart"/>
      <w:r w:rsidR="00665F80">
        <w:rPr>
          <w:rFonts w:ascii="Times New Roman" w:hAnsi="Times New Roman" w:cs="Times New Roman"/>
          <w:i/>
          <w:color w:val="000000" w:themeColor="text1"/>
          <w:sz w:val="24"/>
          <w:szCs w:val="24"/>
        </w:rPr>
        <w:t>casamento?”</w:t>
      </w:r>
      <w:proofErr w:type="gramEnd"/>
    </w:p>
    <w:p w14:paraId="0020E182" w14:textId="10D358B7" w:rsidR="00665F80" w:rsidRDefault="004664E7" w:rsidP="00665F80">
      <w:pPr>
        <w:pStyle w:val="ListParagraph"/>
        <w:spacing w:after="0" w:line="480" w:lineRule="auto"/>
        <w:ind w:left="0"/>
        <w:jc w:val="both"/>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Procedimentos</w:t>
      </w:r>
      <w:r w:rsidR="004D4A83" w:rsidRPr="00A137F6">
        <w:rPr>
          <w:rFonts w:ascii="Times New Roman" w:hAnsi="Times New Roman" w:cs="Times New Roman"/>
          <w:b/>
          <w:color w:val="000000" w:themeColor="text1"/>
          <w:sz w:val="24"/>
          <w:szCs w:val="24"/>
        </w:rPr>
        <w:t xml:space="preserve"> </w:t>
      </w:r>
    </w:p>
    <w:p w14:paraId="1A241A0F" w14:textId="3E717D14" w:rsidR="004664E7" w:rsidRPr="00A137F6" w:rsidRDefault="00665F80" w:rsidP="00665F80">
      <w:pPr>
        <w:pStyle w:val="ListParagraph"/>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Coleta de dados e questões éticas: </w:t>
      </w:r>
      <w:r w:rsidR="004D4A83" w:rsidRPr="00A137F6">
        <w:rPr>
          <w:rFonts w:ascii="Times New Roman" w:hAnsi="Times New Roman" w:cs="Times New Roman"/>
          <w:color w:val="000000" w:themeColor="text1"/>
          <w:sz w:val="24"/>
          <w:szCs w:val="24"/>
        </w:rPr>
        <w:t>i</w:t>
      </w:r>
      <w:r w:rsidR="004664E7" w:rsidRPr="00A137F6">
        <w:rPr>
          <w:rFonts w:ascii="Times New Roman" w:hAnsi="Times New Roman" w:cs="Times New Roman"/>
          <w:color w:val="000000" w:themeColor="text1"/>
          <w:sz w:val="24"/>
          <w:szCs w:val="24"/>
        </w:rPr>
        <w:t xml:space="preserve">nicialmente foi realizado </w:t>
      </w:r>
      <w:r w:rsidR="003F0686" w:rsidRPr="00A137F6">
        <w:rPr>
          <w:rFonts w:ascii="Times New Roman" w:hAnsi="Times New Roman" w:cs="Times New Roman"/>
          <w:color w:val="000000" w:themeColor="text1"/>
          <w:sz w:val="24"/>
          <w:szCs w:val="24"/>
        </w:rPr>
        <w:t xml:space="preserve">contato com </w:t>
      </w:r>
      <w:r w:rsidR="004664E7" w:rsidRPr="00A137F6">
        <w:rPr>
          <w:rFonts w:ascii="Times New Roman" w:hAnsi="Times New Roman" w:cs="Times New Roman"/>
          <w:color w:val="000000" w:themeColor="text1"/>
          <w:sz w:val="24"/>
          <w:szCs w:val="24"/>
        </w:rPr>
        <w:t>grupos de apoio à cuidadores familiares, da Ass</w:t>
      </w:r>
      <w:r w:rsidR="003F0686" w:rsidRPr="00A137F6">
        <w:rPr>
          <w:rFonts w:ascii="Times New Roman" w:hAnsi="Times New Roman" w:cs="Times New Roman"/>
          <w:color w:val="000000" w:themeColor="text1"/>
          <w:sz w:val="24"/>
          <w:szCs w:val="24"/>
        </w:rPr>
        <w:t xml:space="preserve">ociação Brasileira de Alzheimer, da Associação Alzheimer Portugal, e </w:t>
      </w:r>
      <w:r w:rsidR="00443B49" w:rsidRPr="00A137F6">
        <w:rPr>
          <w:rFonts w:ascii="Times New Roman" w:hAnsi="Times New Roman" w:cs="Times New Roman"/>
          <w:color w:val="000000" w:themeColor="text1"/>
          <w:sz w:val="24"/>
          <w:szCs w:val="24"/>
        </w:rPr>
        <w:t>do</w:t>
      </w:r>
      <w:r w:rsidR="003F0686" w:rsidRPr="00A137F6">
        <w:rPr>
          <w:rFonts w:ascii="Times New Roman" w:hAnsi="Times New Roman" w:cs="Times New Roman"/>
          <w:color w:val="000000" w:themeColor="text1"/>
          <w:sz w:val="24"/>
          <w:szCs w:val="24"/>
        </w:rPr>
        <w:t xml:space="preserve"> Hospital do Mar em Lisboa.</w:t>
      </w:r>
      <w:r w:rsidR="004664E7" w:rsidRPr="00A137F6">
        <w:rPr>
          <w:rFonts w:ascii="Times New Roman" w:hAnsi="Times New Roman" w:cs="Times New Roman"/>
          <w:color w:val="000000" w:themeColor="text1"/>
          <w:sz w:val="24"/>
          <w:szCs w:val="24"/>
        </w:rPr>
        <w:t xml:space="preserve"> Após a permissão para a execução do trabalho e avaliação de seus respectivos comitês de ética, divulgou-se a pesquisa nos grupos, convidando as esposas que atendessem aos critérios de inclusão a participarem do estudo. </w:t>
      </w:r>
      <w:r w:rsidR="008A78A2" w:rsidRPr="00A137F6">
        <w:rPr>
          <w:rFonts w:ascii="Times New Roman" w:hAnsi="Times New Roman" w:cs="Times New Roman"/>
          <w:color w:val="000000" w:themeColor="text1"/>
          <w:sz w:val="24"/>
          <w:szCs w:val="24"/>
        </w:rPr>
        <w:t xml:space="preserve">A seleção dos participantes </w:t>
      </w:r>
      <w:r w:rsidR="004664E7" w:rsidRPr="00A137F6">
        <w:rPr>
          <w:rFonts w:ascii="Times New Roman" w:hAnsi="Times New Roman" w:cs="Times New Roman"/>
          <w:color w:val="000000" w:themeColor="text1"/>
          <w:sz w:val="24"/>
          <w:szCs w:val="24"/>
        </w:rPr>
        <w:t xml:space="preserve">foi realizada através da técnica de </w:t>
      </w:r>
      <w:proofErr w:type="spellStart"/>
      <w:r w:rsidR="004664E7" w:rsidRPr="00A137F6">
        <w:rPr>
          <w:rFonts w:ascii="Times New Roman" w:hAnsi="Times New Roman" w:cs="Times New Roman"/>
          <w:i/>
          <w:color w:val="000000" w:themeColor="text1"/>
          <w:sz w:val="24"/>
          <w:szCs w:val="24"/>
        </w:rPr>
        <w:t>snowball</w:t>
      </w:r>
      <w:proofErr w:type="spellEnd"/>
      <w:r w:rsidR="004664E7" w:rsidRPr="00A137F6">
        <w:rPr>
          <w:rFonts w:ascii="Times New Roman" w:hAnsi="Times New Roman" w:cs="Times New Roman"/>
          <w:color w:val="000000" w:themeColor="text1"/>
          <w:sz w:val="24"/>
          <w:szCs w:val="24"/>
        </w:rPr>
        <w:t xml:space="preserve">, também denominada </w:t>
      </w:r>
      <w:proofErr w:type="spellStart"/>
      <w:r w:rsidR="004664E7" w:rsidRPr="00A137F6">
        <w:rPr>
          <w:rFonts w:ascii="Times New Roman" w:hAnsi="Times New Roman" w:cs="Times New Roman"/>
          <w:i/>
          <w:color w:val="000000" w:themeColor="text1"/>
          <w:sz w:val="24"/>
          <w:szCs w:val="24"/>
        </w:rPr>
        <w:t>snowball</w:t>
      </w:r>
      <w:proofErr w:type="spellEnd"/>
      <w:r w:rsidR="004664E7" w:rsidRPr="00A137F6">
        <w:rPr>
          <w:rFonts w:ascii="Times New Roman" w:hAnsi="Times New Roman" w:cs="Times New Roman"/>
          <w:i/>
          <w:color w:val="000000" w:themeColor="text1"/>
          <w:sz w:val="24"/>
          <w:szCs w:val="24"/>
        </w:rPr>
        <w:t xml:space="preserve"> </w:t>
      </w:r>
      <w:proofErr w:type="spellStart"/>
      <w:r w:rsidR="004664E7" w:rsidRPr="00A137F6">
        <w:rPr>
          <w:rFonts w:ascii="Times New Roman" w:hAnsi="Times New Roman" w:cs="Times New Roman"/>
          <w:i/>
          <w:color w:val="000000" w:themeColor="text1"/>
          <w:sz w:val="24"/>
          <w:szCs w:val="24"/>
        </w:rPr>
        <w:t>sampling</w:t>
      </w:r>
      <w:proofErr w:type="spellEnd"/>
      <w:r w:rsidR="004664E7" w:rsidRPr="00A137F6">
        <w:rPr>
          <w:rFonts w:ascii="Times New Roman" w:hAnsi="Times New Roman" w:cs="Times New Roman"/>
          <w:i/>
          <w:color w:val="000000" w:themeColor="text1"/>
          <w:sz w:val="24"/>
          <w:szCs w:val="24"/>
        </w:rPr>
        <w:t xml:space="preserve"> </w:t>
      </w:r>
      <w:r w:rsidR="004664E7" w:rsidRPr="00A137F6">
        <w:rPr>
          <w:rFonts w:ascii="Times New Roman" w:hAnsi="Times New Roman" w:cs="Times New Roman"/>
          <w:color w:val="000000" w:themeColor="text1"/>
          <w:sz w:val="24"/>
          <w:szCs w:val="24"/>
        </w:rPr>
        <w:t>(“Bola de Neve”). Esta técnica é uma form</w:t>
      </w:r>
      <w:r w:rsidR="005062B0">
        <w:rPr>
          <w:rFonts w:ascii="Times New Roman" w:hAnsi="Times New Roman" w:cs="Times New Roman"/>
          <w:color w:val="000000" w:themeColor="text1"/>
          <w:sz w:val="24"/>
          <w:szCs w:val="24"/>
        </w:rPr>
        <w:t xml:space="preserve">a de amostra não probabilística, na qual </w:t>
      </w:r>
      <w:r w:rsidR="004664E7" w:rsidRPr="00A137F6">
        <w:rPr>
          <w:rFonts w:ascii="Times New Roman" w:hAnsi="Times New Roman" w:cs="Times New Roman"/>
          <w:color w:val="000000" w:themeColor="text1"/>
          <w:sz w:val="24"/>
          <w:szCs w:val="24"/>
        </w:rPr>
        <w:t>os participantes iniciais de um estudo indicam outros participantes e assim sucessivamente, até que seja alcançado o objetivo pro</w:t>
      </w:r>
      <w:r w:rsidR="003F0686" w:rsidRPr="00A137F6">
        <w:rPr>
          <w:rFonts w:ascii="Times New Roman" w:hAnsi="Times New Roman" w:cs="Times New Roman"/>
          <w:color w:val="000000" w:themeColor="text1"/>
          <w:sz w:val="24"/>
          <w:szCs w:val="24"/>
        </w:rPr>
        <w:t xml:space="preserve">posto (o “ponto de saturação”). </w:t>
      </w:r>
    </w:p>
    <w:p w14:paraId="3FA69522" w14:textId="0B2CF3CD" w:rsidR="004664E7" w:rsidRPr="00A137F6" w:rsidRDefault="00665F80" w:rsidP="00665F80">
      <w:pPr>
        <w:pStyle w:val="ListParagraph"/>
        <w:tabs>
          <w:tab w:val="left" w:pos="540"/>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664E7" w:rsidRPr="00A137F6">
        <w:rPr>
          <w:rFonts w:ascii="Times New Roman" w:hAnsi="Times New Roman" w:cs="Times New Roman"/>
          <w:color w:val="000000" w:themeColor="text1"/>
          <w:sz w:val="24"/>
          <w:szCs w:val="24"/>
        </w:rPr>
        <w:t>A coleta de dados foi feita em locais que apresentavam condições ambientais favoráveis ao desenvolvimento da pesquisa, sendo utilizadas salas individuais das instituições que promovem grupos de apoio e no domicílio das esposas cuidadoras em São Paulo</w:t>
      </w:r>
      <w:r w:rsidR="00C6591E" w:rsidRPr="00A137F6">
        <w:rPr>
          <w:rFonts w:ascii="Times New Roman" w:hAnsi="Times New Roman" w:cs="Times New Roman"/>
          <w:color w:val="000000" w:themeColor="text1"/>
          <w:sz w:val="24"/>
          <w:szCs w:val="24"/>
        </w:rPr>
        <w:t xml:space="preserve"> </w:t>
      </w:r>
      <w:r w:rsidR="004664E7" w:rsidRPr="00A137F6">
        <w:rPr>
          <w:rFonts w:ascii="Times New Roman" w:hAnsi="Times New Roman" w:cs="Times New Roman"/>
          <w:color w:val="000000" w:themeColor="text1"/>
          <w:sz w:val="24"/>
          <w:szCs w:val="24"/>
        </w:rPr>
        <w:t>-</w:t>
      </w:r>
      <w:r w:rsidR="00C6591E" w:rsidRPr="00A137F6">
        <w:rPr>
          <w:rFonts w:ascii="Times New Roman" w:hAnsi="Times New Roman" w:cs="Times New Roman"/>
          <w:color w:val="000000" w:themeColor="text1"/>
          <w:sz w:val="24"/>
          <w:szCs w:val="24"/>
        </w:rPr>
        <w:t xml:space="preserve"> </w:t>
      </w:r>
      <w:r w:rsidR="004664E7" w:rsidRPr="00A137F6">
        <w:rPr>
          <w:rFonts w:ascii="Times New Roman" w:hAnsi="Times New Roman" w:cs="Times New Roman"/>
          <w:color w:val="000000" w:themeColor="text1"/>
          <w:sz w:val="24"/>
          <w:szCs w:val="24"/>
        </w:rPr>
        <w:t>Brasil e em Lisboa</w:t>
      </w:r>
      <w:r w:rsidR="00C6591E" w:rsidRPr="00A137F6">
        <w:rPr>
          <w:rFonts w:ascii="Times New Roman" w:hAnsi="Times New Roman" w:cs="Times New Roman"/>
          <w:color w:val="000000" w:themeColor="text1"/>
          <w:sz w:val="24"/>
          <w:szCs w:val="24"/>
        </w:rPr>
        <w:t xml:space="preserve"> </w:t>
      </w:r>
      <w:r w:rsidR="004664E7" w:rsidRPr="00A137F6">
        <w:rPr>
          <w:rFonts w:ascii="Times New Roman" w:hAnsi="Times New Roman" w:cs="Times New Roman"/>
          <w:color w:val="000000" w:themeColor="text1"/>
          <w:sz w:val="24"/>
          <w:szCs w:val="24"/>
        </w:rPr>
        <w:t xml:space="preserve">-Portugal. Ressalta-se que, nos domicílios, </w:t>
      </w:r>
      <w:r w:rsidR="008A78A2" w:rsidRPr="00A137F6">
        <w:rPr>
          <w:rFonts w:ascii="Times New Roman" w:hAnsi="Times New Roman" w:cs="Times New Roman"/>
          <w:color w:val="000000" w:themeColor="text1"/>
          <w:sz w:val="24"/>
          <w:szCs w:val="24"/>
        </w:rPr>
        <w:t xml:space="preserve">as entrevistas </w:t>
      </w:r>
      <w:r w:rsidR="004664E7" w:rsidRPr="00A137F6">
        <w:rPr>
          <w:rFonts w:ascii="Times New Roman" w:hAnsi="Times New Roman" w:cs="Times New Roman"/>
          <w:color w:val="000000" w:themeColor="text1"/>
          <w:sz w:val="24"/>
          <w:szCs w:val="24"/>
        </w:rPr>
        <w:t>foram realizada</w:t>
      </w:r>
      <w:r w:rsidR="008A78A2" w:rsidRPr="00A137F6">
        <w:rPr>
          <w:rFonts w:ascii="Times New Roman" w:hAnsi="Times New Roman" w:cs="Times New Roman"/>
          <w:color w:val="000000" w:themeColor="text1"/>
          <w:sz w:val="24"/>
          <w:szCs w:val="24"/>
        </w:rPr>
        <w:t>s em locais em que não havia</w:t>
      </w:r>
      <w:r w:rsidR="004664E7" w:rsidRPr="00A137F6">
        <w:rPr>
          <w:rFonts w:ascii="Times New Roman" w:hAnsi="Times New Roman" w:cs="Times New Roman"/>
          <w:color w:val="000000" w:themeColor="text1"/>
          <w:sz w:val="24"/>
          <w:szCs w:val="24"/>
        </w:rPr>
        <w:t xml:space="preserve"> interferência de outras pessoas. As entrevistas foram gravadas</w:t>
      </w:r>
      <w:r w:rsidR="004F479D" w:rsidRPr="00A137F6">
        <w:rPr>
          <w:rFonts w:ascii="Times New Roman" w:hAnsi="Times New Roman" w:cs="Times New Roman"/>
          <w:color w:val="000000" w:themeColor="text1"/>
          <w:sz w:val="24"/>
          <w:szCs w:val="24"/>
        </w:rPr>
        <w:t xml:space="preserve"> e posteriormente </w:t>
      </w:r>
      <w:r w:rsidR="004F479D" w:rsidRPr="00A137F6">
        <w:rPr>
          <w:rFonts w:ascii="Times New Roman" w:hAnsi="Times New Roman" w:cs="Times New Roman"/>
          <w:color w:val="000000" w:themeColor="text1"/>
          <w:sz w:val="24"/>
          <w:szCs w:val="24"/>
        </w:rPr>
        <w:lastRenderedPageBreak/>
        <w:t xml:space="preserve">transcritas. </w:t>
      </w:r>
      <w:r w:rsidR="004664E7" w:rsidRPr="00A137F6">
        <w:rPr>
          <w:rFonts w:ascii="Times New Roman" w:hAnsi="Times New Roman" w:cs="Times New Roman"/>
          <w:color w:val="000000" w:themeColor="text1"/>
          <w:sz w:val="24"/>
          <w:szCs w:val="24"/>
        </w:rPr>
        <w:t>Este trabalho foi submetido ao Comitê de Ética em Pesquisa em Seres Humanos da Escola de Artes, Ciências e Humanidades (EACH) da Universidade de São Paulo (USP), recebendo parecer favorável CAAE:</w:t>
      </w:r>
      <w:r w:rsidR="004664E7" w:rsidRPr="00A137F6">
        <w:rPr>
          <w:rFonts w:ascii="Times New Roman" w:hAnsi="Times New Roman" w:cs="Times New Roman"/>
          <w:color w:val="000000" w:themeColor="text1"/>
        </w:rPr>
        <w:t xml:space="preserve"> </w:t>
      </w:r>
      <w:r w:rsidR="004664E7" w:rsidRPr="00A137F6">
        <w:rPr>
          <w:rFonts w:ascii="Times New Roman" w:hAnsi="Times New Roman" w:cs="Times New Roman"/>
          <w:color w:val="000000" w:themeColor="text1"/>
          <w:sz w:val="24"/>
          <w:szCs w:val="24"/>
        </w:rPr>
        <w:t>58525516.8.0000.5390. Foi entr</w:t>
      </w:r>
      <w:r w:rsidR="003F0686" w:rsidRPr="00A137F6">
        <w:rPr>
          <w:rFonts w:ascii="Times New Roman" w:hAnsi="Times New Roman" w:cs="Times New Roman"/>
          <w:color w:val="000000" w:themeColor="text1"/>
          <w:sz w:val="24"/>
          <w:szCs w:val="24"/>
        </w:rPr>
        <w:t>egue às</w:t>
      </w:r>
      <w:r w:rsidR="004664E7" w:rsidRPr="00A137F6">
        <w:rPr>
          <w:rFonts w:ascii="Times New Roman" w:hAnsi="Times New Roman" w:cs="Times New Roman"/>
          <w:color w:val="000000" w:themeColor="text1"/>
          <w:sz w:val="24"/>
          <w:szCs w:val="24"/>
        </w:rPr>
        <w:t xml:space="preserve"> participantes o Termo de Consentimento Livre e Esclarecido, resguardando-se</w:t>
      </w:r>
      <w:r w:rsidR="003F0686" w:rsidRPr="00A137F6">
        <w:rPr>
          <w:rFonts w:ascii="Times New Roman" w:hAnsi="Times New Roman" w:cs="Times New Roman"/>
          <w:color w:val="000000" w:themeColor="text1"/>
          <w:sz w:val="24"/>
          <w:szCs w:val="24"/>
        </w:rPr>
        <w:t xml:space="preserve"> a identidade das mesmas, utilizando-se </w:t>
      </w:r>
      <w:r w:rsidR="008F0335" w:rsidRPr="00A137F6">
        <w:rPr>
          <w:rFonts w:ascii="Times New Roman" w:hAnsi="Times New Roman" w:cs="Times New Roman"/>
          <w:color w:val="000000" w:themeColor="text1"/>
          <w:sz w:val="24"/>
          <w:szCs w:val="24"/>
        </w:rPr>
        <w:t xml:space="preserve">para este artigo </w:t>
      </w:r>
      <w:r w:rsidR="003F0686" w:rsidRPr="00A137F6">
        <w:rPr>
          <w:rFonts w:ascii="Times New Roman" w:hAnsi="Times New Roman" w:cs="Times New Roman"/>
          <w:color w:val="000000" w:themeColor="text1"/>
          <w:sz w:val="24"/>
          <w:szCs w:val="24"/>
        </w:rPr>
        <w:t>nomes fictícios</w:t>
      </w:r>
      <w:r w:rsidR="004664E7" w:rsidRPr="00A137F6">
        <w:rPr>
          <w:rFonts w:ascii="Times New Roman" w:hAnsi="Times New Roman" w:cs="Times New Roman"/>
          <w:color w:val="000000" w:themeColor="text1"/>
          <w:sz w:val="24"/>
          <w:szCs w:val="24"/>
        </w:rPr>
        <w:t xml:space="preserve">. </w:t>
      </w:r>
    </w:p>
    <w:p w14:paraId="21E6E043" w14:textId="03DE4328" w:rsidR="004664E7" w:rsidRPr="00A137F6" w:rsidRDefault="004664E7" w:rsidP="00665F80">
      <w:pPr>
        <w:pStyle w:val="ListParagraph"/>
        <w:spacing w:after="0" w:line="480" w:lineRule="auto"/>
        <w:ind w:left="0"/>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 xml:space="preserve">Análise dos </w:t>
      </w:r>
      <w:r w:rsidR="00665F80">
        <w:rPr>
          <w:rFonts w:ascii="Times New Roman" w:hAnsi="Times New Roman" w:cs="Times New Roman"/>
          <w:b/>
          <w:color w:val="000000" w:themeColor="text1"/>
          <w:sz w:val="24"/>
          <w:szCs w:val="24"/>
        </w:rPr>
        <w:t>d</w:t>
      </w:r>
      <w:r w:rsidRPr="00A137F6">
        <w:rPr>
          <w:rFonts w:ascii="Times New Roman" w:hAnsi="Times New Roman" w:cs="Times New Roman"/>
          <w:b/>
          <w:color w:val="000000" w:themeColor="text1"/>
          <w:sz w:val="24"/>
          <w:szCs w:val="24"/>
        </w:rPr>
        <w:t>ados</w:t>
      </w:r>
      <w:r w:rsidR="00665F80">
        <w:rPr>
          <w:rFonts w:ascii="Times New Roman" w:hAnsi="Times New Roman" w:cs="Times New Roman"/>
          <w:b/>
          <w:color w:val="000000" w:themeColor="text1"/>
          <w:sz w:val="24"/>
          <w:szCs w:val="24"/>
        </w:rPr>
        <w:t xml:space="preserve">: </w:t>
      </w:r>
      <w:r w:rsidR="00665F80">
        <w:rPr>
          <w:rFonts w:ascii="Times New Roman" w:hAnsi="Times New Roman" w:cs="Times New Roman"/>
          <w:color w:val="000000" w:themeColor="text1"/>
          <w:sz w:val="24"/>
          <w:szCs w:val="24"/>
        </w:rPr>
        <w:t>a</w:t>
      </w:r>
      <w:r w:rsidRPr="00A137F6">
        <w:rPr>
          <w:rFonts w:ascii="Times New Roman" w:hAnsi="Times New Roman" w:cs="Times New Roman"/>
          <w:color w:val="000000" w:themeColor="text1"/>
          <w:sz w:val="24"/>
          <w:szCs w:val="24"/>
        </w:rPr>
        <w:t xml:space="preserve">s entrevistas foram analisadas por meio da técnica de </w:t>
      </w:r>
      <w:proofErr w:type="spellStart"/>
      <w:r w:rsidRPr="00A137F6">
        <w:rPr>
          <w:rFonts w:ascii="Times New Roman" w:hAnsi="Times New Roman" w:cs="Times New Roman"/>
          <w:color w:val="000000" w:themeColor="text1"/>
          <w:sz w:val="24"/>
          <w:szCs w:val="24"/>
        </w:rPr>
        <w:t>Bardin</w:t>
      </w:r>
      <w:proofErr w:type="spellEnd"/>
      <w:r w:rsidRPr="00A137F6">
        <w:rPr>
          <w:rFonts w:ascii="Times New Roman" w:hAnsi="Times New Roman" w:cs="Times New Roman"/>
          <w:color w:val="000000" w:themeColor="text1"/>
          <w:sz w:val="24"/>
          <w:szCs w:val="24"/>
        </w:rPr>
        <w:t xml:space="preserve"> (1977/2000), na qual se pode analisar os significados e os significantes, sendo caracterizada por três períodos: a </w:t>
      </w:r>
      <w:proofErr w:type="spellStart"/>
      <w:r w:rsidRPr="00A137F6">
        <w:rPr>
          <w:rFonts w:ascii="Times New Roman" w:hAnsi="Times New Roman" w:cs="Times New Roman"/>
          <w:color w:val="000000" w:themeColor="text1"/>
          <w:sz w:val="24"/>
          <w:szCs w:val="24"/>
        </w:rPr>
        <w:t>pré-análise</w:t>
      </w:r>
      <w:proofErr w:type="spellEnd"/>
      <w:r w:rsidRPr="00A137F6">
        <w:rPr>
          <w:rFonts w:ascii="Times New Roman" w:hAnsi="Times New Roman" w:cs="Times New Roman"/>
          <w:color w:val="000000" w:themeColor="text1"/>
          <w:sz w:val="24"/>
          <w:szCs w:val="24"/>
        </w:rPr>
        <w:t xml:space="preserve">, a exploração do material e o tratamento dos resultados. Reunindo as entrevistas transcritas, constituiu-se o corpus da pesquisa. Na fase da </w:t>
      </w:r>
      <w:proofErr w:type="spellStart"/>
      <w:r w:rsidRPr="00A137F6">
        <w:rPr>
          <w:rFonts w:ascii="Times New Roman" w:hAnsi="Times New Roman" w:cs="Times New Roman"/>
          <w:color w:val="000000" w:themeColor="text1"/>
          <w:sz w:val="24"/>
          <w:szCs w:val="24"/>
        </w:rPr>
        <w:t>pré-análise</w:t>
      </w:r>
      <w:proofErr w:type="spellEnd"/>
      <w:r w:rsidR="00B50CF2"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realizou-se uma leitura flutuante. Na exploração do material, fo</w:t>
      </w:r>
      <w:r w:rsidR="00EC4C39" w:rsidRPr="00A137F6">
        <w:rPr>
          <w:rFonts w:ascii="Times New Roman" w:hAnsi="Times New Roman" w:cs="Times New Roman"/>
          <w:color w:val="000000" w:themeColor="text1"/>
          <w:sz w:val="24"/>
          <w:szCs w:val="24"/>
        </w:rPr>
        <w:t>ram</w:t>
      </w:r>
      <w:r w:rsidRPr="00A137F6">
        <w:rPr>
          <w:rFonts w:ascii="Times New Roman" w:hAnsi="Times New Roman" w:cs="Times New Roman"/>
          <w:color w:val="000000" w:themeColor="text1"/>
          <w:sz w:val="24"/>
          <w:szCs w:val="24"/>
        </w:rPr>
        <w:t xml:space="preserve"> seguida</w:t>
      </w:r>
      <w:r w:rsidR="00EC4C39" w:rsidRPr="00A137F6">
        <w:rPr>
          <w:rFonts w:ascii="Times New Roman" w:hAnsi="Times New Roman" w:cs="Times New Roman"/>
          <w:color w:val="000000" w:themeColor="text1"/>
          <w:sz w:val="24"/>
          <w:szCs w:val="24"/>
        </w:rPr>
        <w:t>s</w:t>
      </w:r>
      <w:r w:rsidRPr="00A137F6">
        <w:rPr>
          <w:rFonts w:ascii="Times New Roman" w:hAnsi="Times New Roman" w:cs="Times New Roman"/>
          <w:color w:val="000000" w:themeColor="text1"/>
          <w:sz w:val="24"/>
          <w:szCs w:val="24"/>
        </w:rPr>
        <w:t xml:space="preserve"> as regras de: (a) exaustividade – esgotando-se a totalidade da comunicação das participantes, não omitindo-se nenhuma informação; (b) representatividade – os conteúdos representam a amostra deste estudo; (c) homogeneidade – os dados referem-se ao mesmo tema, tendo sido obtidos por técnicas iguais e aplicadas por indivíduos semelhantes; (d) pertinência – as entrevistas foram adaptadas aos objetivos da pesquisa; e (e) exclusividade – os elementos não foram classifica</w:t>
      </w:r>
      <w:r w:rsidR="000177FF">
        <w:rPr>
          <w:rFonts w:ascii="Times New Roman" w:hAnsi="Times New Roman" w:cs="Times New Roman"/>
          <w:color w:val="000000" w:themeColor="text1"/>
          <w:sz w:val="24"/>
          <w:szCs w:val="24"/>
        </w:rPr>
        <w:t xml:space="preserve">dos em mais de uma categoria.  </w:t>
      </w:r>
      <w:r w:rsidR="00EC4C39" w:rsidRPr="00A137F6">
        <w:rPr>
          <w:rFonts w:ascii="Times New Roman" w:hAnsi="Times New Roman" w:cs="Times New Roman"/>
          <w:color w:val="000000" w:themeColor="text1"/>
          <w:sz w:val="24"/>
          <w:szCs w:val="24"/>
        </w:rPr>
        <w:t>Sendo assim, criaram</w:t>
      </w:r>
      <w:r w:rsidRPr="00A137F6">
        <w:rPr>
          <w:rFonts w:ascii="Times New Roman" w:hAnsi="Times New Roman" w:cs="Times New Roman"/>
          <w:color w:val="000000" w:themeColor="text1"/>
          <w:sz w:val="24"/>
          <w:szCs w:val="24"/>
        </w:rPr>
        <w:t>-se categorias analíticas que permitiram abarcar a totalidade das entrevistas em grandes eixos temáticos, podendo ser identifica</w:t>
      </w:r>
      <w:r w:rsidR="003F0686" w:rsidRPr="00A137F6">
        <w:rPr>
          <w:rFonts w:ascii="Times New Roman" w:hAnsi="Times New Roman" w:cs="Times New Roman"/>
          <w:color w:val="000000" w:themeColor="text1"/>
          <w:sz w:val="24"/>
          <w:szCs w:val="24"/>
        </w:rPr>
        <w:t xml:space="preserve">das subcategorias. Assim sendo, </w:t>
      </w:r>
      <w:r w:rsidRPr="00A137F6">
        <w:rPr>
          <w:rFonts w:ascii="Times New Roman" w:hAnsi="Times New Roman" w:cs="Times New Roman"/>
          <w:color w:val="000000" w:themeColor="text1"/>
          <w:sz w:val="24"/>
          <w:szCs w:val="24"/>
        </w:rPr>
        <w:t>o</w:t>
      </w:r>
      <w:r w:rsidR="003F0686"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 xml:space="preserve">tratamento dos resultados </w:t>
      </w:r>
      <w:r w:rsidR="0050165B" w:rsidRPr="00A137F6">
        <w:rPr>
          <w:rFonts w:ascii="Times New Roman" w:hAnsi="Times New Roman" w:cs="Times New Roman"/>
          <w:color w:val="000000" w:themeColor="text1"/>
          <w:sz w:val="24"/>
          <w:szCs w:val="24"/>
        </w:rPr>
        <w:t>teve</w:t>
      </w:r>
      <w:r w:rsidRPr="00A137F6">
        <w:rPr>
          <w:rFonts w:ascii="Times New Roman" w:hAnsi="Times New Roman" w:cs="Times New Roman"/>
          <w:color w:val="000000" w:themeColor="text1"/>
          <w:sz w:val="24"/>
          <w:szCs w:val="24"/>
        </w:rPr>
        <w:t xml:space="preserve"> interpretações compreendidas em frequência simples das unidades de análise. </w:t>
      </w:r>
      <w:r w:rsidR="006B39FE" w:rsidRPr="00A137F6">
        <w:rPr>
          <w:rFonts w:ascii="Times New Roman" w:hAnsi="Times New Roman" w:cs="Times New Roman"/>
          <w:color w:val="000000" w:themeColor="text1"/>
          <w:sz w:val="24"/>
          <w:szCs w:val="24"/>
        </w:rPr>
        <w:t>A direção dos conteúdos analisados foi classificada</w:t>
      </w:r>
      <w:r w:rsidRPr="00A137F6">
        <w:rPr>
          <w:rFonts w:ascii="Times New Roman" w:hAnsi="Times New Roman" w:cs="Times New Roman"/>
          <w:color w:val="000000" w:themeColor="text1"/>
          <w:sz w:val="24"/>
          <w:szCs w:val="24"/>
        </w:rPr>
        <w:t xml:space="preserve"> em </w:t>
      </w:r>
      <w:r w:rsidRPr="00A137F6">
        <w:rPr>
          <w:rFonts w:ascii="Times New Roman" w:hAnsi="Times New Roman" w:cs="Times New Roman"/>
          <w:i/>
          <w:color w:val="000000" w:themeColor="text1"/>
          <w:sz w:val="24"/>
          <w:szCs w:val="24"/>
        </w:rPr>
        <w:t>favorável</w:t>
      </w:r>
      <w:r w:rsidRPr="00A137F6">
        <w:rPr>
          <w:rFonts w:ascii="Times New Roman" w:hAnsi="Times New Roman" w:cs="Times New Roman"/>
          <w:color w:val="000000" w:themeColor="text1"/>
          <w:sz w:val="24"/>
          <w:szCs w:val="24"/>
        </w:rPr>
        <w:t xml:space="preserve"> (aspectos positivos das afirmações), </w:t>
      </w:r>
      <w:r w:rsidRPr="00A137F6">
        <w:rPr>
          <w:rFonts w:ascii="Times New Roman" w:hAnsi="Times New Roman" w:cs="Times New Roman"/>
          <w:i/>
          <w:color w:val="000000" w:themeColor="text1"/>
          <w:sz w:val="24"/>
          <w:szCs w:val="24"/>
        </w:rPr>
        <w:t>desfavorável</w:t>
      </w:r>
      <w:r w:rsidRPr="00A137F6">
        <w:rPr>
          <w:rFonts w:ascii="Times New Roman" w:hAnsi="Times New Roman" w:cs="Times New Roman"/>
          <w:color w:val="000000" w:themeColor="text1"/>
          <w:sz w:val="24"/>
          <w:szCs w:val="24"/>
        </w:rPr>
        <w:t xml:space="preserve"> (aspectos negativos das informações) ou </w:t>
      </w:r>
      <w:r w:rsidRPr="00A137F6">
        <w:rPr>
          <w:rFonts w:ascii="Times New Roman" w:hAnsi="Times New Roman" w:cs="Times New Roman"/>
          <w:i/>
          <w:color w:val="000000" w:themeColor="text1"/>
          <w:sz w:val="24"/>
          <w:szCs w:val="24"/>
        </w:rPr>
        <w:t>neutro</w:t>
      </w:r>
      <w:r w:rsidRPr="00A137F6">
        <w:rPr>
          <w:rFonts w:ascii="Times New Roman" w:hAnsi="Times New Roman" w:cs="Times New Roman"/>
          <w:color w:val="000000" w:themeColor="text1"/>
          <w:sz w:val="24"/>
          <w:szCs w:val="24"/>
        </w:rPr>
        <w:t xml:space="preserve"> (conteúdo indefinido, vago, indeterminado, indiferente ou imparcial, não expressando partido nem a favor nem contra). </w:t>
      </w:r>
      <w:r w:rsidR="006D460F" w:rsidRPr="00A137F6">
        <w:rPr>
          <w:rFonts w:ascii="Times New Roman" w:hAnsi="Times New Roman" w:cs="Times New Roman"/>
          <w:color w:val="000000" w:themeColor="text1"/>
          <w:sz w:val="24"/>
          <w:szCs w:val="24"/>
        </w:rPr>
        <w:t xml:space="preserve">Foi utilizado o </w:t>
      </w:r>
      <w:bookmarkStart w:id="4" w:name="_Hlk496478809"/>
      <w:r w:rsidR="006D460F" w:rsidRPr="00A137F6">
        <w:rPr>
          <w:rFonts w:ascii="Times New Roman" w:hAnsi="Times New Roman" w:cs="Times New Roman"/>
          <w:color w:val="000000" w:themeColor="text1"/>
          <w:sz w:val="24"/>
          <w:szCs w:val="24"/>
        </w:rPr>
        <w:t xml:space="preserve">software </w:t>
      </w:r>
      <w:proofErr w:type="spellStart"/>
      <w:r w:rsidR="006D460F" w:rsidRPr="00A137F6">
        <w:rPr>
          <w:rFonts w:ascii="Times New Roman" w:hAnsi="Times New Roman" w:cs="Times New Roman"/>
          <w:color w:val="000000" w:themeColor="text1"/>
          <w:sz w:val="24"/>
          <w:szCs w:val="24"/>
        </w:rPr>
        <w:t>Nvivo</w:t>
      </w:r>
      <w:proofErr w:type="spellEnd"/>
      <w:r w:rsidR="00B16F19" w:rsidRPr="00A137F6">
        <w:rPr>
          <w:rFonts w:ascii="Times New Roman" w:hAnsi="Times New Roman" w:cs="Times New Roman"/>
          <w:color w:val="000000" w:themeColor="text1"/>
          <w:sz w:val="24"/>
          <w:szCs w:val="24"/>
        </w:rPr>
        <w:t xml:space="preserve"> Pro</w:t>
      </w:r>
      <w:r w:rsidR="006D460F" w:rsidRPr="00A137F6">
        <w:rPr>
          <w:rFonts w:ascii="Times New Roman" w:hAnsi="Times New Roman" w:cs="Times New Roman"/>
          <w:color w:val="000000" w:themeColor="text1"/>
          <w:sz w:val="24"/>
          <w:szCs w:val="24"/>
        </w:rPr>
        <w:t xml:space="preserve"> </w:t>
      </w:r>
      <w:bookmarkEnd w:id="4"/>
      <w:r w:rsidR="006D460F" w:rsidRPr="00A137F6">
        <w:rPr>
          <w:rFonts w:ascii="Times New Roman" w:hAnsi="Times New Roman" w:cs="Times New Roman"/>
          <w:color w:val="000000" w:themeColor="text1"/>
          <w:sz w:val="24"/>
          <w:szCs w:val="24"/>
        </w:rPr>
        <w:t xml:space="preserve">para elaboração de imagem contendo as palavras mais frequentes utilizadas pelas entrevistadas. </w:t>
      </w:r>
    </w:p>
    <w:p w14:paraId="0464C9A1" w14:textId="6928B79A" w:rsidR="006D460F" w:rsidRPr="00A137F6" w:rsidRDefault="00251F29" w:rsidP="005062B0">
      <w:pPr>
        <w:spacing w:after="0" w:line="480" w:lineRule="auto"/>
        <w:rPr>
          <w:rFonts w:ascii="Times New Roman" w:hAnsi="Times New Roman" w:cs="Times New Roman"/>
          <w:b/>
          <w:color w:val="000000" w:themeColor="text1"/>
          <w:sz w:val="28"/>
          <w:szCs w:val="28"/>
        </w:rPr>
      </w:pPr>
      <w:r w:rsidRPr="00A137F6">
        <w:rPr>
          <w:rFonts w:ascii="Times New Roman" w:hAnsi="Times New Roman" w:cs="Times New Roman"/>
          <w:b/>
          <w:color w:val="000000" w:themeColor="text1"/>
          <w:sz w:val="24"/>
          <w:szCs w:val="24"/>
        </w:rPr>
        <w:t>R</w:t>
      </w:r>
      <w:r w:rsidR="006F6916" w:rsidRPr="00A137F6">
        <w:rPr>
          <w:rFonts w:ascii="Times New Roman" w:hAnsi="Times New Roman" w:cs="Times New Roman"/>
          <w:b/>
          <w:color w:val="000000" w:themeColor="text1"/>
          <w:sz w:val="24"/>
          <w:szCs w:val="24"/>
        </w:rPr>
        <w:t>esultados</w:t>
      </w:r>
    </w:p>
    <w:p w14:paraId="2997C675" w14:textId="3846F927" w:rsidR="00011982" w:rsidRPr="00A137F6" w:rsidRDefault="00C9376E" w:rsidP="005062B0">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lastRenderedPageBreak/>
        <w:t xml:space="preserve">As participantes </w:t>
      </w:r>
      <w:r w:rsidR="0085292C" w:rsidRPr="00A137F6">
        <w:rPr>
          <w:rFonts w:ascii="Times New Roman" w:hAnsi="Times New Roman" w:cs="Times New Roman"/>
          <w:color w:val="000000" w:themeColor="text1"/>
          <w:sz w:val="24"/>
          <w:szCs w:val="24"/>
        </w:rPr>
        <w:t>do presente estudo</w:t>
      </w:r>
      <w:r w:rsidR="00E931F1"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possuía</w:t>
      </w:r>
      <w:r w:rsidR="005715D1" w:rsidRPr="00A137F6">
        <w:rPr>
          <w:rFonts w:ascii="Times New Roman" w:hAnsi="Times New Roman" w:cs="Times New Roman"/>
          <w:color w:val="000000" w:themeColor="text1"/>
          <w:sz w:val="24"/>
          <w:szCs w:val="24"/>
        </w:rPr>
        <w:t xml:space="preserve">m idades </w:t>
      </w:r>
      <w:r w:rsidRPr="00A137F6">
        <w:rPr>
          <w:rFonts w:ascii="Times New Roman" w:hAnsi="Times New Roman" w:cs="Times New Roman"/>
          <w:color w:val="000000" w:themeColor="text1"/>
          <w:sz w:val="24"/>
          <w:szCs w:val="24"/>
        </w:rPr>
        <w:t>que variavam</w:t>
      </w:r>
      <w:r w:rsidR="005715D1" w:rsidRPr="00A137F6">
        <w:rPr>
          <w:rFonts w:ascii="Times New Roman" w:hAnsi="Times New Roman" w:cs="Times New Roman"/>
          <w:color w:val="000000" w:themeColor="text1"/>
          <w:sz w:val="24"/>
          <w:szCs w:val="24"/>
        </w:rPr>
        <w:t xml:space="preserve"> entre </w:t>
      </w:r>
      <w:r w:rsidR="00B4522D" w:rsidRPr="00A137F6">
        <w:rPr>
          <w:rFonts w:ascii="Times New Roman" w:hAnsi="Times New Roman" w:cs="Times New Roman"/>
          <w:color w:val="000000" w:themeColor="text1"/>
          <w:sz w:val="24"/>
          <w:szCs w:val="24"/>
        </w:rPr>
        <w:t>60 e 85 anos</w:t>
      </w:r>
      <w:r w:rsidR="00251F29" w:rsidRPr="00A137F6">
        <w:rPr>
          <w:rFonts w:ascii="Times New Roman" w:hAnsi="Times New Roman" w:cs="Times New Roman"/>
          <w:color w:val="000000" w:themeColor="text1"/>
          <w:sz w:val="24"/>
          <w:szCs w:val="24"/>
        </w:rPr>
        <w:t xml:space="preserve"> (</w:t>
      </w:r>
      <w:r w:rsidR="00B4522D" w:rsidRPr="00A137F6">
        <w:rPr>
          <w:rFonts w:ascii="Times New Roman" w:hAnsi="Times New Roman" w:cs="Times New Roman"/>
          <w:color w:val="000000" w:themeColor="text1"/>
          <w:sz w:val="24"/>
          <w:szCs w:val="24"/>
        </w:rPr>
        <w:t>b</w:t>
      </w:r>
      <w:r w:rsidR="005715D1" w:rsidRPr="00A137F6">
        <w:rPr>
          <w:rFonts w:ascii="Times New Roman" w:hAnsi="Times New Roman" w:cs="Times New Roman"/>
          <w:color w:val="000000" w:themeColor="text1"/>
          <w:sz w:val="24"/>
          <w:szCs w:val="24"/>
        </w:rPr>
        <w:t>rasileiras</w:t>
      </w:r>
      <w:r w:rsidR="00251F29" w:rsidRPr="00A137F6">
        <w:rPr>
          <w:rFonts w:ascii="Times New Roman" w:hAnsi="Times New Roman" w:cs="Times New Roman"/>
          <w:color w:val="000000" w:themeColor="text1"/>
          <w:sz w:val="24"/>
          <w:szCs w:val="24"/>
        </w:rPr>
        <w:t xml:space="preserve">: </w:t>
      </w:r>
      <w:r w:rsidR="005715D1" w:rsidRPr="00A137F6">
        <w:rPr>
          <w:rFonts w:ascii="Times New Roman" w:hAnsi="Times New Roman" w:cs="Times New Roman"/>
          <w:i/>
          <w:color w:val="000000" w:themeColor="text1"/>
          <w:sz w:val="24"/>
          <w:szCs w:val="24"/>
        </w:rPr>
        <w:t>M</w:t>
      </w:r>
      <w:r w:rsidR="00665F80">
        <w:rPr>
          <w:rFonts w:ascii="Times New Roman" w:hAnsi="Times New Roman" w:cs="Times New Roman"/>
          <w:i/>
          <w:color w:val="000000" w:themeColor="text1"/>
          <w:sz w:val="24"/>
          <w:szCs w:val="24"/>
        </w:rPr>
        <w:t xml:space="preserve"> </w:t>
      </w:r>
      <w:r w:rsidR="005715D1" w:rsidRPr="00A137F6">
        <w:rPr>
          <w:rFonts w:ascii="Times New Roman" w:hAnsi="Times New Roman" w:cs="Times New Roman"/>
          <w:color w:val="000000" w:themeColor="text1"/>
          <w:sz w:val="24"/>
          <w:szCs w:val="24"/>
        </w:rPr>
        <w:t xml:space="preserve">= 73,16 </w:t>
      </w:r>
      <w:r w:rsidR="00B4522D" w:rsidRPr="00A137F6">
        <w:rPr>
          <w:rFonts w:ascii="Times New Roman" w:hAnsi="Times New Roman" w:cs="Times New Roman"/>
          <w:color w:val="000000" w:themeColor="text1"/>
          <w:sz w:val="24"/>
          <w:szCs w:val="24"/>
        </w:rPr>
        <w:t>e portuguesas</w:t>
      </w:r>
      <w:r w:rsidR="00251F29" w:rsidRPr="00A137F6">
        <w:rPr>
          <w:rFonts w:ascii="Times New Roman" w:hAnsi="Times New Roman" w:cs="Times New Roman"/>
          <w:color w:val="000000" w:themeColor="text1"/>
          <w:sz w:val="24"/>
          <w:szCs w:val="24"/>
        </w:rPr>
        <w:t xml:space="preserve">: </w:t>
      </w:r>
      <w:r w:rsidR="005715D1" w:rsidRPr="00A137F6">
        <w:rPr>
          <w:rFonts w:ascii="Times New Roman" w:hAnsi="Times New Roman" w:cs="Times New Roman"/>
          <w:i/>
          <w:color w:val="000000" w:themeColor="text1"/>
          <w:sz w:val="24"/>
          <w:szCs w:val="24"/>
        </w:rPr>
        <w:t>M</w:t>
      </w:r>
      <w:r w:rsidR="00665F80">
        <w:rPr>
          <w:rFonts w:ascii="Times New Roman" w:hAnsi="Times New Roman" w:cs="Times New Roman"/>
          <w:i/>
          <w:color w:val="000000" w:themeColor="text1"/>
          <w:sz w:val="24"/>
          <w:szCs w:val="24"/>
        </w:rPr>
        <w:t xml:space="preserve"> </w:t>
      </w:r>
      <w:r w:rsidR="005715D1" w:rsidRPr="00A137F6">
        <w:rPr>
          <w:rFonts w:ascii="Times New Roman" w:hAnsi="Times New Roman" w:cs="Times New Roman"/>
          <w:color w:val="000000" w:themeColor="text1"/>
          <w:sz w:val="24"/>
          <w:szCs w:val="24"/>
        </w:rPr>
        <w:t xml:space="preserve">= 68,16). Quanto ao grau de escolaridade, verificou-se que </w:t>
      </w:r>
      <w:r w:rsidRPr="00A137F6">
        <w:rPr>
          <w:rFonts w:ascii="Times New Roman" w:hAnsi="Times New Roman" w:cs="Times New Roman"/>
          <w:color w:val="000000" w:themeColor="text1"/>
          <w:sz w:val="24"/>
          <w:szCs w:val="24"/>
        </w:rPr>
        <w:t>a média d</w:t>
      </w:r>
      <w:r w:rsidR="00D533F2" w:rsidRPr="00A137F6">
        <w:rPr>
          <w:rFonts w:ascii="Times New Roman" w:hAnsi="Times New Roman" w:cs="Times New Roman"/>
          <w:color w:val="000000" w:themeColor="text1"/>
          <w:sz w:val="24"/>
          <w:szCs w:val="24"/>
        </w:rPr>
        <w:t>e</w:t>
      </w:r>
      <w:r w:rsidRPr="00A137F6">
        <w:rPr>
          <w:rFonts w:ascii="Times New Roman" w:hAnsi="Times New Roman" w:cs="Times New Roman"/>
          <w:color w:val="000000" w:themeColor="text1"/>
          <w:sz w:val="24"/>
          <w:szCs w:val="24"/>
        </w:rPr>
        <w:t xml:space="preserve"> anos de estudo das brasileiras foi de 10,25 e das p</w:t>
      </w:r>
      <w:r w:rsidR="005715D1" w:rsidRPr="00A137F6">
        <w:rPr>
          <w:rFonts w:ascii="Times New Roman" w:hAnsi="Times New Roman" w:cs="Times New Roman"/>
          <w:color w:val="000000" w:themeColor="text1"/>
          <w:sz w:val="24"/>
          <w:szCs w:val="24"/>
        </w:rPr>
        <w:t>ortuguesas de 10,16</w:t>
      </w:r>
      <w:r w:rsidR="009A5D04" w:rsidRPr="00A137F6">
        <w:rPr>
          <w:rFonts w:ascii="Times New Roman" w:hAnsi="Times New Roman" w:cs="Times New Roman"/>
          <w:color w:val="000000" w:themeColor="text1"/>
          <w:sz w:val="24"/>
          <w:szCs w:val="24"/>
        </w:rPr>
        <w:t>.</w:t>
      </w:r>
      <w:r w:rsidR="00EC4C39" w:rsidRPr="00A137F6">
        <w:rPr>
          <w:rFonts w:ascii="Times New Roman" w:hAnsi="Times New Roman" w:cs="Times New Roman"/>
          <w:color w:val="000000" w:themeColor="text1"/>
          <w:sz w:val="24"/>
          <w:szCs w:val="24"/>
        </w:rPr>
        <w:t xml:space="preserve"> Durante as entrevistas, não houveram diferenças significativas nas respostas dadas pelas esposas mais escolarizadas ou pelas esposas com menor escolaridade.</w:t>
      </w:r>
      <w:r w:rsidR="00E931F1" w:rsidRPr="00A137F6">
        <w:rPr>
          <w:rFonts w:ascii="Times New Roman" w:hAnsi="Times New Roman" w:cs="Times New Roman"/>
          <w:color w:val="000000" w:themeColor="text1"/>
          <w:sz w:val="24"/>
          <w:szCs w:val="24"/>
        </w:rPr>
        <w:t xml:space="preserve"> </w:t>
      </w:r>
      <w:r w:rsidR="00C423F9" w:rsidRPr="00A137F6">
        <w:rPr>
          <w:rFonts w:ascii="Times New Roman" w:hAnsi="Times New Roman" w:cs="Times New Roman"/>
          <w:color w:val="000000" w:themeColor="text1"/>
          <w:sz w:val="24"/>
          <w:szCs w:val="24"/>
        </w:rPr>
        <w:t>A média da renda familiar das brasileiras era de R$ 10.050,00 e das portuguesas de R$ 5.947,07 (considerado o valor de 1 Euro = 3,65 Reais – cotação referente ao mês de setembro de 2016). Quanto a percepção</w:t>
      </w:r>
      <w:r w:rsidR="007854D8" w:rsidRPr="00A137F6">
        <w:rPr>
          <w:rFonts w:ascii="Times New Roman" w:hAnsi="Times New Roman" w:cs="Times New Roman"/>
          <w:color w:val="000000" w:themeColor="text1"/>
          <w:sz w:val="24"/>
          <w:szCs w:val="24"/>
        </w:rPr>
        <w:t xml:space="preserve"> sobre</w:t>
      </w:r>
      <w:r w:rsidR="00C423F9" w:rsidRPr="00A137F6">
        <w:rPr>
          <w:rFonts w:ascii="Times New Roman" w:hAnsi="Times New Roman" w:cs="Times New Roman"/>
          <w:color w:val="000000" w:themeColor="text1"/>
          <w:sz w:val="24"/>
          <w:szCs w:val="24"/>
        </w:rPr>
        <w:t xml:space="preserve"> a situação socioeconômica</w:t>
      </w:r>
      <w:r w:rsidR="007854D8" w:rsidRPr="00A137F6">
        <w:rPr>
          <w:rFonts w:ascii="Times New Roman" w:hAnsi="Times New Roman" w:cs="Times New Roman"/>
          <w:color w:val="000000" w:themeColor="text1"/>
          <w:sz w:val="24"/>
          <w:szCs w:val="24"/>
        </w:rPr>
        <w:t xml:space="preserve"> que possuíam</w:t>
      </w:r>
      <w:r w:rsidR="00C423F9" w:rsidRPr="00A137F6">
        <w:rPr>
          <w:rFonts w:ascii="Times New Roman" w:hAnsi="Times New Roman" w:cs="Times New Roman"/>
          <w:color w:val="000000" w:themeColor="text1"/>
          <w:sz w:val="24"/>
          <w:szCs w:val="24"/>
        </w:rPr>
        <w:t xml:space="preserve">, duas brasileiras acreditavam não ser </w:t>
      </w:r>
      <w:r w:rsidR="00C423F9" w:rsidRPr="00A137F6">
        <w:rPr>
          <w:rFonts w:ascii="Times New Roman" w:hAnsi="Times New Roman" w:cs="Times New Roman"/>
          <w:i/>
          <w:color w:val="000000" w:themeColor="text1"/>
          <w:sz w:val="24"/>
          <w:szCs w:val="24"/>
        </w:rPr>
        <w:t>nem boa, nem mal</w:t>
      </w:r>
      <w:r w:rsidR="00C423F9" w:rsidRPr="00A137F6">
        <w:rPr>
          <w:rFonts w:ascii="Times New Roman" w:hAnsi="Times New Roman" w:cs="Times New Roman"/>
          <w:color w:val="000000" w:themeColor="text1"/>
          <w:sz w:val="24"/>
          <w:szCs w:val="24"/>
        </w:rPr>
        <w:t xml:space="preserve">, três classificaram como sendo </w:t>
      </w:r>
      <w:r w:rsidR="00C423F9" w:rsidRPr="00A137F6">
        <w:rPr>
          <w:rFonts w:ascii="Times New Roman" w:hAnsi="Times New Roman" w:cs="Times New Roman"/>
          <w:i/>
          <w:color w:val="000000" w:themeColor="text1"/>
          <w:sz w:val="24"/>
          <w:szCs w:val="24"/>
        </w:rPr>
        <w:t>boa</w:t>
      </w:r>
      <w:r w:rsidR="00C423F9" w:rsidRPr="00A137F6">
        <w:rPr>
          <w:rFonts w:ascii="Times New Roman" w:hAnsi="Times New Roman" w:cs="Times New Roman"/>
          <w:color w:val="000000" w:themeColor="text1"/>
          <w:sz w:val="24"/>
          <w:szCs w:val="24"/>
        </w:rPr>
        <w:t xml:space="preserve"> e uma como </w:t>
      </w:r>
      <w:r w:rsidR="00C423F9" w:rsidRPr="00A137F6">
        <w:rPr>
          <w:rFonts w:ascii="Times New Roman" w:hAnsi="Times New Roman" w:cs="Times New Roman"/>
          <w:i/>
          <w:color w:val="000000" w:themeColor="text1"/>
          <w:sz w:val="24"/>
          <w:szCs w:val="24"/>
        </w:rPr>
        <w:t>muito boa</w:t>
      </w:r>
      <w:r w:rsidR="00C423F9" w:rsidRPr="00A137F6">
        <w:rPr>
          <w:rFonts w:ascii="Times New Roman" w:hAnsi="Times New Roman" w:cs="Times New Roman"/>
          <w:color w:val="000000" w:themeColor="text1"/>
          <w:sz w:val="24"/>
          <w:szCs w:val="24"/>
        </w:rPr>
        <w:t>.</w:t>
      </w:r>
      <w:r w:rsidR="007854D8" w:rsidRPr="00A137F6">
        <w:rPr>
          <w:rFonts w:ascii="Times New Roman" w:hAnsi="Times New Roman" w:cs="Times New Roman"/>
          <w:color w:val="000000" w:themeColor="text1"/>
          <w:sz w:val="24"/>
          <w:szCs w:val="24"/>
        </w:rPr>
        <w:t xml:space="preserve"> Já as portuguesas classificaram como </w:t>
      </w:r>
      <w:r w:rsidR="007854D8" w:rsidRPr="00A137F6">
        <w:rPr>
          <w:rFonts w:ascii="Times New Roman" w:hAnsi="Times New Roman" w:cs="Times New Roman"/>
          <w:i/>
          <w:color w:val="000000" w:themeColor="text1"/>
          <w:sz w:val="24"/>
          <w:szCs w:val="24"/>
        </w:rPr>
        <w:t>péssim</w:t>
      </w:r>
      <w:r w:rsidR="007854D8" w:rsidRPr="00A137F6">
        <w:rPr>
          <w:rFonts w:ascii="Times New Roman" w:hAnsi="Times New Roman" w:cs="Times New Roman"/>
          <w:color w:val="000000" w:themeColor="text1"/>
          <w:sz w:val="24"/>
          <w:szCs w:val="24"/>
        </w:rPr>
        <w:t xml:space="preserve">a (n=2), </w:t>
      </w:r>
      <w:r w:rsidR="007854D8" w:rsidRPr="00A137F6">
        <w:rPr>
          <w:rFonts w:ascii="Times New Roman" w:hAnsi="Times New Roman" w:cs="Times New Roman"/>
          <w:i/>
          <w:color w:val="000000" w:themeColor="text1"/>
          <w:sz w:val="24"/>
          <w:szCs w:val="24"/>
        </w:rPr>
        <w:t xml:space="preserve">nem boa, nem mal </w:t>
      </w:r>
      <w:r w:rsidR="007854D8" w:rsidRPr="00A137F6">
        <w:rPr>
          <w:rFonts w:ascii="Times New Roman" w:hAnsi="Times New Roman" w:cs="Times New Roman"/>
          <w:color w:val="000000" w:themeColor="text1"/>
          <w:sz w:val="24"/>
          <w:szCs w:val="24"/>
        </w:rPr>
        <w:t xml:space="preserve">(n=1) e </w:t>
      </w:r>
      <w:r w:rsidR="007854D8" w:rsidRPr="00A137F6">
        <w:rPr>
          <w:rFonts w:ascii="Times New Roman" w:hAnsi="Times New Roman" w:cs="Times New Roman"/>
          <w:i/>
          <w:color w:val="000000" w:themeColor="text1"/>
          <w:sz w:val="24"/>
          <w:szCs w:val="24"/>
        </w:rPr>
        <w:t>boa</w:t>
      </w:r>
      <w:r w:rsidR="007854D8" w:rsidRPr="00A137F6">
        <w:rPr>
          <w:rFonts w:ascii="Times New Roman" w:hAnsi="Times New Roman" w:cs="Times New Roman"/>
          <w:color w:val="000000" w:themeColor="text1"/>
          <w:sz w:val="24"/>
          <w:szCs w:val="24"/>
        </w:rPr>
        <w:t xml:space="preserve"> (3)</w:t>
      </w:r>
      <w:r w:rsidR="006F1855" w:rsidRPr="00A137F6">
        <w:rPr>
          <w:rFonts w:ascii="Times New Roman" w:hAnsi="Times New Roman" w:cs="Times New Roman"/>
          <w:color w:val="000000" w:themeColor="text1"/>
          <w:sz w:val="24"/>
          <w:szCs w:val="24"/>
        </w:rPr>
        <w:t>.</w:t>
      </w:r>
      <w:r w:rsidR="00665F80">
        <w:rPr>
          <w:rFonts w:ascii="Times New Roman" w:hAnsi="Times New Roman" w:cs="Times New Roman"/>
          <w:color w:val="000000" w:themeColor="text1"/>
          <w:sz w:val="24"/>
          <w:szCs w:val="24"/>
        </w:rPr>
        <w:t xml:space="preserve"> </w:t>
      </w:r>
      <w:r w:rsidR="009A5D04" w:rsidRPr="00A137F6">
        <w:rPr>
          <w:rFonts w:ascii="Times New Roman" w:hAnsi="Times New Roman" w:cs="Times New Roman"/>
          <w:color w:val="000000" w:themeColor="text1"/>
          <w:sz w:val="24"/>
          <w:szCs w:val="24"/>
        </w:rPr>
        <w:t>O tempo médio de casamento</w:t>
      </w:r>
      <w:r w:rsidR="009764C3" w:rsidRPr="00A137F6">
        <w:rPr>
          <w:rFonts w:ascii="Times New Roman" w:hAnsi="Times New Roman" w:cs="Times New Roman"/>
          <w:color w:val="000000" w:themeColor="text1"/>
          <w:sz w:val="24"/>
          <w:szCs w:val="24"/>
        </w:rPr>
        <w:t xml:space="preserve"> das cuidadoras</w:t>
      </w:r>
      <w:r w:rsidR="009A5D04" w:rsidRPr="00A137F6">
        <w:rPr>
          <w:rFonts w:ascii="Times New Roman" w:hAnsi="Times New Roman" w:cs="Times New Roman"/>
          <w:color w:val="000000" w:themeColor="text1"/>
          <w:sz w:val="24"/>
          <w:szCs w:val="24"/>
        </w:rPr>
        <w:t xml:space="preserve"> </w:t>
      </w:r>
      <w:r w:rsidR="00682A2C" w:rsidRPr="00A137F6">
        <w:rPr>
          <w:rFonts w:ascii="Times New Roman" w:hAnsi="Times New Roman" w:cs="Times New Roman"/>
          <w:color w:val="000000" w:themeColor="text1"/>
          <w:sz w:val="24"/>
          <w:szCs w:val="24"/>
        </w:rPr>
        <w:t>era</w:t>
      </w:r>
      <w:r w:rsidR="009A5D04" w:rsidRPr="00A137F6">
        <w:rPr>
          <w:rFonts w:ascii="Times New Roman" w:hAnsi="Times New Roman" w:cs="Times New Roman"/>
          <w:color w:val="000000" w:themeColor="text1"/>
          <w:sz w:val="24"/>
          <w:szCs w:val="24"/>
        </w:rPr>
        <w:t xml:space="preserve"> de</w:t>
      </w:r>
      <w:r w:rsidR="00690697" w:rsidRPr="00A137F6">
        <w:rPr>
          <w:rFonts w:ascii="Times New Roman" w:hAnsi="Times New Roman" w:cs="Times New Roman"/>
          <w:color w:val="000000" w:themeColor="text1"/>
          <w:sz w:val="24"/>
          <w:szCs w:val="24"/>
        </w:rPr>
        <w:t xml:space="preserve"> 50,05 anos para as brasileiras</w:t>
      </w:r>
      <w:r w:rsidR="009A5D04" w:rsidRPr="00A137F6">
        <w:rPr>
          <w:rFonts w:ascii="Times New Roman" w:hAnsi="Times New Roman" w:cs="Times New Roman"/>
          <w:color w:val="000000" w:themeColor="text1"/>
          <w:sz w:val="24"/>
          <w:szCs w:val="24"/>
        </w:rPr>
        <w:t xml:space="preserve"> e 44,83 anos para as portuguesas</w:t>
      </w:r>
      <w:r w:rsidR="0024196D" w:rsidRPr="00A137F6">
        <w:rPr>
          <w:rFonts w:ascii="Times New Roman" w:hAnsi="Times New Roman" w:cs="Times New Roman"/>
          <w:color w:val="000000" w:themeColor="text1"/>
          <w:sz w:val="24"/>
          <w:szCs w:val="24"/>
        </w:rPr>
        <w:t>, sendo que t</w:t>
      </w:r>
      <w:r w:rsidR="00871457" w:rsidRPr="00A137F6">
        <w:rPr>
          <w:rFonts w:ascii="Times New Roman" w:hAnsi="Times New Roman" w:cs="Times New Roman"/>
          <w:color w:val="000000" w:themeColor="text1"/>
          <w:sz w:val="24"/>
          <w:szCs w:val="24"/>
        </w:rPr>
        <w:t xml:space="preserve">odas </w:t>
      </w:r>
      <w:r w:rsidR="009764C3" w:rsidRPr="00A137F6">
        <w:rPr>
          <w:rFonts w:ascii="Times New Roman" w:hAnsi="Times New Roman" w:cs="Times New Roman"/>
          <w:color w:val="000000" w:themeColor="text1"/>
          <w:sz w:val="24"/>
          <w:szCs w:val="24"/>
        </w:rPr>
        <w:t>possuíam</w:t>
      </w:r>
      <w:r w:rsidR="0024196D" w:rsidRPr="00A137F6">
        <w:rPr>
          <w:rFonts w:ascii="Times New Roman" w:hAnsi="Times New Roman" w:cs="Times New Roman"/>
          <w:color w:val="000000" w:themeColor="text1"/>
          <w:sz w:val="24"/>
          <w:szCs w:val="24"/>
        </w:rPr>
        <w:t xml:space="preserve"> acima de 35 anos de casamento,</w:t>
      </w:r>
      <w:r w:rsidR="00871457" w:rsidRPr="00A137F6">
        <w:rPr>
          <w:rFonts w:ascii="Times New Roman" w:hAnsi="Times New Roman" w:cs="Times New Roman"/>
          <w:color w:val="000000" w:themeColor="text1"/>
          <w:sz w:val="24"/>
          <w:szCs w:val="24"/>
        </w:rPr>
        <w:t xml:space="preserve"> ou seja, </w:t>
      </w:r>
      <w:r w:rsidR="00011982" w:rsidRPr="00A137F6">
        <w:rPr>
          <w:rFonts w:ascii="Times New Roman" w:hAnsi="Times New Roman" w:cs="Times New Roman"/>
          <w:color w:val="000000" w:themeColor="text1"/>
          <w:sz w:val="24"/>
          <w:szCs w:val="24"/>
        </w:rPr>
        <w:t xml:space="preserve">estavam em um </w:t>
      </w:r>
      <w:r w:rsidR="001E0259" w:rsidRPr="00A137F6">
        <w:rPr>
          <w:rFonts w:ascii="Times New Roman" w:hAnsi="Times New Roman" w:cs="Times New Roman"/>
          <w:color w:val="000000" w:themeColor="text1"/>
          <w:sz w:val="24"/>
          <w:szCs w:val="24"/>
        </w:rPr>
        <w:t>rela</w:t>
      </w:r>
      <w:r w:rsidR="00690697" w:rsidRPr="00A137F6">
        <w:rPr>
          <w:rFonts w:ascii="Times New Roman" w:hAnsi="Times New Roman" w:cs="Times New Roman"/>
          <w:color w:val="000000" w:themeColor="text1"/>
          <w:sz w:val="24"/>
          <w:szCs w:val="24"/>
        </w:rPr>
        <w:t xml:space="preserve">cionamento </w:t>
      </w:r>
      <w:r w:rsidR="009764C3" w:rsidRPr="00A137F6">
        <w:rPr>
          <w:rFonts w:ascii="Times New Roman" w:hAnsi="Times New Roman" w:cs="Times New Roman"/>
          <w:color w:val="000000" w:themeColor="text1"/>
          <w:sz w:val="24"/>
          <w:szCs w:val="24"/>
        </w:rPr>
        <w:t>de longa duração</w:t>
      </w:r>
      <w:r w:rsidR="009A5D04" w:rsidRPr="00A137F6">
        <w:rPr>
          <w:rFonts w:ascii="Times New Roman" w:hAnsi="Times New Roman" w:cs="Times New Roman"/>
          <w:color w:val="000000" w:themeColor="text1"/>
          <w:sz w:val="24"/>
          <w:szCs w:val="24"/>
        </w:rPr>
        <w:t>.</w:t>
      </w:r>
      <w:r w:rsidR="00011982" w:rsidRPr="00A137F6">
        <w:rPr>
          <w:rFonts w:ascii="Times New Roman" w:hAnsi="Times New Roman" w:cs="Times New Roman"/>
          <w:color w:val="000000" w:themeColor="text1"/>
          <w:sz w:val="24"/>
          <w:szCs w:val="24"/>
        </w:rPr>
        <w:t xml:space="preserve"> Todos os casai</w:t>
      </w:r>
      <w:r w:rsidR="00766C2A" w:rsidRPr="00A137F6">
        <w:rPr>
          <w:rFonts w:ascii="Times New Roman" w:hAnsi="Times New Roman" w:cs="Times New Roman"/>
          <w:color w:val="000000" w:themeColor="text1"/>
          <w:sz w:val="24"/>
          <w:szCs w:val="24"/>
        </w:rPr>
        <w:t>s possuíam pelo menos um filho (</w:t>
      </w:r>
      <w:r w:rsidR="00011982" w:rsidRPr="00A137F6">
        <w:rPr>
          <w:rFonts w:ascii="Times New Roman" w:hAnsi="Times New Roman" w:cs="Times New Roman"/>
          <w:color w:val="000000" w:themeColor="text1"/>
          <w:sz w:val="24"/>
          <w:szCs w:val="24"/>
        </w:rPr>
        <w:t>brasileiras</w:t>
      </w:r>
      <w:r w:rsidR="00766C2A" w:rsidRPr="00A137F6">
        <w:rPr>
          <w:rFonts w:ascii="Times New Roman" w:hAnsi="Times New Roman" w:cs="Times New Roman"/>
          <w:color w:val="000000" w:themeColor="text1"/>
          <w:sz w:val="24"/>
          <w:szCs w:val="24"/>
        </w:rPr>
        <w:t xml:space="preserve">: </w:t>
      </w:r>
      <w:r w:rsidR="00011982" w:rsidRPr="00A137F6">
        <w:rPr>
          <w:rFonts w:ascii="Times New Roman" w:hAnsi="Times New Roman" w:cs="Times New Roman"/>
          <w:i/>
          <w:color w:val="000000" w:themeColor="text1"/>
          <w:sz w:val="24"/>
          <w:szCs w:val="24"/>
        </w:rPr>
        <w:t>M=3</w:t>
      </w:r>
      <w:r w:rsidR="00011982" w:rsidRPr="00A137F6">
        <w:rPr>
          <w:rFonts w:ascii="Times New Roman" w:hAnsi="Times New Roman" w:cs="Times New Roman"/>
          <w:color w:val="000000" w:themeColor="text1"/>
          <w:sz w:val="24"/>
          <w:szCs w:val="24"/>
        </w:rPr>
        <w:t xml:space="preserve"> e portuguesas</w:t>
      </w:r>
      <w:r w:rsidR="00766C2A" w:rsidRPr="00A137F6">
        <w:rPr>
          <w:rFonts w:ascii="Times New Roman" w:hAnsi="Times New Roman" w:cs="Times New Roman"/>
          <w:color w:val="000000" w:themeColor="text1"/>
          <w:sz w:val="24"/>
          <w:szCs w:val="24"/>
        </w:rPr>
        <w:t xml:space="preserve">: </w:t>
      </w:r>
      <w:r w:rsidR="00011982" w:rsidRPr="00A137F6">
        <w:rPr>
          <w:rFonts w:ascii="Times New Roman" w:hAnsi="Times New Roman" w:cs="Times New Roman"/>
          <w:i/>
          <w:color w:val="000000" w:themeColor="text1"/>
          <w:sz w:val="24"/>
          <w:szCs w:val="24"/>
        </w:rPr>
        <w:t>M=2</w:t>
      </w:r>
      <w:r w:rsidR="00011982" w:rsidRPr="00A137F6">
        <w:rPr>
          <w:rFonts w:ascii="Times New Roman" w:hAnsi="Times New Roman" w:cs="Times New Roman"/>
          <w:color w:val="000000" w:themeColor="text1"/>
          <w:sz w:val="24"/>
          <w:szCs w:val="24"/>
        </w:rPr>
        <w:t>).</w:t>
      </w:r>
      <w:r w:rsidR="009A5D04" w:rsidRPr="00A137F6">
        <w:rPr>
          <w:rFonts w:ascii="Times New Roman" w:hAnsi="Times New Roman" w:cs="Times New Roman"/>
          <w:color w:val="000000" w:themeColor="text1"/>
          <w:sz w:val="24"/>
          <w:szCs w:val="24"/>
        </w:rPr>
        <w:t xml:space="preserve"> </w:t>
      </w:r>
      <w:r w:rsidR="006F1855" w:rsidRPr="00A137F6">
        <w:rPr>
          <w:rFonts w:ascii="Times New Roman" w:hAnsi="Times New Roman" w:cs="Times New Roman"/>
          <w:color w:val="000000" w:themeColor="text1"/>
          <w:sz w:val="24"/>
          <w:szCs w:val="24"/>
        </w:rPr>
        <w:t>Antes de se casarem, as brasileiras namoraram em média 3,4 anos e as portuguesas 2,7 anos.</w:t>
      </w:r>
    </w:p>
    <w:p w14:paraId="3F96F143" w14:textId="6FDBE344" w:rsidR="004C7FBA" w:rsidRPr="00A137F6" w:rsidRDefault="002B08EF" w:rsidP="005062B0">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Quanto aos esposos com a doença de Alzheimer, a média de idade do</w:t>
      </w:r>
      <w:r w:rsidR="004C7FBA" w:rsidRPr="00A137F6">
        <w:rPr>
          <w:rFonts w:ascii="Times New Roman" w:hAnsi="Times New Roman" w:cs="Times New Roman"/>
          <w:color w:val="000000" w:themeColor="text1"/>
          <w:sz w:val="24"/>
          <w:szCs w:val="24"/>
        </w:rPr>
        <w:t>s brasileiros foi de 79,83 anos</w:t>
      </w:r>
      <w:r w:rsidRPr="00A137F6">
        <w:rPr>
          <w:rFonts w:ascii="Times New Roman" w:hAnsi="Times New Roman" w:cs="Times New Roman"/>
          <w:color w:val="000000" w:themeColor="text1"/>
          <w:sz w:val="24"/>
          <w:szCs w:val="24"/>
        </w:rPr>
        <w:t xml:space="preserve"> e </w:t>
      </w:r>
      <w:r w:rsidR="00011982" w:rsidRPr="00A137F6">
        <w:rPr>
          <w:rFonts w:ascii="Times New Roman" w:hAnsi="Times New Roman" w:cs="Times New Roman"/>
          <w:color w:val="000000" w:themeColor="text1"/>
          <w:sz w:val="24"/>
          <w:szCs w:val="24"/>
        </w:rPr>
        <w:t xml:space="preserve">dos portugueses de </w:t>
      </w:r>
      <w:r w:rsidRPr="00A137F6">
        <w:rPr>
          <w:rFonts w:ascii="Times New Roman" w:hAnsi="Times New Roman" w:cs="Times New Roman"/>
          <w:color w:val="000000" w:themeColor="text1"/>
          <w:sz w:val="24"/>
          <w:szCs w:val="24"/>
        </w:rPr>
        <w:t xml:space="preserve">73,83. </w:t>
      </w:r>
      <w:r w:rsidR="00011982" w:rsidRPr="00A137F6">
        <w:rPr>
          <w:rFonts w:ascii="Times New Roman" w:hAnsi="Times New Roman" w:cs="Times New Roman"/>
          <w:color w:val="000000" w:themeColor="text1"/>
          <w:sz w:val="24"/>
          <w:szCs w:val="24"/>
        </w:rPr>
        <w:t>A</w:t>
      </w:r>
      <w:r w:rsidRPr="00A137F6">
        <w:rPr>
          <w:rFonts w:ascii="Times New Roman" w:hAnsi="Times New Roman" w:cs="Times New Roman"/>
          <w:color w:val="000000" w:themeColor="text1"/>
          <w:sz w:val="24"/>
          <w:szCs w:val="24"/>
        </w:rPr>
        <w:t xml:space="preserve"> escolaridade</w:t>
      </w:r>
      <w:r w:rsidR="00011982" w:rsidRPr="00A137F6">
        <w:rPr>
          <w:rFonts w:ascii="Times New Roman" w:hAnsi="Times New Roman" w:cs="Times New Roman"/>
          <w:color w:val="000000" w:themeColor="text1"/>
          <w:sz w:val="24"/>
          <w:szCs w:val="24"/>
        </w:rPr>
        <w:t xml:space="preserve"> dos cônjuges doentes brasileiros</w:t>
      </w:r>
      <w:r w:rsidR="001E0259" w:rsidRPr="00A137F6">
        <w:rPr>
          <w:rFonts w:ascii="Times New Roman" w:hAnsi="Times New Roman" w:cs="Times New Roman"/>
          <w:color w:val="000000" w:themeColor="text1"/>
          <w:sz w:val="24"/>
          <w:szCs w:val="24"/>
        </w:rPr>
        <w:t xml:space="preserve"> foi de 12,41 anos</w:t>
      </w:r>
      <w:r w:rsidRPr="00A137F6">
        <w:rPr>
          <w:rFonts w:ascii="Times New Roman" w:hAnsi="Times New Roman" w:cs="Times New Roman"/>
          <w:color w:val="000000" w:themeColor="text1"/>
          <w:sz w:val="24"/>
          <w:szCs w:val="24"/>
        </w:rPr>
        <w:t xml:space="preserve"> e 10,5</w:t>
      </w:r>
      <w:r w:rsidR="001E0259" w:rsidRPr="00A137F6">
        <w:rPr>
          <w:rFonts w:ascii="Times New Roman" w:hAnsi="Times New Roman" w:cs="Times New Roman"/>
          <w:color w:val="000000" w:themeColor="text1"/>
          <w:sz w:val="24"/>
          <w:szCs w:val="24"/>
        </w:rPr>
        <w:t xml:space="preserve"> anos</w:t>
      </w:r>
      <w:r w:rsidRPr="00A137F6">
        <w:rPr>
          <w:rFonts w:ascii="Times New Roman" w:hAnsi="Times New Roman" w:cs="Times New Roman"/>
          <w:color w:val="000000" w:themeColor="text1"/>
          <w:sz w:val="24"/>
          <w:szCs w:val="24"/>
        </w:rPr>
        <w:t xml:space="preserve"> </w:t>
      </w:r>
      <w:r w:rsidR="00011982" w:rsidRPr="00A137F6">
        <w:rPr>
          <w:rFonts w:ascii="Times New Roman" w:hAnsi="Times New Roman" w:cs="Times New Roman"/>
          <w:color w:val="000000" w:themeColor="text1"/>
          <w:sz w:val="24"/>
          <w:szCs w:val="24"/>
        </w:rPr>
        <w:t>do</w:t>
      </w:r>
      <w:r w:rsidRPr="00A137F6">
        <w:rPr>
          <w:rFonts w:ascii="Times New Roman" w:hAnsi="Times New Roman" w:cs="Times New Roman"/>
          <w:color w:val="000000" w:themeColor="text1"/>
          <w:sz w:val="24"/>
          <w:szCs w:val="24"/>
        </w:rPr>
        <w:t>s portugueses.</w:t>
      </w:r>
      <w:r w:rsidR="00B02ACC" w:rsidRPr="00A137F6">
        <w:rPr>
          <w:rFonts w:ascii="Times New Roman" w:hAnsi="Times New Roman" w:cs="Times New Roman"/>
          <w:color w:val="000000" w:themeColor="text1"/>
          <w:sz w:val="24"/>
          <w:szCs w:val="24"/>
        </w:rPr>
        <w:t xml:space="preserve"> Conforme as informações</w:t>
      </w:r>
      <w:r w:rsidR="0052023A" w:rsidRPr="00A137F6">
        <w:rPr>
          <w:rFonts w:ascii="Times New Roman" w:hAnsi="Times New Roman" w:cs="Times New Roman"/>
          <w:color w:val="000000" w:themeColor="text1"/>
          <w:sz w:val="24"/>
          <w:szCs w:val="24"/>
        </w:rPr>
        <w:t xml:space="preserve"> </w:t>
      </w:r>
      <w:r w:rsidR="00B02ACC" w:rsidRPr="00A137F6">
        <w:rPr>
          <w:rFonts w:ascii="Times New Roman" w:hAnsi="Times New Roman" w:cs="Times New Roman"/>
          <w:color w:val="000000" w:themeColor="text1"/>
          <w:sz w:val="24"/>
          <w:szCs w:val="24"/>
        </w:rPr>
        <w:t xml:space="preserve">expressas pelas cuidadoras sobre em qual estágio </w:t>
      </w:r>
      <w:r w:rsidR="0052023A" w:rsidRPr="00A137F6">
        <w:rPr>
          <w:rFonts w:ascii="Times New Roman" w:hAnsi="Times New Roman" w:cs="Times New Roman"/>
          <w:color w:val="000000" w:themeColor="text1"/>
          <w:sz w:val="24"/>
          <w:szCs w:val="24"/>
        </w:rPr>
        <w:t>os seus respectivos cônjuges se encontra</w:t>
      </w:r>
      <w:r w:rsidR="00B02ACC" w:rsidRPr="00A137F6">
        <w:rPr>
          <w:rFonts w:ascii="Times New Roman" w:hAnsi="Times New Roman" w:cs="Times New Roman"/>
          <w:color w:val="000000" w:themeColor="text1"/>
          <w:sz w:val="24"/>
          <w:szCs w:val="24"/>
        </w:rPr>
        <w:t>va</w:t>
      </w:r>
      <w:r w:rsidR="0052023A" w:rsidRPr="00A137F6">
        <w:rPr>
          <w:rFonts w:ascii="Times New Roman" w:hAnsi="Times New Roman" w:cs="Times New Roman"/>
          <w:color w:val="000000" w:themeColor="text1"/>
          <w:sz w:val="24"/>
          <w:szCs w:val="24"/>
        </w:rPr>
        <w:t xml:space="preserve">m </w:t>
      </w:r>
      <w:r w:rsidR="004C7FBA" w:rsidRPr="00A137F6">
        <w:rPr>
          <w:rFonts w:ascii="Times New Roman" w:hAnsi="Times New Roman" w:cs="Times New Roman"/>
          <w:color w:val="000000" w:themeColor="text1"/>
          <w:sz w:val="24"/>
          <w:szCs w:val="24"/>
        </w:rPr>
        <w:t xml:space="preserve">em </w:t>
      </w:r>
      <w:r w:rsidR="0052023A" w:rsidRPr="00A137F6">
        <w:rPr>
          <w:rFonts w:ascii="Times New Roman" w:hAnsi="Times New Roman" w:cs="Times New Roman"/>
          <w:color w:val="000000" w:themeColor="text1"/>
          <w:sz w:val="24"/>
          <w:szCs w:val="24"/>
        </w:rPr>
        <w:t xml:space="preserve">relação à </w:t>
      </w:r>
      <w:r w:rsidR="004C7FBA" w:rsidRPr="00A137F6">
        <w:rPr>
          <w:rFonts w:ascii="Times New Roman" w:hAnsi="Times New Roman" w:cs="Times New Roman"/>
          <w:color w:val="000000" w:themeColor="text1"/>
          <w:sz w:val="24"/>
          <w:szCs w:val="24"/>
        </w:rPr>
        <w:t>DA</w:t>
      </w:r>
      <w:r w:rsidR="00766C2A" w:rsidRPr="00A137F6">
        <w:rPr>
          <w:rFonts w:ascii="Times New Roman" w:hAnsi="Times New Roman" w:cs="Times New Roman"/>
          <w:color w:val="000000" w:themeColor="text1"/>
          <w:sz w:val="24"/>
          <w:szCs w:val="24"/>
        </w:rPr>
        <w:t xml:space="preserve"> foi detectado que no Brasil a maioria estava </w:t>
      </w:r>
      <w:r w:rsidR="00E34CC8" w:rsidRPr="00A137F6">
        <w:rPr>
          <w:rFonts w:ascii="Times New Roman" w:hAnsi="Times New Roman" w:cs="Times New Roman"/>
          <w:color w:val="000000" w:themeColor="text1"/>
          <w:sz w:val="24"/>
          <w:szCs w:val="24"/>
        </w:rPr>
        <w:t>no</w:t>
      </w:r>
      <w:r w:rsidR="00766C2A" w:rsidRPr="00A137F6">
        <w:rPr>
          <w:rFonts w:ascii="Times New Roman" w:hAnsi="Times New Roman" w:cs="Times New Roman"/>
          <w:color w:val="000000" w:themeColor="text1"/>
          <w:sz w:val="24"/>
          <w:szCs w:val="24"/>
        </w:rPr>
        <w:t xml:space="preserve"> estágio inicial e moderado e em Portugal </w:t>
      </w:r>
      <w:r w:rsidR="00E34CC8" w:rsidRPr="00A137F6">
        <w:rPr>
          <w:rFonts w:ascii="Times New Roman" w:hAnsi="Times New Roman" w:cs="Times New Roman"/>
          <w:color w:val="000000" w:themeColor="text1"/>
          <w:sz w:val="24"/>
          <w:szCs w:val="24"/>
        </w:rPr>
        <w:t>no</w:t>
      </w:r>
      <w:r w:rsidR="00766C2A" w:rsidRPr="00A137F6">
        <w:rPr>
          <w:rFonts w:ascii="Times New Roman" w:hAnsi="Times New Roman" w:cs="Times New Roman"/>
          <w:color w:val="000000" w:themeColor="text1"/>
          <w:sz w:val="24"/>
          <w:szCs w:val="24"/>
        </w:rPr>
        <w:t xml:space="preserve"> estágio moderado e avançado.</w:t>
      </w:r>
      <w:r w:rsidR="004C7FBA" w:rsidRPr="00A137F6">
        <w:rPr>
          <w:rFonts w:ascii="Times New Roman" w:hAnsi="Times New Roman" w:cs="Times New Roman"/>
          <w:color w:val="000000" w:themeColor="text1"/>
          <w:sz w:val="24"/>
          <w:szCs w:val="24"/>
        </w:rPr>
        <w:t xml:space="preserve"> </w:t>
      </w:r>
    </w:p>
    <w:p w14:paraId="0325FEC6" w14:textId="32A41DE7" w:rsidR="002C29DD" w:rsidRPr="00C925AB" w:rsidRDefault="0084460A" w:rsidP="005062B0">
      <w:pPr>
        <w:pStyle w:val="Default"/>
        <w:spacing w:line="480" w:lineRule="auto"/>
        <w:ind w:firstLine="709"/>
        <w:jc w:val="both"/>
        <w:rPr>
          <w:i/>
          <w:color w:val="000000" w:themeColor="text1"/>
        </w:rPr>
      </w:pPr>
      <w:r w:rsidRPr="00A137F6">
        <w:rPr>
          <w:color w:val="000000" w:themeColor="text1"/>
        </w:rPr>
        <w:t>Com rela</w:t>
      </w:r>
      <w:r w:rsidR="00884444" w:rsidRPr="00A137F6">
        <w:rPr>
          <w:color w:val="000000" w:themeColor="text1"/>
        </w:rPr>
        <w:t>ç</w:t>
      </w:r>
      <w:r w:rsidRPr="00A137F6">
        <w:rPr>
          <w:color w:val="000000" w:themeColor="text1"/>
        </w:rPr>
        <w:t>ão a</w:t>
      </w:r>
      <w:r w:rsidRPr="00A137F6">
        <w:rPr>
          <w:i/>
          <w:color w:val="000000" w:themeColor="text1"/>
        </w:rPr>
        <w:t xml:space="preserve"> </w:t>
      </w:r>
      <w:r w:rsidR="002B08EF" w:rsidRPr="00A137F6">
        <w:rPr>
          <w:i/>
          <w:color w:val="000000" w:themeColor="text1"/>
        </w:rPr>
        <w:t xml:space="preserve">reação inicial </w:t>
      </w:r>
      <w:r w:rsidRPr="00A137F6">
        <w:rPr>
          <w:i/>
          <w:color w:val="000000" w:themeColor="text1"/>
        </w:rPr>
        <w:t xml:space="preserve">das esposas cuidadoras </w:t>
      </w:r>
      <w:r w:rsidR="002B08EF" w:rsidRPr="00A137F6">
        <w:rPr>
          <w:i/>
          <w:color w:val="000000" w:themeColor="text1"/>
        </w:rPr>
        <w:t xml:space="preserve">diante do </w:t>
      </w:r>
      <w:r w:rsidRPr="00A137F6">
        <w:rPr>
          <w:i/>
          <w:color w:val="000000" w:themeColor="text1"/>
        </w:rPr>
        <w:t xml:space="preserve">provável/possível </w:t>
      </w:r>
      <w:r w:rsidR="002B08EF" w:rsidRPr="00A137F6">
        <w:rPr>
          <w:i/>
          <w:color w:val="000000" w:themeColor="text1"/>
        </w:rPr>
        <w:t xml:space="preserve">diagnóstico da </w:t>
      </w:r>
      <w:r w:rsidR="00ED4719" w:rsidRPr="00A137F6">
        <w:rPr>
          <w:i/>
          <w:color w:val="000000" w:themeColor="text1"/>
        </w:rPr>
        <w:t>d</w:t>
      </w:r>
      <w:r w:rsidR="002B08EF" w:rsidRPr="00A137F6">
        <w:rPr>
          <w:i/>
          <w:color w:val="000000" w:themeColor="text1"/>
        </w:rPr>
        <w:t>oença de Alzheimer</w:t>
      </w:r>
      <w:r w:rsidR="002B08EF" w:rsidRPr="00A137F6">
        <w:rPr>
          <w:color w:val="000000" w:themeColor="text1"/>
        </w:rPr>
        <w:t xml:space="preserve">, </w:t>
      </w:r>
      <w:r w:rsidRPr="00A137F6">
        <w:rPr>
          <w:color w:val="000000" w:themeColor="text1"/>
        </w:rPr>
        <w:t xml:space="preserve">as esposas </w:t>
      </w:r>
      <w:r w:rsidR="00AE21C6" w:rsidRPr="00A137F6">
        <w:rPr>
          <w:color w:val="000000" w:themeColor="text1"/>
        </w:rPr>
        <w:t>brasileiras, apresentaram uma reação mais desfavorável</w:t>
      </w:r>
      <w:r w:rsidR="00236D80" w:rsidRPr="00A137F6">
        <w:rPr>
          <w:color w:val="000000" w:themeColor="text1"/>
        </w:rPr>
        <w:t xml:space="preserve"> diante da descoberta da doença</w:t>
      </w:r>
      <w:r w:rsidR="00AE21C6" w:rsidRPr="00A137F6">
        <w:rPr>
          <w:color w:val="000000" w:themeColor="text1"/>
        </w:rPr>
        <w:t xml:space="preserve">, </w:t>
      </w:r>
      <w:r w:rsidR="00236D80" w:rsidRPr="00A137F6">
        <w:rPr>
          <w:color w:val="000000" w:themeColor="text1"/>
        </w:rPr>
        <w:t xml:space="preserve">representando </w:t>
      </w:r>
      <w:r w:rsidR="00AE21C6" w:rsidRPr="00A137F6">
        <w:rPr>
          <w:i/>
          <w:color w:val="000000" w:themeColor="text1"/>
        </w:rPr>
        <w:t>73,91%</w:t>
      </w:r>
      <w:r w:rsidR="00706C94">
        <w:rPr>
          <w:i/>
          <w:color w:val="000000" w:themeColor="text1"/>
        </w:rPr>
        <w:t xml:space="preserve"> </w:t>
      </w:r>
      <w:r w:rsidR="00706C94" w:rsidRPr="00706C94">
        <w:rPr>
          <w:color w:val="000000" w:themeColor="text1"/>
        </w:rPr>
        <w:t>(n</w:t>
      </w:r>
      <w:r w:rsidR="00665F80">
        <w:rPr>
          <w:color w:val="000000" w:themeColor="text1"/>
        </w:rPr>
        <w:t xml:space="preserve"> </w:t>
      </w:r>
      <w:r w:rsidR="00706C94" w:rsidRPr="00706C94">
        <w:rPr>
          <w:color w:val="000000" w:themeColor="text1"/>
        </w:rPr>
        <w:t>=</w:t>
      </w:r>
      <w:r w:rsidR="00665F80">
        <w:rPr>
          <w:color w:val="000000" w:themeColor="text1"/>
        </w:rPr>
        <w:t xml:space="preserve"> </w:t>
      </w:r>
      <w:r w:rsidR="00706C94" w:rsidRPr="00706C94">
        <w:rPr>
          <w:color w:val="000000" w:themeColor="text1"/>
        </w:rPr>
        <w:t>17)</w:t>
      </w:r>
      <w:r w:rsidR="00236D80" w:rsidRPr="00A137F6">
        <w:rPr>
          <w:i/>
          <w:color w:val="000000" w:themeColor="text1"/>
        </w:rPr>
        <w:t xml:space="preserve"> </w:t>
      </w:r>
      <w:r w:rsidR="00236D80" w:rsidRPr="00A137F6">
        <w:rPr>
          <w:color w:val="000000" w:themeColor="text1"/>
        </w:rPr>
        <w:t>das falas</w:t>
      </w:r>
      <w:r w:rsidR="00E867E5" w:rsidRPr="00A137F6">
        <w:rPr>
          <w:i/>
          <w:color w:val="000000" w:themeColor="text1"/>
        </w:rPr>
        <w:t xml:space="preserve">, </w:t>
      </w:r>
      <w:r w:rsidR="00E867E5" w:rsidRPr="00A137F6">
        <w:rPr>
          <w:color w:val="000000" w:themeColor="text1"/>
        </w:rPr>
        <w:t xml:space="preserve">do que as cuidadoras portuguesas </w:t>
      </w:r>
      <w:r w:rsidR="00706C94">
        <w:rPr>
          <w:color w:val="000000" w:themeColor="text1"/>
        </w:rPr>
        <w:t xml:space="preserve">com </w:t>
      </w:r>
      <w:r w:rsidR="00E867E5" w:rsidRPr="00706C94">
        <w:rPr>
          <w:i/>
          <w:color w:val="000000" w:themeColor="text1"/>
        </w:rPr>
        <w:t>40%</w:t>
      </w:r>
      <w:r w:rsidR="00706C94">
        <w:rPr>
          <w:color w:val="000000" w:themeColor="text1"/>
        </w:rPr>
        <w:t xml:space="preserve"> (n</w:t>
      </w:r>
      <w:r w:rsidR="00665F80">
        <w:rPr>
          <w:color w:val="000000" w:themeColor="text1"/>
        </w:rPr>
        <w:t xml:space="preserve"> </w:t>
      </w:r>
      <w:r w:rsidR="00706C94">
        <w:rPr>
          <w:color w:val="000000" w:themeColor="text1"/>
        </w:rPr>
        <w:t>=</w:t>
      </w:r>
      <w:r w:rsidR="00665F80">
        <w:rPr>
          <w:color w:val="000000" w:themeColor="text1"/>
        </w:rPr>
        <w:t xml:space="preserve"> </w:t>
      </w:r>
      <w:r w:rsidR="00706C94">
        <w:rPr>
          <w:color w:val="000000" w:themeColor="text1"/>
        </w:rPr>
        <w:t xml:space="preserve">16). </w:t>
      </w:r>
      <w:r w:rsidR="00EB3C8B" w:rsidRPr="00A137F6">
        <w:rPr>
          <w:color w:val="000000" w:themeColor="text1"/>
        </w:rPr>
        <w:t xml:space="preserve">As esposas portuguesas, apresentaram um maior </w:t>
      </w:r>
      <w:r w:rsidR="00EB3C8B" w:rsidRPr="00A137F6">
        <w:rPr>
          <w:color w:val="000000" w:themeColor="text1"/>
        </w:rPr>
        <w:lastRenderedPageBreak/>
        <w:t xml:space="preserve">conteúdo de falas com </w:t>
      </w:r>
      <w:r w:rsidR="00EB3C8B" w:rsidRPr="00A137F6">
        <w:rPr>
          <w:i/>
          <w:color w:val="000000" w:themeColor="text1"/>
        </w:rPr>
        <w:t>reações favoráveis</w:t>
      </w:r>
      <w:r w:rsidR="00C763DA" w:rsidRPr="00A137F6">
        <w:rPr>
          <w:color w:val="000000" w:themeColor="text1"/>
        </w:rPr>
        <w:t xml:space="preserve"> diante da descoberta</w:t>
      </w:r>
      <w:r w:rsidR="00706C94">
        <w:rPr>
          <w:color w:val="000000" w:themeColor="text1"/>
        </w:rPr>
        <w:t xml:space="preserve">, </w:t>
      </w:r>
      <w:r w:rsidR="00512F2A" w:rsidRPr="00A137F6">
        <w:rPr>
          <w:color w:val="000000" w:themeColor="text1"/>
        </w:rPr>
        <w:t>52,50%</w:t>
      </w:r>
      <w:r w:rsidR="00706C94">
        <w:rPr>
          <w:color w:val="000000" w:themeColor="text1"/>
        </w:rPr>
        <w:t xml:space="preserve"> (n</w:t>
      </w:r>
      <w:r w:rsidR="00665F80">
        <w:rPr>
          <w:color w:val="000000" w:themeColor="text1"/>
        </w:rPr>
        <w:t xml:space="preserve"> </w:t>
      </w:r>
      <w:r w:rsidR="00706C94">
        <w:rPr>
          <w:color w:val="000000" w:themeColor="text1"/>
        </w:rPr>
        <w:t>=</w:t>
      </w:r>
      <w:r w:rsidR="00665F80">
        <w:rPr>
          <w:color w:val="000000" w:themeColor="text1"/>
        </w:rPr>
        <w:t xml:space="preserve"> </w:t>
      </w:r>
      <w:r w:rsidR="00706C94">
        <w:rPr>
          <w:color w:val="000000" w:themeColor="text1"/>
        </w:rPr>
        <w:t xml:space="preserve">21), </w:t>
      </w:r>
      <w:r w:rsidR="00416793">
        <w:rPr>
          <w:color w:val="000000" w:themeColor="text1"/>
        </w:rPr>
        <w:t>do que as brasil</w:t>
      </w:r>
      <w:r w:rsidR="00706C94">
        <w:rPr>
          <w:color w:val="000000" w:themeColor="text1"/>
        </w:rPr>
        <w:t xml:space="preserve">eiras, </w:t>
      </w:r>
      <w:r w:rsidR="00706C94" w:rsidRPr="00706C94">
        <w:rPr>
          <w:i/>
          <w:color w:val="000000" w:themeColor="text1"/>
        </w:rPr>
        <w:t>17,39%</w:t>
      </w:r>
      <w:r w:rsidR="00706C94">
        <w:rPr>
          <w:color w:val="000000" w:themeColor="text1"/>
        </w:rPr>
        <w:t xml:space="preserve"> (n</w:t>
      </w:r>
      <w:r w:rsidR="00665F80">
        <w:rPr>
          <w:color w:val="000000" w:themeColor="text1"/>
        </w:rPr>
        <w:t xml:space="preserve"> </w:t>
      </w:r>
      <w:r w:rsidR="00706C94">
        <w:rPr>
          <w:color w:val="000000" w:themeColor="text1"/>
        </w:rPr>
        <w:t>=</w:t>
      </w:r>
      <w:r w:rsidR="00665F80">
        <w:rPr>
          <w:color w:val="000000" w:themeColor="text1"/>
        </w:rPr>
        <w:t xml:space="preserve"> </w:t>
      </w:r>
      <w:r w:rsidR="00706C94">
        <w:rPr>
          <w:color w:val="000000" w:themeColor="text1"/>
        </w:rPr>
        <w:t>4)</w:t>
      </w:r>
      <w:r w:rsidR="00DC18D4">
        <w:rPr>
          <w:color w:val="000000" w:themeColor="text1"/>
        </w:rPr>
        <w:t xml:space="preserve">. </w:t>
      </w:r>
      <w:r w:rsidR="00706C94">
        <w:rPr>
          <w:color w:val="000000" w:themeColor="text1"/>
        </w:rPr>
        <w:t>Houveram conteúdos neutros, sendo representado por 8,70%</w:t>
      </w:r>
      <w:r w:rsidR="00416793">
        <w:rPr>
          <w:color w:val="000000" w:themeColor="text1"/>
        </w:rPr>
        <w:t xml:space="preserve"> (n</w:t>
      </w:r>
      <w:r w:rsidR="00665F80">
        <w:rPr>
          <w:color w:val="000000" w:themeColor="text1"/>
        </w:rPr>
        <w:t xml:space="preserve"> </w:t>
      </w:r>
      <w:r w:rsidR="00416793">
        <w:rPr>
          <w:color w:val="000000" w:themeColor="text1"/>
        </w:rPr>
        <w:t>=</w:t>
      </w:r>
      <w:r w:rsidR="00665F80">
        <w:rPr>
          <w:color w:val="000000" w:themeColor="text1"/>
        </w:rPr>
        <w:t xml:space="preserve"> </w:t>
      </w:r>
      <w:r w:rsidR="00416793">
        <w:rPr>
          <w:color w:val="000000" w:themeColor="text1"/>
        </w:rPr>
        <w:t>2) e 7,50 (n</w:t>
      </w:r>
      <w:r w:rsidR="00665F80">
        <w:rPr>
          <w:color w:val="000000" w:themeColor="text1"/>
        </w:rPr>
        <w:t xml:space="preserve"> </w:t>
      </w:r>
      <w:r w:rsidR="00416793">
        <w:rPr>
          <w:color w:val="000000" w:themeColor="text1"/>
        </w:rPr>
        <w:t>=</w:t>
      </w:r>
      <w:r w:rsidR="00665F80">
        <w:rPr>
          <w:color w:val="000000" w:themeColor="text1"/>
        </w:rPr>
        <w:t xml:space="preserve"> </w:t>
      </w:r>
      <w:r w:rsidR="00416793">
        <w:rPr>
          <w:color w:val="000000" w:themeColor="text1"/>
        </w:rPr>
        <w:t xml:space="preserve">3), das brasileiras e portuguesas, respectivamente. </w:t>
      </w:r>
      <w:r w:rsidR="00C925AB" w:rsidRPr="00C925AB">
        <w:rPr>
          <w:color w:val="000000" w:themeColor="text1"/>
        </w:rPr>
        <w:t xml:space="preserve">No </w:t>
      </w:r>
      <w:r w:rsidR="00C925AB" w:rsidRPr="00C925AB">
        <w:rPr>
          <w:i/>
          <w:color w:val="000000" w:themeColor="text1"/>
        </w:rPr>
        <w:t>Quadro 1</w:t>
      </w:r>
      <w:r w:rsidR="00C925AB" w:rsidRPr="00C925AB">
        <w:rPr>
          <w:color w:val="000000" w:themeColor="text1"/>
        </w:rPr>
        <w:t xml:space="preserve">, estão apresentados os exemplos de conteúdos </w:t>
      </w:r>
      <w:r w:rsidR="00C925AB" w:rsidRPr="00C925AB">
        <w:rPr>
          <w:i/>
          <w:color w:val="000000" w:themeColor="text1"/>
        </w:rPr>
        <w:t>favoráve</w:t>
      </w:r>
      <w:r w:rsidR="00C925AB">
        <w:rPr>
          <w:i/>
          <w:color w:val="000000" w:themeColor="text1"/>
        </w:rPr>
        <w:t>is</w:t>
      </w:r>
      <w:r w:rsidR="00C925AB" w:rsidRPr="00C925AB">
        <w:rPr>
          <w:color w:val="000000" w:themeColor="text1"/>
        </w:rPr>
        <w:t>,</w:t>
      </w:r>
      <w:r w:rsidR="00C925AB" w:rsidRPr="00C925AB">
        <w:rPr>
          <w:i/>
          <w:color w:val="000000" w:themeColor="text1"/>
        </w:rPr>
        <w:t xml:space="preserve"> desfavoráve</w:t>
      </w:r>
      <w:r w:rsidR="00C925AB">
        <w:rPr>
          <w:i/>
          <w:color w:val="000000" w:themeColor="text1"/>
        </w:rPr>
        <w:t>is</w:t>
      </w:r>
      <w:r w:rsidR="00C925AB" w:rsidRPr="00C925AB">
        <w:rPr>
          <w:i/>
          <w:color w:val="000000" w:themeColor="text1"/>
        </w:rPr>
        <w:t xml:space="preserve"> </w:t>
      </w:r>
      <w:r w:rsidR="00C925AB" w:rsidRPr="00C925AB">
        <w:rPr>
          <w:color w:val="000000" w:themeColor="text1"/>
        </w:rPr>
        <w:t>e</w:t>
      </w:r>
      <w:r w:rsidR="00C925AB" w:rsidRPr="00C925AB">
        <w:rPr>
          <w:i/>
          <w:color w:val="000000" w:themeColor="text1"/>
        </w:rPr>
        <w:t xml:space="preserve"> neutr</w:t>
      </w:r>
      <w:r w:rsidR="00C925AB">
        <w:rPr>
          <w:i/>
          <w:color w:val="000000" w:themeColor="text1"/>
        </w:rPr>
        <w:t>os</w:t>
      </w:r>
      <w:r w:rsidR="00C925AB" w:rsidRPr="00C925AB">
        <w:rPr>
          <w:color w:val="000000" w:themeColor="text1"/>
        </w:rPr>
        <w:t>.</w:t>
      </w:r>
    </w:p>
    <w:p w14:paraId="5EA51856" w14:textId="73ED9F7C" w:rsidR="00102F23" w:rsidRDefault="00167F0A" w:rsidP="000E6392">
      <w:pPr>
        <w:spacing w:after="0" w:line="480" w:lineRule="auto"/>
        <w:ind w:firstLine="709"/>
        <w:jc w:val="both"/>
        <w:rPr>
          <w:rFonts w:ascii="Times New Roman" w:hAnsi="Times New Roman" w:cs="Times New Roman"/>
          <w:bCs/>
          <w:iCs/>
          <w:color w:val="000000" w:themeColor="text1"/>
          <w:sz w:val="24"/>
          <w:szCs w:val="24"/>
        </w:rPr>
      </w:pPr>
      <w:r w:rsidRPr="00A137F6">
        <w:rPr>
          <w:rFonts w:ascii="Times New Roman" w:hAnsi="Times New Roman" w:cs="Times New Roman"/>
          <w:bCs/>
          <w:iCs/>
          <w:color w:val="000000" w:themeColor="text1"/>
          <w:sz w:val="24"/>
          <w:szCs w:val="24"/>
        </w:rPr>
        <w:t>As ativi</w:t>
      </w:r>
      <w:r w:rsidR="00021542" w:rsidRPr="00A137F6">
        <w:rPr>
          <w:rFonts w:ascii="Times New Roman" w:hAnsi="Times New Roman" w:cs="Times New Roman"/>
          <w:bCs/>
          <w:iCs/>
          <w:color w:val="000000" w:themeColor="text1"/>
          <w:sz w:val="24"/>
          <w:szCs w:val="24"/>
        </w:rPr>
        <w:t>dades realizadas pelas esposas cuidadora</w:t>
      </w:r>
      <w:r w:rsidRPr="00A137F6">
        <w:rPr>
          <w:rFonts w:ascii="Times New Roman" w:hAnsi="Times New Roman" w:cs="Times New Roman"/>
          <w:bCs/>
          <w:iCs/>
          <w:color w:val="000000" w:themeColor="text1"/>
          <w:sz w:val="24"/>
          <w:szCs w:val="24"/>
        </w:rPr>
        <w:t xml:space="preserve">s </w:t>
      </w:r>
      <w:r w:rsidR="00021542" w:rsidRPr="00A137F6">
        <w:rPr>
          <w:rFonts w:ascii="Times New Roman" w:hAnsi="Times New Roman" w:cs="Times New Roman"/>
          <w:bCs/>
          <w:iCs/>
          <w:color w:val="000000" w:themeColor="text1"/>
          <w:sz w:val="24"/>
          <w:szCs w:val="24"/>
        </w:rPr>
        <w:t>de</w:t>
      </w:r>
      <w:r w:rsidRPr="00A137F6">
        <w:rPr>
          <w:rFonts w:ascii="Times New Roman" w:hAnsi="Times New Roman" w:cs="Times New Roman"/>
          <w:bCs/>
          <w:iCs/>
          <w:color w:val="000000" w:themeColor="text1"/>
          <w:sz w:val="24"/>
          <w:szCs w:val="24"/>
        </w:rPr>
        <w:t xml:space="preserve"> idosos com Alzheimer foram divididas em duas categorias, </w:t>
      </w:r>
      <w:r w:rsidR="001E4149" w:rsidRPr="00A137F6">
        <w:rPr>
          <w:rFonts w:ascii="Times New Roman" w:hAnsi="Times New Roman" w:cs="Times New Roman"/>
          <w:bCs/>
          <w:iCs/>
          <w:color w:val="000000" w:themeColor="text1"/>
          <w:sz w:val="24"/>
          <w:szCs w:val="24"/>
        </w:rPr>
        <w:t xml:space="preserve">ou seja, </w:t>
      </w:r>
      <w:r w:rsidRPr="00A137F6">
        <w:rPr>
          <w:rFonts w:ascii="Times New Roman" w:hAnsi="Times New Roman" w:cs="Times New Roman"/>
          <w:bCs/>
          <w:i/>
          <w:iCs/>
          <w:color w:val="000000" w:themeColor="text1"/>
          <w:sz w:val="24"/>
          <w:szCs w:val="24"/>
        </w:rPr>
        <w:t>atividades instrumentais</w:t>
      </w:r>
      <w:r w:rsidRPr="00A137F6">
        <w:rPr>
          <w:rFonts w:ascii="Times New Roman" w:hAnsi="Times New Roman" w:cs="Times New Roman"/>
          <w:bCs/>
          <w:iCs/>
          <w:color w:val="000000" w:themeColor="text1"/>
          <w:sz w:val="24"/>
          <w:szCs w:val="24"/>
        </w:rPr>
        <w:t xml:space="preserve"> e </w:t>
      </w:r>
      <w:r w:rsidRPr="00A137F6">
        <w:rPr>
          <w:rFonts w:ascii="Times New Roman" w:hAnsi="Times New Roman" w:cs="Times New Roman"/>
          <w:bCs/>
          <w:i/>
          <w:iCs/>
          <w:color w:val="000000" w:themeColor="text1"/>
          <w:sz w:val="24"/>
          <w:szCs w:val="24"/>
        </w:rPr>
        <w:t>atividades afetivas</w:t>
      </w:r>
      <w:r w:rsidRPr="00A137F6">
        <w:rPr>
          <w:rFonts w:ascii="Times New Roman" w:hAnsi="Times New Roman" w:cs="Times New Roman"/>
          <w:bCs/>
          <w:iCs/>
          <w:color w:val="000000" w:themeColor="text1"/>
          <w:sz w:val="24"/>
          <w:szCs w:val="24"/>
        </w:rPr>
        <w:t xml:space="preserve">. Na </w:t>
      </w:r>
      <w:r w:rsidRPr="00A137F6">
        <w:rPr>
          <w:rFonts w:ascii="Times New Roman" w:hAnsi="Times New Roman" w:cs="Times New Roman"/>
          <w:bCs/>
          <w:i/>
          <w:iCs/>
          <w:color w:val="000000" w:themeColor="text1"/>
          <w:sz w:val="24"/>
          <w:szCs w:val="24"/>
        </w:rPr>
        <w:t xml:space="preserve">Tabela </w:t>
      </w:r>
      <w:r w:rsidR="00356056">
        <w:rPr>
          <w:rFonts w:ascii="Times New Roman" w:hAnsi="Times New Roman" w:cs="Times New Roman"/>
          <w:bCs/>
          <w:i/>
          <w:iCs/>
          <w:color w:val="000000" w:themeColor="text1"/>
          <w:sz w:val="24"/>
          <w:szCs w:val="24"/>
        </w:rPr>
        <w:t>1</w:t>
      </w:r>
      <w:r w:rsidRPr="00A137F6">
        <w:rPr>
          <w:rFonts w:ascii="Times New Roman" w:hAnsi="Times New Roman" w:cs="Times New Roman"/>
          <w:bCs/>
          <w:iCs/>
          <w:color w:val="000000" w:themeColor="text1"/>
          <w:sz w:val="24"/>
          <w:szCs w:val="24"/>
        </w:rPr>
        <w:t>, nota-se que as atividades afetivas em geral foram as mais realizadas</w:t>
      </w:r>
      <w:r w:rsidR="002909FA" w:rsidRPr="00A137F6">
        <w:rPr>
          <w:rFonts w:ascii="Times New Roman" w:hAnsi="Times New Roman" w:cs="Times New Roman"/>
          <w:bCs/>
          <w:iCs/>
          <w:color w:val="000000" w:themeColor="text1"/>
          <w:sz w:val="24"/>
          <w:szCs w:val="24"/>
        </w:rPr>
        <w:t>,</w:t>
      </w:r>
      <w:r w:rsidR="00A80734" w:rsidRPr="00A137F6">
        <w:rPr>
          <w:rFonts w:ascii="Times New Roman" w:hAnsi="Times New Roman" w:cs="Times New Roman"/>
          <w:bCs/>
          <w:iCs/>
          <w:color w:val="000000" w:themeColor="text1"/>
          <w:sz w:val="24"/>
          <w:szCs w:val="24"/>
        </w:rPr>
        <w:t xml:space="preserve"> tanto n</w:t>
      </w:r>
      <w:r w:rsidR="00D16CD2" w:rsidRPr="00A137F6">
        <w:rPr>
          <w:rFonts w:ascii="Times New Roman" w:hAnsi="Times New Roman" w:cs="Times New Roman"/>
          <w:bCs/>
          <w:iCs/>
          <w:color w:val="000000" w:themeColor="text1"/>
          <w:sz w:val="24"/>
          <w:szCs w:val="24"/>
        </w:rPr>
        <w:t>o grupo das esposas brasileiras</w:t>
      </w:r>
      <w:r w:rsidR="0069385E" w:rsidRPr="00A137F6">
        <w:rPr>
          <w:rFonts w:ascii="Times New Roman" w:hAnsi="Times New Roman" w:cs="Times New Roman"/>
          <w:bCs/>
          <w:iCs/>
          <w:color w:val="000000" w:themeColor="text1"/>
          <w:sz w:val="24"/>
          <w:szCs w:val="24"/>
        </w:rPr>
        <w:t>, quanto no das portuguesas</w:t>
      </w:r>
      <w:r w:rsidR="00D16CD2" w:rsidRPr="00A137F6">
        <w:rPr>
          <w:rFonts w:ascii="Times New Roman" w:hAnsi="Times New Roman" w:cs="Times New Roman"/>
          <w:bCs/>
          <w:iCs/>
          <w:color w:val="000000" w:themeColor="text1"/>
          <w:sz w:val="24"/>
          <w:szCs w:val="24"/>
        </w:rPr>
        <w:t>. No grupo das brasileiras</w:t>
      </w:r>
      <w:r w:rsidR="0069385E" w:rsidRPr="00A137F6">
        <w:rPr>
          <w:rFonts w:ascii="Times New Roman" w:hAnsi="Times New Roman" w:cs="Times New Roman"/>
          <w:bCs/>
          <w:iCs/>
          <w:color w:val="000000" w:themeColor="text1"/>
          <w:sz w:val="24"/>
          <w:szCs w:val="24"/>
        </w:rPr>
        <w:t>,</w:t>
      </w:r>
      <w:r w:rsidR="00D16CD2" w:rsidRPr="00A137F6">
        <w:rPr>
          <w:rFonts w:ascii="Times New Roman" w:hAnsi="Times New Roman" w:cs="Times New Roman"/>
          <w:bCs/>
          <w:iCs/>
          <w:color w:val="000000" w:themeColor="text1"/>
          <w:sz w:val="24"/>
          <w:szCs w:val="24"/>
        </w:rPr>
        <w:t xml:space="preserve"> a </w:t>
      </w:r>
      <w:r w:rsidR="005A6DED" w:rsidRPr="00A137F6">
        <w:rPr>
          <w:rFonts w:ascii="Times New Roman" w:hAnsi="Times New Roman" w:cs="Times New Roman"/>
          <w:bCs/>
          <w:iCs/>
          <w:color w:val="000000" w:themeColor="text1"/>
          <w:sz w:val="24"/>
          <w:szCs w:val="24"/>
        </w:rPr>
        <w:t>sub</w:t>
      </w:r>
      <w:r w:rsidR="00C74040" w:rsidRPr="00A137F6">
        <w:rPr>
          <w:rFonts w:ascii="Times New Roman" w:hAnsi="Times New Roman" w:cs="Times New Roman"/>
          <w:bCs/>
          <w:iCs/>
          <w:color w:val="000000" w:themeColor="text1"/>
          <w:sz w:val="24"/>
          <w:szCs w:val="24"/>
        </w:rPr>
        <w:t xml:space="preserve">categoria mais </w:t>
      </w:r>
      <w:r w:rsidR="00D16CD2" w:rsidRPr="00A137F6">
        <w:rPr>
          <w:rFonts w:ascii="Times New Roman" w:hAnsi="Times New Roman" w:cs="Times New Roman"/>
          <w:bCs/>
          <w:iCs/>
          <w:color w:val="000000" w:themeColor="text1"/>
          <w:sz w:val="24"/>
          <w:szCs w:val="24"/>
        </w:rPr>
        <w:t>sinalizada</w:t>
      </w:r>
      <w:r w:rsidR="00A80734" w:rsidRPr="00A137F6">
        <w:rPr>
          <w:rFonts w:ascii="Times New Roman" w:hAnsi="Times New Roman" w:cs="Times New Roman"/>
          <w:bCs/>
          <w:iCs/>
          <w:color w:val="000000" w:themeColor="text1"/>
          <w:sz w:val="24"/>
          <w:szCs w:val="24"/>
        </w:rPr>
        <w:t xml:space="preserve"> foi</w:t>
      </w:r>
      <w:r w:rsidR="00D16CD2" w:rsidRPr="00A137F6">
        <w:rPr>
          <w:rFonts w:ascii="Times New Roman" w:hAnsi="Times New Roman" w:cs="Times New Roman"/>
          <w:bCs/>
          <w:iCs/>
          <w:color w:val="000000" w:themeColor="text1"/>
          <w:sz w:val="24"/>
          <w:szCs w:val="24"/>
        </w:rPr>
        <w:t xml:space="preserve"> a de</w:t>
      </w:r>
      <w:r w:rsidR="00A80734" w:rsidRPr="00A137F6">
        <w:rPr>
          <w:rFonts w:ascii="Times New Roman" w:hAnsi="Times New Roman" w:cs="Times New Roman"/>
          <w:bCs/>
          <w:iCs/>
          <w:color w:val="000000" w:themeColor="text1"/>
          <w:sz w:val="24"/>
          <w:szCs w:val="24"/>
        </w:rPr>
        <w:t xml:space="preserve"> </w:t>
      </w:r>
      <w:r w:rsidR="00A80734" w:rsidRPr="00A137F6">
        <w:rPr>
          <w:rFonts w:ascii="Times New Roman" w:hAnsi="Times New Roman" w:cs="Times New Roman"/>
          <w:bCs/>
          <w:i/>
          <w:iCs/>
          <w:color w:val="000000" w:themeColor="text1"/>
          <w:sz w:val="24"/>
          <w:szCs w:val="24"/>
        </w:rPr>
        <w:t>conversar</w:t>
      </w:r>
      <w:r w:rsidR="00D16CD2" w:rsidRPr="00A137F6">
        <w:rPr>
          <w:rFonts w:ascii="Times New Roman" w:hAnsi="Times New Roman" w:cs="Times New Roman"/>
          <w:bCs/>
          <w:iCs/>
          <w:color w:val="000000" w:themeColor="text1"/>
          <w:sz w:val="24"/>
          <w:szCs w:val="24"/>
        </w:rPr>
        <w:t xml:space="preserve"> (37,50%); </w:t>
      </w:r>
      <w:r w:rsidR="00A80734" w:rsidRPr="00A137F6">
        <w:rPr>
          <w:rFonts w:ascii="Times New Roman" w:hAnsi="Times New Roman" w:cs="Times New Roman"/>
          <w:bCs/>
          <w:iCs/>
          <w:color w:val="000000" w:themeColor="text1"/>
          <w:sz w:val="24"/>
          <w:szCs w:val="24"/>
        </w:rPr>
        <w:t>e</w:t>
      </w:r>
      <w:r w:rsidR="005A6DED" w:rsidRPr="00A137F6">
        <w:rPr>
          <w:rFonts w:ascii="Times New Roman" w:hAnsi="Times New Roman" w:cs="Times New Roman"/>
          <w:bCs/>
          <w:iCs/>
          <w:color w:val="000000" w:themeColor="text1"/>
          <w:sz w:val="24"/>
          <w:szCs w:val="24"/>
        </w:rPr>
        <w:t xml:space="preserve"> para as portuguesas a de</w:t>
      </w:r>
      <w:r w:rsidR="00A80734" w:rsidRPr="00A137F6">
        <w:rPr>
          <w:rFonts w:ascii="Times New Roman" w:hAnsi="Times New Roman" w:cs="Times New Roman"/>
          <w:bCs/>
          <w:iCs/>
          <w:color w:val="000000" w:themeColor="text1"/>
          <w:sz w:val="24"/>
          <w:szCs w:val="24"/>
        </w:rPr>
        <w:t xml:space="preserve"> </w:t>
      </w:r>
      <w:r w:rsidR="00A80734" w:rsidRPr="00A137F6">
        <w:rPr>
          <w:rFonts w:ascii="Times New Roman" w:hAnsi="Times New Roman" w:cs="Times New Roman"/>
          <w:bCs/>
          <w:i/>
          <w:iCs/>
          <w:color w:val="000000" w:themeColor="text1"/>
          <w:sz w:val="24"/>
          <w:szCs w:val="24"/>
        </w:rPr>
        <w:t xml:space="preserve">dar carinho </w:t>
      </w:r>
      <w:r w:rsidR="00A80734" w:rsidRPr="00A137F6">
        <w:rPr>
          <w:rFonts w:ascii="Times New Roman" w:hAnsi="Times New Roman" w:cs="Times New Roman"/>
          <w:bCs/>
          <w:iCs/>
          <w:color w:val="000000" w:themeColor="text1"/>
          <w:sz w:val="24"/>
          <w:szCs w:val="24"/>
        </w:rPr>
        <w:t>e</w:t>
      </w:r>
      <w:r w:rsidR="00A80734" w:rsidRPr="00A137F6">
        <w:rPr>
          <w:rFonts w:ascii="Times New Roman" w:hAnsi="Times New Roman" w:cs="Times New Roman"/>
          <w:bCs/>
          <w:i/>
          <w:iCs/>
          <w:color w:val="000000" w:themeColor="text1"/>
          <w:sz w:val="24"/>
          <w:szCs w:val="24"/>
        </w:rPr>
        <w:t xml:space="preserve"> dar apoio emocional (</w:t>
      </w:r>
      <w:r w:rsidR="00A80734" w:rsidRPr="00A137F6">
        <w:rPr>
          <w:rFonts w:ascii="Times New Roman" w:hAnsi="Times New Roman" w:cs="Times New Roman"/>
          <w:bCs/>
          <w:iCs/>
          <w:color w:val="000000" w:themeColor="text1"/>
          <w:sz w:val="24"/>
          <w:szCs w:val="24"/>
        </w:rPr>
        <w:t xml:space="preserve">35,29%). </w:t>
      </w:r>
      <w:r w:rsidRPr="00A137F6">
        <w:rPr>
          <w:rFonts w:ascii="Times New Roman" w:hAnsi="Times New Roman" w:cs="Times New Roman"/>
          <w:bCs/>
          <w:iCs/>
          <w:color w:val="000000" w:themeColor="text1"/>
          <w:sz w:val="24"/>
          <w:szCs w:val="24"/>
        </w:rPr>
        <w:t>Já a</w:t>
      </w:r>
      <w:r w:rsidR="00A80734" w:rsidRPr="00A137F6">
        <w:rPr>
          <w:rFonts w:ascii="Times New Roman" w:hAnsi="Times New Roman" w:cs="Times New Roman"/>
          <w:bCs/>
          <w:iCs/>
          <w:color w:val="000000" w:themeColor="text1"/>
          <w:sz w:val="24"/>
          <w:szCs w:val="24"/>
        </w:rPr>
        <w:t>s atividade</w:t>
      </w:r>
      <w:r w:rsidR="00D16CD2" w:rsidRPr="00A137F6">
        <w:rPr>
          <w:rFonts w:ascii="Times New Roman" w:hAnsi="Times New Roman" w:cs="Times New Roman"/>
          <w:bCs/>
          <w:iCs/>
          <w:color w:val="000000" w:themeColor="text1"/>
          <w:sz w:val="24"/>
          <w:szCs w:val="24"/>
        </w:rPr>
        <w:t>s</w:t>
      </w:r>
      <w:r w:rsidR="00A80734" w:rsidRPr="00A137F6">
        <w:rPr>
          <w:rFonts w:ascii="Times New Roman" w:hAnsi="Times New Roman" w:cs="Times New Roman"/>
          <w:bCs/>
          <w:iCs/>
          <w:color w:val="000000" w:themeColor="text1"/>
          <w:sz w:val="24"/>
          <w:szCs w:val="24"/>
        </w:rPr>
        <w:t xml:space="preserve"> instrumentais</w:t>
      </w:r>
      <w:r w:rsidRPr="00A137F6">
        <w:rPr>
          <w:rFonts w:ascii="Times New Roman" w:hAnsi="Times New Roman" w:cs="Times New Roman"/>
          <w:bCs/>
          <w:iCs/>
          <w:color w:val="000000" w:themeColor="text1"/>
          <w:sz w:val="24"/>
          <w:szCs w:val="24"/>
        </w:rPr>
        <w:t xml:space="preserve"> mais exercida</w:t>
      </w:r>
      <w:r w:rsidR="00A80734" w:rsidRPr="00A137F6">
        <w:rPr>
          <w:rFonts w:ascii="Times New Roman" w:hAnsi="Times New Roman" w:cs="Times New Roman"/>
          <w:bCs/>
          <w:iCs/>
          <w:color w:val="000000" w:themeColor="text1"/>
          <w:sz w:val="24"/>
          <w:szCs w:val="24"/>
        </w:rPr>
        <w:t>s pelas</w:t>
      </w:r>
      <w:r w:rsidR="00FA66D5" w:rsidRPr="00A137F6">
        <w:rPr>
          <w:rFonts w:ascii="Times New Roman" w:hAnsi="Times New Roman" w:cs="Times New Roman"/>
          <w:bCs/>
          <w:iCs/>
          <w:color w:val="000000" w:themeColor="text1"/>
          <w:sz w:val="24"/>
          <w:szCs w:val="24"/>
        </w:rPr>
        <w:t xml:space="preserve"> brasileiras</w:t>
      </w:r>
      <w:r w:rsidR="00D16CD2" w:rsidRPr="00A137F6">
        <w:rPr>
          <w:rFonts w:ascii="Times New Roman" w:hAnsi="Times New Roman" w:cs="Times New Roman"/>
          <w:bCs/>
          <w:iCs/>
          <w:color w:val="000000" w:themeColor="text1"/>
          <w:sz w:val="24"/>
          <w:szCs w:val="24"/>
        </w:rPr>
        <w:t xml:space="preserve"> </w:t>
      </w:r>
      <w:r w:rsidR="00261722" w:rsidRPr="00A137F6">
        <w:rPr>
          <w:rFonts w:ascii="Times New Roman" w:hAnsi="Times New Roman" w:cs="Times New Roman"/>
          <w:bCs/>
          <w:iCs/>
          <w:color w:val="000000" w:themeColor="text1"/>
          <w:sz w:val="24"/>
          <w:szCs w:val="24"/>
        </w:rPr>
        <w:t>foram:</w:t>
      </w:r>
      <w:r w:rsidR="00A80734" w:rsidRPr="00A137F6">
        <w:rPr>
          <w:rFonts w:ascii="Times New Roman" w:hAnsi="Times New Roman" w:cs="Times New Roman"/>
          <w:bCs/>
          <w:iCs/>
          <w:color w:val="000000" w:themeColor="text1"/>
          <w:sz w:val="24"/>
          <w:szCs w:val="24"/>
        </w:rPr>
        <w:t xml:space="preserve"> </w:t>
      </w:r>
      <w:r w:rsidR="00A80734" w:rsidRPr="00A137F6">
        <w:rPr>
          <w:rFonts w:ascii="Times New Roman" w:hAnsi="Times New Roman" w:cs="Times New Roman"/>
          <w:bCs/>
          <w:i/>
          <w:iCs/>
          <w:color w:val="000000" w:themeColor="text1"/>
          <w:sz w:val="24"/>
          <w:szCs w:val="24"/>
        </w:rPr>
        <w:t>controlar/orientar</w:t>
      </w:r>
      <w:r w:rsidR="00A80734" w:rsidRPr="00A137F6">
        <w:rPr>
          <w:rFonts w:ascii="Times New Roman" w:hAnsi="Times New Roman" w:cs="Times New Roman"/>
          <w:bCs/>
          <w:iCs/>
          <w:color w:val="000000" w:themeColor="text1"/>
          <w:sz w:val="24"/>
          <w:szCs w:val="24"/>
        </w:rPr>
        <w:t xml:space="preserve"> o doente,</w:t>
      </w:r>
      <w:r w:rsidR="00FA66D5" w:rsidRPr="00A137F6">
        <w:rPr>
          <w:rFonts w:ascii="Times New Roman" w:hAnsi="Times New Roman" w:cs="Times New Roman"/>
          <w:bCs/>
          <w:iCs/>
          <w:color w:val="000000" w:themeColor="text1"/>
          <w:sz w:val="24"/>
          <w:szCs w:val="24"/>
        </w:rPr>
        <w:t xml:space="preserve"> </w:t>
      </w:r>
      <w:r w:rsidR="00FA66D5" w:rsidRPr="00A137F6">
        <w:rPr>
          <w:rFonts w:ascii="Times New Roman" w:hAnsi="Times New Roman" w:cs="Times New Roman"/>
          <w:bCs/>
          <w:i/>
          <w:iCs/>
          <w:color w:val="000000" w:themeColor="text1"/>
          <w:sz w:val="24"/>
          <w:szCs w:val="24"/>
        </w:rPr>
        <w:t>cuidar da alimentação e da medicação</w:t>
      </w:r>
      <w:r w:rsidR="00A80734" w:rsidRPr="00A137F6">
        <w:rPr>
          <w:rFonts w:ascii="Times New Roman" w:hAnsi="Times New Roman" w:cs="Times New Roman"/>
          <w:bCs/>
          <w:iCs/>
          <w:color w:val="000000" w:themeColor="text1"/>
          <w:sz w:val="24"/>
          <w:szCs w:val="24"/>
        </w:rPr>
        <w:t xml:space="preserve">, </w:t>
      </w:r>
      <w:r w:rsidR="00FA66D5" w:rsidRPr="00A137F6">
        <w:rPr>
          <w:rFonts w:ascii="Times New Roman" w:hAnsi="Times New Roman" w:cs="Times New Roman"/>
          <w:bCs/>
          <w:iCs/>
          <w:color w:val="000000" w:themeColor="text1"/>
          <w:sz w:val="24"/>
          <w:szCs w:val="24"/>
        </w:rPr>
        <w:t xml:space="preserve">e </w:t>
      </w:r>
      <w:r w:rsidRPr="00A137F6">
        <w:rPr>
          <w:rFonts w:ascii="Times New Roman" w:hAnsi="Times New Roman" w:cs="Times New Roman"/>
          <w:bCs/>
          <w:iCs/>
          <w:color w:val="000000" w:themeColor="text1"/>
          <w:sz w:val="24"/>
          <w:szCs w:val="24"/>
        </w:rPr>
        <w:t xml:space="preserve">a de </w:t>
      </w:r>
      <w:r w:rsidRPr="00A137F6">
        <w:rPr>
          <w:rFonts w:ascii="Times New Roman" w:hAnsi="Times New Roman" w:cs="Times New Roman"/>
          <w:bCs/>
          <w:i/>
          <w:iCs/>
          <w:color w:val="000000" w:themeColor="text1"/>
          <w:sz w:val="24"/>
          <w:szCs w:val="24"/>
        </w:rPr>
        <w:t>levar o idoso ao médico</w:t>
      </w:r>
      <w:r w:rsidRPr="00A137F6">
        <w:rPr>
          <w:rFonts w:ascii="Times New Roman" w:hAnsi="Times New Roman" w:cs="Times New Roman"/>
          <w:bCs/>
          <w:iCs/>
          <w:color w:val="000000" w:themeColor="text1"/>
          <w:sz w:val="24"/>
          <w:szCs w:val="24"/>
        </w:rPr>
        <w:t xml:space="preserve"> (</w:t>
      </w:r>
      <w:r w:rsidR="00FA66D5" w:rsidRPr="00A137F6">
        <w:rPr>
          <w:rFonts w:ascii="Times New Roman" w:hAnsi="Times New Roman" w:cs="Times New Roman"/>
          <w:bCs/>
          <w:iCs/>
          <w:color w:val="000000" w:themeColor="text1"/>
          <w:sz w:val="24"/>
          <w:szCs w:val="24"/>
        </w:rPr>
        <w:t>19,35%</w:t>
      </w:r>
      <w:r w:rsidR="002721BA" w:rsidRPr="00A137F6">
        <w:rPr>
          <w:rFonts w:ascii="Times New Roman" w:hAnsi="Times New Roman" w:cs="Times New Roman"/>
          <w:bCs/>
          <w:iCs/>
          <w:color w:val="000000" w:themeColor="text1"/>
          <w:sz w:val="24"/>
          <w:szCs w:val="24"/>
        </w:rPr>
        <w:t xml:space="preserve"> cada</w:t>
      </w:r>
      <w:r w:rsidR="00FA66D5" w:rsidRPr="00A137F6">
        <w:rPr>
          <w:rFonts w:ascii="Times New Roman" w:hAnsi="Times New Roman" w:cs="Times New Roman"/>
          <w:bCs/>
          <w:iCs/>
          <w:color w:val="000000" w:themeColor="text1"/>
          <w:sz w:val="24"/>
          <w:szCs w:val="24"/>
        </w:rPr>
        <w:t>).</w:t>
      </w:r>
      <w:r w:rsidR="00D16CD2" w:rsidRPr="00A137F6">
        <w:rPr>
          <w:rFonts w:ascii="Times New Roman" w:hAnsi="Times New Roman" w:cs="Times New Roman"/>
          <w:bCs/>
          <w:iCs/>
          <w:color w:val="000000" w:themeColor="text1"/>
          <w:sz w:val="24"/>
          <w:szCs w:val="24"/>
        </w:rPr>
        <w:t xml:space="preserve"> Para as portuguesas, as atividades </w:t>
      </w:r>
      <w:r w:rsidR="005A6DED" w:rsidRPr="00A137F6">
        <w:rPr>
          <w:rFonts w:ascii="Times New Roman" w:hAnsi="Times New Roman" w:cs="Times New Roman"/>
          <w:bCs/>
          <w:iCs/>
          <w:color w:val="000000" w:themeColor="text1"/>
          <w:sz w:val="24"/>
          <w:szCs w:val="24"/>
        </w:rPr>
        <w:t xml:space="preserve">mais citadas </w:t>
      </w:r>
      <w:r w:rsidR="00D16CD2" w:rsidRPr="00A137F6">
        <w:rPr>
          <w:rFonts w:ascii="Times New Roman" w:hAnsi="Times New Roman" w:cs="Times New Roman"/>
          <w:bCs/>
          <w:iCs/>
          <w:color w:val="000000" w:themeColor="text1"/>
          <w:sz w:val="24"/>
          <w:szCs w:val="24"/>
        </w:rPr>
        <w:t xml:space="preserve">se distribuíram </w:t>
      </w:r>
      <w:r w:rsidR="007E231E" w:rsidRPr="00A137F6">
        <w:rPr>
          <w:rFonts w:ascii="Times New Roman" w:hAnsi="Times New Roman" w:cs="Times New Roman"/>
          <w:bCs/>
          <w:iCs/>
          <w:color w:val="000000" w:themeColor="text1"/>
          <w:sz w:val="24"/>
          <w:szCs w:val="24"/>
        </w:rPr>
        <w:t>nas subcategorias</w:t>
      </w:r>
      <w:r w:rsidR="00BD1E68" w:rsidRPr="00A137F6">
        <w:rPr>
          <w:rFonts w:ascii="Times New Roman" w:hAnsi="Times New Roman" w:cs="Times New Roman"/>
          <w:bCs/>
          <w:iCs/>
          <w:color w:val="000000" w:themeColor="text1"/>
          <w:sz w:val="24"/>
          <w:szCs w:val="24"/>
        </w:rPr>
        <w:t xml:space="preserve"> a seguir</w:t>
      </w:r>
      <w:r w:rsidR="007E231E" w:rsidRPr="00A137F6">
        <w:rPr>
          <w:rFonts w:ascii="Times New Roman" w:hAnsi="Times New Roman" w:cs="Times New Roman"/>
          <w:bCs/>
          <w:iCs/>
          <w:color w:val="000000" w:themeColor="text1"/>
          <w:sz w:val="24"/>
          <w:szCs w:val="24"/>
        </w:rPr>
        <w:t>:</w:t>
      </w:r>
      <w:r w:rsidR="00D16CD2" w:rsidRPr="00A137F6">
        <w:rPr>
          <w:rFonts w:ascii="Times New Roman" w:hAnsi="Times New Roman" w:cs="Times New Roman"/>
          <w:bCs/>
          <w:iCs/>
          <w:color w:val="000000" w:themeColor="text1"/>
          <w:sz w:val="24"/>
          <w:szCs w:val="24"/>
        </w:rPr>
        <w:t xml:space="preserve"> </w:t>
      </w:r>
      <w:r w:rsidR="00D16CD2" w:rsidRPr="00A137F6">
        <w:rPr>
          <w:rFonts w:ascii="Times New Roman" w:hAnsi="Times New Roman" w:cs="Times New Roman"/>
          <w:bCs/>
          <w:i/>
          <w:iCs/>
          <w:color w:val="000000" w:themeColor="text1"/>
          <w:sz w:val="24"/>
          <w:szCs w:val="24"/>
        </w:rPr>
        <w:t>controlar/orientar, cuidar da alimentação e da medicação, levar ao médico, ajudar financeiramente, cuidar da higiene pessoal, passear/realizar caminhadas</w:t>
      </w:r>
      <w:r w:rsidR="00BD1E68" w:rsidRPr="00A137F6">
        <w:rPr>
          <w:rFonts w:ascii="Times New Roman" w:hAnsi="Times New Roman" w:cs="Times New Roman"/>
          <w:color w:val="000000" w:themeColor="text1"/>
          <w:sz w:val="24"/>
          <w:szCs w:val="24"/>
        </w:rPr>
        <w:t xml:space="preserve">, </w:t>
      </w:r>
      <w:r w:rsidR="00BD1E68" w:rsidRPr="002E7C03">
        <w:rPr>
          <w:rFonts w:ascii="Times New Roman" w:hAnsi="Times New Roman" w:cs="Times New Roman"/>
          <w:color w:val="000000" w:themeColor="text1"/>
          <w:sz w:val="24"/>
          <w:szCs w:val="24"/>
        </w:rPr>
        <w:t xml:space="preserve">representando </w:t>
      </w:r>
      <w:r w:rsidR="00BD1E68" w:rsidRPr="002E7C03">
        <w:rPr>
          <w:rFonts w:ascii="Times New Roman" w:hAnsi="Times New Roman" w:cs="Times New Roman"/>
          <w:bCs/>
          <w:iCs/>
          <w:color w:val="000000" w:themeColor="text1"/>
          <w:sz w:val="24"/>
          <w:szCs w:val="24"/>
        </w:rPr>
        <w:t xml:space="preserve">14,81% cada. </w:t>
      </w:r>
    </w:p>
    <w:p w14:paraId="25D3E7AE" w14:textId="75BA3B8C" w:rsidR="00B82BC2" w:rsidRPr="002E7C03" w:rsidRDefault="00847D23" w:rsidP="00847D23">
      <w:pPr>
        <w:spacing w:after="0" w:line="480" w:lineRule="auto"/>
        <w:ind w:firstLine="709"/>
        <w:jc w:val="center"/>
        <w:rPr>
          <w:rFonts w:ascii="Times New Roman" w:hAnsi="Times New Roman" w:cs="Times New Roman"/>
          <w:color w:val="000000" w:themeColor="text1"/>
          <w:sz w:val="24"/>
          <w:szCs w:val="24"/>
        </w:rPr>
      </w:pPr>
      <w:r>
        <w:rPr>
          <w:rFonts w:ascii="Times New Roman" w:hAnsi="Times New Roman" w:cs="Times New Roman"/>
          <w:b/>
          <w:bCs/>
          <w:iCs/>
          <w:color w:val="000000" w:themeColor="text1"/>
          <w:sz w:val="24"/>
          <w:szCs w:val="24"/>
        </w:rPr>
        <w:t xml:space="preserve">Inserir </w:t>
      </w:r>
      <w:r w:rsidR="00B82BC2" w:rsidRPr="00B82BC2">
        <w:rPr>
          <w:rFonts w:ascii="Times New Roman" w:hAnsi="Times New Roman" w:cs="Times New Roman"/>
          <w:b/>
          <w:bCs/>
          <w:iCs/>
          <w:color w:val="000000" w:themeColor="text1"/>
          <w:sz w:val="24"/>
          <w:szCs w:val="24"/>
        </w:rPr>
        <w:t>T</w:t>
      </w:r>
      <w:r w:rsidR="00B82BC2">
        <w:rPr>
          <w:rFonts w:ascii="Times New Roman" w:hAnsi="Times New Roman" w:cs="Times New Roman"/>
          <w:b/>
          <w:bCs/>
          <w:iCs/>
          <w:color w:val="000000" w:themeColor="text1"/>
          <w:sz w:val="24"/>
          <w:szCs w:val="24"/>
        </w:rPr>
        <w:t>abela</w:t>
      </w:r>
      <w:r w:rsidR="00B82BC2" w:rsidRPr="00B82BC2">
        <w:rPr>
          <w:rFonts w:ascii="Times New Roman" w:hAnsi="Times New Roman" w:cs="Times New Roman"/>
          <w:b/>
          <w:bCs/>
          <w:iCs/>
          <w:color w:val="000000" w:themeColor="text1"/>
          <w:sz w:val="24"/>
          <w:szCs w:val="24"/>
        </w:rPr>
        <w:t xml:space="preserve"> </w:t>
      </w:r>
      <w:r w:rsidR="00356056">
        <w:rPr>
          <w:rFonts w:ascii="Times New Roman" w:hAnsi="Times New Roman" w:cs="Times New Roman"/>
          <w:b/>
          <w:bCs/>
          <w:iCs/>
          <w:color w:val="000000" w:themeColor="text1"/>
          <w:sz w:val="24"/>
          <w:szCs w:val="24"/>
        </w:rPr>
        <w:t>1</w:t>
      </w:r>
      <w:r w:rsidR="00B82BC2">
        <w:rPr>
          <w:rFonts w:ascii="Times New Roman" w:hAnsi="Times New Roman" w:cs="Times New Roman"/>
          <w:b/>
          <w:bCs/>
          <w:iCs/>
          <w:color w:val="000000" w:themeColor="text1"/>
          <w:sz w:val="24"/>
          <w:szCs w:val="24"/>
        </w:rPr>
        <w:t xml:space="preserve"> </w:t>
      </w:r>
      <w:r>
        <w:rPr>
          <w:rFonts w:ascii="Times New Roman" w:hAnsi="Times New Roman" w:cs="Times New Roman"/>
          <w:b/>
          <w:bCs/>
          <w:iCs/>
          <w:color w:val="000000" w:themeColor="text1"/>
          <w:sz w:val="24"/>
          <w:szCs w:val="24"/>
        </w:rPr>
        <w:t>aqui</w:t>
      </w:r>
    </w:p>
    <w:p w14:paraId="3135D2B8" w14:textId="684BAD26" w:rsidR="006F7F48" w:rsidRPr="00A137F6" w:rsidRDefault="009A028B" w:rsidP="002D772B">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Na </w:t>
      </w:r>
      <w:r w:rsidRPr="00A137F6">
        <w:rPr>
          <w:rFonts w:ascii="Times New Roman" w:hAnsi="Times New Roman" w:cs="Times New Roman"/>
          <w:i/>
          <w:color w:val="000000" w:themeColor="text1"/>
          <w:sz w:val="24"/>
          <w:szCs w:val="24"/>
        </w:rPr>
        <w:t xml:space="preserve">Tabela </w:t>
      </w:r>
      <w:r w:rsidR="00356056">
        <w:rPr>
          <w:rFonts w:ascii="Times New Roman" w:hAnsi="Times New Roman" w:cs="Times New Roman"/>
          <w:i/>
          <w:color w:val="000000" w:themeColor="text1"/>
          <w:sz w:val="24"/>
          <w:szCs w:val="24"/>
        </w:rPr>
        <w:t>2</w:t>
      </w:r>
      <w:r w:rsidRPr="00A137F6">
        <w:rPr>
          <w:rFonts w:ascii="Times New Roman" w:hAnsi="Times New Roman" w:cs="Times New Roman"/>
          <w:color w:val="000000" w:themeColor="text1"/>
          <w:sz w:val="24"/>
          <w:szCs w:val="24"/>
        </w:rPr>
        <w:t xml:space="preserve">, que diz respeito ao significado do casamento, </w:t>
      </w:r>
      <w:r w:rsidR="0065256D" w:rsidRPr="00A137F6">
        <w:rPr>
          <w:rFonts w:ascii="Times New Roman" w:hAnsi="Times New Roman" w:cs="Times New Roman"/>
          <w:color w:val="000000" w:themeColor="text1"/>
          <w:sz w:val="24"/>
          <w:szCs w:val="24"/>
        </w:rPr>
        <w:t>verificou-se as seguintes atribuições</w:t>
      </w:r>
      <w:r w:rsidRPr="00A137F6">
        <w:rPr>
          <w:rFonts w:ascii="Times New Roman" w:hAnsi="Times New Roman" w:cs="Times New Roman"/>
          <w:color w:val="000000" w:themeColor="text1"/>
          <w:sz w:val="24"/>
          <w:szCs w:val="24"/>
        </w:rPr>
        <w:t xml:space="preserve">: </w:t>
      </w:r>
      <w:r w:rsidR="00B9236E" w:rsidRPr="00A137F6">
        <w:rPr>
          <w:rFonts w:ascii="Times New Roman" w:hAnsi="Times New Roman" w:cs="Times New Roman"/>
          <w:i/>
          <w:color w:val="000000" w:themeColor="text1"/>
          <w:sz w:val="24"/>
          <w:szCs w:val="24"/>
        </w:rPr>
        <w:t>u</w:t>
      </w:r>
      <w:r w:rsidRPr="00A137F6">
        <w:rPr>
          <w:rFonts w:ascii="Times New Roman" w:hAnsi="Times New Roman" w:cs="Times New Roman"/>
          <w:i/>
          <w:color w:val="000000" w:themeColor="text1"/>
          <w:sz w:val="24"/>
          <w:szCs w:val="24"/>
        </w:rPr>
        <w:t>nião entre duas</w:t>
      </w:r>
      <w:r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i/>
          <w:color w:val="000000" w:themeColor="text1"/>
          <w:sz w:val="24"/>
          <w:szCs w:val="24"/>
        </w:rPr>
        <w:t xml:space="preserve">vidas; </w:t>
      </w:r>
      <w:r w:rsidR="00B9236E" w:rsidRPr="00A137F6">
        <w:rPr>
          <w:rFonts w:ascii="Times New Roman" w:hAnsi="Times New Roman" w:cs="Times New Roman"/>
          <w:color w:val="000000" w:themeColor="text1"/>
          <w:sz w:val="24"/>
          <w:szCs w:val="24"/>
        </w:rPr>
        <w:t>é</w:t>
      </w:r>
      <w:r w:rsidR="00B9236E" w:rsidRPr="00A137F6">
        <w:rPr>
          <w:rFonts w:ascii="Times New Roman" w:hAnsi="Times New Roman" w:cs="Times New Roman"/>
          <w:i/>
          <w:color w:val="000000" w:themeColor="text1"/>
          <w:sz w:val="24"/>
          <w:szCs w:val="24"/>
        </w:rPr>
        <w:t xml:space="preserve"> cuidar</w:t>
      </w:r>
      <w:r w:rsidRPr="00A137F6">
        <w:rPr>
          <w:rFonts w:ascii="Times New Roman" w:hAnsi="Times New Roman" w:cs="Times New Roman"/>
          <w:i/>
          <w:color w:val="000000" w:themeColor="text1"/>
          <w:sz w:val="24"/>
          <w:szCs w:val="24"/>
        </w:rPr>
        <w:t xml:space="preserve"> um do outro/ cuidar da família</w:t>
      </w:r>
      <w:r w:rsidR="00B9236E" w:rsidRPr="00A137F6">
        <w:rPr>
          <w:rFonts w:ascii="Times New Roman" w:hAnsi="Times New Roman" w:cs="Times New Roman"/>
          <w:i/>
          <w:color w:val="000000" w:themeColor="text1"/>
          <w:sz w:val="24"/>
          <w:szCs w:val="24"/>
        </w:rPr>
        <w:t>;</w:t>
      </w:r>
      <w:r w:rsidRPr="00A137F6">
        <w:rPr>
          <w:rFonts w:ascii="Times New Roman" w:hAnsi="Times New Roman" w:cs="Times New Roman"/>
          <w:i/>
          <w:color w:val="000000" w:themeColor="text1"/>
          <w:sz w:val="24"/>
          <w:szCs w:val="24"/>
        </w:rPr>
        <w:t xml:space="preserve"> </w:t>
      </w:r>
      <w:r w:rsidR="00B9236E" w:rsidRPr="00A137F6">
        <w:rPr>
          <w:rFonts w:ascii="Times New Roman" w:hAnsi="Times New Roman" w:cs="Times New Roman"/>
          <w:i/>
          <w:color w:val="000000" w:themeColor="text1"/>
          <w:sz w:val="24"/>
          <w:szCs w:val="24"/>
        </w:rPr>
        <w:t xml:space="preserve">é </w:t>
      </w:r>
      <w:r w:rsidRPr="00A137F6">
        <w:rPr>
          <w:rFonts w:ascii="Times New Roman" w:hAnsi="Times New Roman" w:cs="Times New Roman"/>
          <w:i/>
          <w:color w:val="000000" w:themeColor="text1"/>
          <w:sz w:val="24"/>
          <w:szCs w:val="24"/>
        </w:rPr>
        <w:t>amor</w:t>
      </w:r>
      <w:r w:rsidR="00B9236E" w:rsidRPr="00A137F6">
        <w:rPr>
          <w:rFonts w:ascii="Times New Roman" w:hAnsi="Times New Roman" w:cs="Times New Roman"/>
          <w:i/>
          <w:color w:val="000000" w:themeColor="text1"/>
          <w:sz w:val="24"/>
          <w:szCs w:val="24"/>
        </w:rPr>
        <w:t xml:space="preserve">; </w:t>
      </w:r>
      <w:r w:rsidR="004F2645" w:rsidRPr="00A137F6">
        <w:rPr>
          <w:rFonts w:ascii="Times New Roman" w:hAnsi="Times New Roman" w:cs="Times New Roman"/>
          <w:i/>
          <w:color w:val="000000" w:themeColor="text1"/>
          <w:sz w:val="24"/>
          <w:szCs w:val="24"/>
        </w:rPr>
        <w:t>gostar/paixão/c</w:t>
      </w:r>
      <w:r w:rsidRPr="00A137F6">
        <w:rPr>
          <w:rFonts w:ascii="Times New Roman" w:hAnsi="Times New Roman" w:cs="Times New Roman"/>
          <w:i/>
          <w:color w:val="000000" w:themeColor="text1"/>
          <w:sz w:val="24"/>
          <w:szCs w:val="24"/>
        </w:rPr>
        <w:t xml:space="preserve">arinho; </w:t>
      </w:r>
      <w:r w:rsidR="00B9236E" w:rsidRPr="00A137F6">
        <w:rPr>
          <w:rFonts w:ascii="Times New Roman" w:hAnsi="Times New Roman" w:cs="Times New Roman"/>
          <w:i/>
          <w:color w:val="000000" w:themeColor="text1"/>
          <w:sz w:val="24"/>
          <w:szCs w:val="24"/>
        </w:rPr>
        <w:t>c</w:t>
      </w:r>
      <w:r w:rsidRPr="00A137F6">
        <w:rPr>
          <w:rFonts w:ascii="Times New Roman" w:hAnsi="Times New Roman" w:cs="Times New Roman"/>
          <w:i/>
          <w:color w:val="000000" w:themeColor="text1"/>
          <w:sz w:val="24"/>
          <w:szCs w:val="24"/>
        </w:rPr>
        <w:t xml:space="preserve">om o passar do tempo o significado do relacionamento se modifica; </w:t>
      </w:r>
      <w:r w:rsidR="00B9236E" w:rsidRPr="00A137F6">
        <w:rPr>
          <w:rFonts w:ascii="Times New Roman" w:hAnsi="Times New Roman" w:cs="Times New Roman"/>
          <w:i/>
          <w:color w:val="000000" w:themeColor="text1"/>
          <w:sz w:val="24"/>
          <w:szCs w:val="24"/>
        </w:rPr>
        <w:t>é</w:t>
      </w:r>
      <w:r w:rsidRPr="00A137F6">
        <w:rPr>
          <w:rFonts w:ascii="Times New Roman" w:hAnsi="Times New Roman" w:cs="Times New Roman"/>
          <w:i/>
          <w:color w:val="000000" w:themeColor="text1"/>
          <w:sz w:val="24"/>
          <w:szCs w:val="24"/>
        </w:rPr>
        <w:t xml:space="preserve"> estar juntos nos bons e maus momentos/companheirismo/tolerância; </w:t>
      </w:r>
      <w:r w:rsidR="00B9236E" w:rsidRPr="00A137F6">
        <w:rPr>
          <w:rFonts w:ascii="Times New Roman" w:hAnsi="Times New Roman" w:cs="Times New Roman"/>
          <w:i/>
          <w:color w:val="000000" w:themeColor="text1"/>
          <w:sz w:val="24"/>
          <w:szCs w:val="24"/>
        </w:rPr>
        <w:t>t</w:t>
      </w:r>
      <w:r w:rsidRPr="00A137F6">
        <w:rPr>
          <w:rFonts w:ascii="Times New Roman" w:hAnsi="Times New Roman" w:cs="Times New Roman"/>
          <w:i/>
          <w:color w:val="000000" w:themeColor="text1"/>
          <w:sz w:val="24"/>
          <w:szCs w:val="24"/>
        </w:rPr>
        <w:t xml:space="preserve">er filhos; </w:t>
      </w:r>
      <w:r w:rsidR="00B9236E" w:rsidRPr="00A137F6">
        <w:rPr>
          <w:rFonts w:ascii="Times New Roman" w:hAnsi="Times New Roman" w:cs="Times New Roman"/>
          <w:i/>
          <w:color w:val="000000" w:themeColor="text1"/>
          <w:sz w:val="24"/>
          <w:szCs w:val="24"/>
        </w:rPr>
        <w:t>t</w:t>
      </w:r>
      <w:r w:rsidRPr="00A137F6">
        <w:rPr>
          <w:rFonts w:ascii="Times New Roman" w:hAnsi="Times New Roman" w:cs="Times New Roman"/>
          <w:i/>
          <w:color w:val="000000" w:themeColor="text1"/>
          <w:sz w:val="24"/>
          <w:szCs w:val="24"/>
        </w:rPr>
        <w:t xml:space="preserve">er projetos e sonhos em comum. </w:t>
      </w:r>
      <w:r w:rsidRPr="00A137F6">
        <w:rPr>
          <w:rFonts w:ascii="Times New Roman" w:hAnsi="Times New Roman" w:cs="Times New Roman"/>
          <w:color w:val="000000" w:themeColor="text1"/>
          <w:sz w:val="24"/>
          <w:szCs w:val="24"/>
        </w:rPr>
        <w:t>As</w:t>
      </w:r>
      <w:r w:rsidR="000F00FA" w:rsidRPr="00A137F6">
        <w:rPr>
          <w:rFonts w:ascii="Times New Roman" w:hAnsi="Times New Roman" w:cs="Times New Roman"/>
          <w:color w:val="000000" w:themeColor="text1"/>
          <w:sz w:val="24"/>
          <w:szCs w:val="24"/>
        </w:rPr>
        <w:t xml:space="preserve"> brasileiras defin</w:t>
      </w:r>
      <w:r w:rsidR="00552D3B" w:rsidRPr="00A137F6">
        <w:rPr>
          <w:rFonts w:ascii="Times New Roman" w:hAnsi="Times New Roman" w:cs="Times New Roman"/>
          <w:color w:val="000000" w:themeColor="text1"/>
          <w:sz w:val="24"/>
          <w:szCs w:val="24"/>
        </w:rPr>
        <w:t>ira</w:t>
      </w:r>
      <w:r w:rsidR="000F00FA" w:rsidRPr="00A137F6">
        <w:rPr>
          <w:rFonts w:ascii="Times New Roman" w:hAnsi="Times New Roman" w:cs="Times New Roman"/>
          <w:color w:val="000000" w:themeColor="text1"/>
          <w:sz w:val="24"/>
          <w:szCs w:val="24"/>
        </w:rPr>
        <w:t>m</w:t>
      </w:r>
      <w:r w:rsidRPr="00A137F6">
        <w:rPr>
          <w:rFonts w:ascii="Times New Roman" w:hAnsi="Times New Roman" w:cs="Times New Roman"/>
          <w:color w:val="000000" w:themeColor="text1"/>
          <w:sz w:val="24"/>
          <w:szCs w:val="24"/>
        </w:rPr>
        <w:t xml:space="preserve"> o casamento</w:t>
      </w:r>
      <w:r w:rsidR="000F00FA"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principalmente</w:t>
      </w:r>
      <w:r w:rsidR="000F00FA"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w:t>
      </w:r>
      <w:r w:rsidR="000F00FA" w:rsidRPr="00A137F6">
        <w:rPr>
          <w:rFonts w:ascii="Times New Roman" w:hAnsi="Times New Roman" w:cs="Times New Roman"/>
          <w:color w:val="000000" w:themeColor="text1"/>
          <w:sz w:val="24"/>
          <w:szCs w:val="24"/>
        </w:rPr>
        <w:t>como a</w:t>
      </w:r>
      <w:r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i/>
          <w:color w:val="000000" w:themeColor="text1"/>
          <w:sz w:val="24"/>
          <w:szCs w:val="24"/>
        </w:rPr>
        <w:t xml:space="preserve">união de vidas </w:t>
      </w:r>
      <w:r w:rsidRPr="00A137F6">
        <w:rPr>
          <w:rFonts w:ascii="Times New Roman" w:hAnsi="Times New Roman" w:cs="Times New Roman"/>
          <w:color w:val="000000" w:themeColor="text1"/>
          <w:sz w:val="24"/>
          <w:szCs w:val="24"/>
        </w:rPr>
        <w:t>(</w:t>
      </w:r>
      <w:r w:rsidR="0065256D" w:rsidRPr="00A137F6">
        <w:rPr>
          <w:rFonts w:ascii="Times New Roman" w:hAnsi="Times New Roman" w:cs="Times New Roman"/>
          <w:color w:val="000000" w:themeColor="text1"/>
          <w:sz w:val="24"/>
          <w:szCs w:val="24"/>
        </w:rPr>
        <w:t>22,22%)</w:t>
      </w:r>
      <w:r w:rsidR="009A2FE7" w:rsidRPr="00A137F6">
        <w:rPr>
          <w:rFonts w:ascii="Times New Roman" w:hAnsi="Times New Roman" w:cs="Times New Roman"/>
          <w:color w:val="000000" w:themeColor="text1"/>
          <w:sz w:val="24"/>
          <w:szCs w:val="24"/>
        </w:rPr>
        <w:t>;</w:t>
      </w:r>
      <w:r w:rsidR="0065256D" w:rsidRPr="00A137F6">
        <w:rPr>
          <w:rFonts w:ascii="Times New Roman" w:hAnsi="Times New Roman" w:cs="Times New Roman"/>
          <w:i/>
          <w:color w:val="000000" w:themeColor="text1"/>
          <w:sz w:val="24"/>
          <w:szCs w:val="24"/>
        </w:rPr>
        <w:t xml:space="preserve"> </w:t>
      </w:r>
      <w:r w:rsidR="0065256D" w:rsidRPr="00A137F6">
        <w:rPr>
          <w:rFonts w:ascii="Times New Roman" w:hAnsi="Times New Roman" w:cs="Times New Roman"/>
          <w:color w:val="000000" w:themeColor="text1"/>
          <w:sz w:val="24"/>
          <w:szCs w:val="24"/>
        </w:rPr>
        <w:t>ao</w:t>
      </w:r>
      <w:r w:rsidR="0065256D" w:rsidRPr="00A137F6">
        <w:rPr>
          <w:rFonts w:ascii="Times New Roman" w:hAnsi="Times New Roman" w:cs="Times New Roman"/>
          <w:i/>
          <w:color w:val="000000" w:themeColor="text1"/>
          <w:sz w:val="24"/>
          <w:szCs w:val="24"/>
        </w:rPr>
        <w:t xml:space="preserve"> gostar/ ter carinho </w:t>
      </w:r>
      <w:r w:rsidR="0065256D" w:rsidRPr="00A137F6">
        <w:rPr>
          <w:rFonts w:ascii="Times New Roman" w:hAnsi="Times New Roman" w:cs="Times New Roman"/>
          <w:color w:val="000000" w:themeColor="text1"/>
          <w:sz w:val="24"/>
          <w:szCs w:val="24"/>
        </w:rPr>
        <w:t xml:space="preserve">(22,22%) </w:t>
      </w:r>
      <w:r w:rsidRPr="00A137F6">
        <w:rPr>
          <w:rFonts w:ascii="Times New Roman" w:hAnsi="Times New Roman" w:cs="Times New Roman"/>
          <w:color w:val="000000" w:themeColor="text1"/>
          <w:sz w:val="24"/>
          <w:szCs w:val="24"/>
        </w:rPr>
        <w:t xml:space="preserve">e </w:t>
      </w:r>
      <w:r w:rsidR="004F2645" w:rsidRPr="00A137F6">
        <w:rPr>
          <w:rFonts w:ascii="Times New Roman" w:hAnsi="Times New Roman" w:cs="Times New Roman"/>
          <w:color w:val="000000" w:themeColor="text1"/>
          <w:sz w:val="24"/>
          <w:szCs w:val="24"/>
        </w:rPr>
        <w:t>ao</w:t>
      </w:r>
      <w:r w:rsidR="004F2645" w:rsidRPr="00A137F6">
        <w:rPr>
          <w:rFonts w:ascii="Times New Roman" w:hAnsi="Times New Roman" w:cs="Times New Roman"/>
          <w:i/>
          <w:color w:val="000000" w:themeColor="text1"/>
          <w:sz w:val="24"/>
          <w:szCs w:val="24"/>
        </w:rPr>
        <w:t xml:space="preserve"> </w:t>
      </w:r>
      <w:r w:rsidRPr="00A137F6">
        <w:rPr>
          <w:rFonts w:ascii="Times New Roman" w:hAnsi="Times New Roman" w:cs="Times New Roman"/>
          <w:i/>
          <w:color w:val="000000" w:themeColor="text1"/>
          <w:sz w:val="24"/>
          <w:szCs w:val="24"/>
        </w:rPr>
        <w:t>estar juntos nos bons e maus momentos da vida</w:t>
      </w:r>
      <w:r w:rsidR="0065256D" w:rsidRPr="00A137F6">
        <w:rPr>
          <w:rFonts w:ascii="Times New Roman" w:hAnsi="Times New Roman" w:cs="Times New Roman"/>
          <w:i/>
          <w:color w:val="000000" w:themeColor="text1"/>
          <w:sz w:val="24"/>
          <w:szCs w:val="24"/>
        </w:rPr>
        <w:t xml:space="preserve"> </w:t>
      </w:r>
      <w:r w:rsidR="0065256D" w:rsidRPr="00A137F6">
        <w:rPr>
          <w:rFonts w:ascii="Times New Roman" w:hAnsi="Times New Roman" w:cs="Times New Roman"/>
          <w:color w:val="000000" w:themeColor="text1"/>
          <w:sz w:val="24"/>
          <w:szCs w:val="24"/>
        </w:rPr>
        <w:t xml:space="preserve">(18,52%), não tendo sido citados os </w:t>
      </w:r>
      <w:r w:rsidR="0065256D" w:rsidRPr="00A137F6">
        <w:rPr>
          <w:rFonts w:ascii="Times New Roman" w:hAnsi="Times New Roman" w:cs="Times New Roman"/>
          <w:i/>
          <w:color w:val="000000" w:themeColor="text1"/>
          <w:sz w:val="24"/>
          <w:szCs w:val="24"/>
        </w:rPr>
        <w:t>filhos</w:t>
      </w:r>
      <w:r w:rsidR="0065256D" w:rsidRPr="00A137F6">
        <w:rPr>
          <w:rFonts w:ascii="Times New Roman" w:hAnsi="Times New Roman" w:cs="Times New Roman"/>
          <w:color w:val="000000" w:themeColor="text1"/>
          <w:sz w:val="24"/>
          <w:szCs w:val="24"/>
        </w:rPr>
        <w:t xml:space="preserve">, ou ter </w:t>
      </w:r>
      <w:r w:rsidR="0065256D" w:rsidRPr="00A137F6">
        <w:rPr>
          <w:rFonts w:ascii="Times New Roman" w:hAnsi="Times New Roman" w:cs="Times New Roman"/>
          <w:i/>
          <w:color w:val="000000" w:themeColor="text1"/>
          <w:sz w:val="24"/>
          <w:szCs w:val="24"/>
        </w:rPr>
        <w:t>projetos em comum</w:t>
      </w:r>
      <w:r w:rsidRPr="00A137F6">
        <w:rPr>
          <w:rFonts w:ascii="Times New Roman" w:hAnsi="Times New Roman" w:cs="Times New Roman"/>
          <w:color w:val="000000" w:themeColor="text1"/>
          <w:sz w:val="24"/>
          <w:szCs w:val="24"/>
        </w:rPr>
        <w:t xml:space="preserve">. </w:t>
      </w:r>
      <w:r w:rsidR="000F00FA" w:rsidRPr="00A137F6">
        <w:rPr>
          <w:rFonts w:ascii="Times New Roman" w:hAnsi="Times New Roman" w:cs="Times New Roman"/>
          <w:color w:val="000000" w:themeColor="text1"/>
          <w:sz w:val="24"/>
          <w:szCs w:val="24"/>
        </w:rPr>
        <w:t>Para</w:t>
      </w:r>
      <w:r w:rsidR="0065256D" w:rsidRPr="00A137F6">
        <w:rPr>
          <w:rFonts w:ascii="Times New Roman" w:hAnsi="Times New Roman" w:cs="Times New Roman"/>
          <w:color w:val="000000" w:themeColor="text1"/>
          <w:sz w:val="24"/>
          <w:szCs w:val="24"/>
        </w:rPr>
        <w:t xml:space="preserve"> as port</w:t>
      </w:r>
      <w:r w:rsidR="000F00FA" w:rsidRPr="00A137F6">
        <w:rPr>
          <w:rFonts w:ascii="Times New Roman" w:hAnsi="Times New Roman" w:cs="Times New Roman"/>
          <w:color w:val="000000" w:themeColor="text1"/>
          <w:sz w:val="24"/>
          <w:szCs w:val="24"/>
        </w:rPr>
        <w:t xml:space="preserve">uguesas, o casamento foi mais associado </w:t>
      </w:r>
      <w:r w:rsidR="009A2FE7" w:rsidRPr="00A137F6">
        <w:rPr>
          <w:rFonts w:ascii="Times New Roman" w:hAnsi="Times New Roman" w:cs="Times New Roman"/>
          <w:color w:val="000000" w:themeColor="text1"/>
          <w:sz w:val="24"/>
          <w:szCs w:val="24"/>
        </w:rPr>
        <w:t>a</w:t>
      </w:r>
      <w:r w:rsidR="000F00FA" w:rsidRPr="00A137F6">
        <w:rPr>
          <w:rFonts w:ascii="Times New Roman" w:hAnsi="Times New Roman" w:cs="Times New Roman"/>
          <w:color w:val="000000" w:themeColor="text1"/>
          <w:sz w:val="24"/>
          <w:szCs w:val="24"/>
        </w:rPr>
        <w:t xml:space="preserve"> </w:t>
      </w:r>
      <w:r w:rsidR="0065256D" w:rsidRPr="00A137F6">
        <w:rPr>
          <w:rFonts w:ascii="Times New Roman" w:hAnsi="Times New Roman" w:cs="Times New Roman"/>
          <w:i/>
          <w:color w:val="000000" w:themeColor="text1"/>
          <w:sz w:val="24"/>
          <w:szCs w:val="24"/>
        </w:rPr>
        <w:t xml:space="preserve">estar juntos nos bons e </w:t>
      </w:r>
      <w:r w:rsidR="00552D3B" w:rsidRPr="00A137F6">
        <w:rPr>
          <w:rFonts w:ascii="Times New Roman" w:hAnsi="Times New Roman" w:cs="Times New Roman"/>
          <w:i/>
          <w:color w:val="000000" w:themeColor="text1"/>
          <w:sz w:val="24"/>
          <w:szCs w:val="24"/>
        </w:rPr>
        <w:t xml:space="preserve">nos </w:t>
      </w:r>
      <w:r w:rsidR="0065256D" w:rsidRPr="00A137F6">
        <w:rPr>
          <w:rFonts w:ascii="Times New Roman" w:hAnsi="Times New Roman" w:cs="Times New Roman"/>
          <w:i/>
          <w:color w:val="000000" w:themeColor="text1"/>
          <w:sz w:val="24"/>
          <w:szCs w:val="24"/>
        </w:rPr>
        <w:t>maus momentos</w:t>
      </w:r>
      <w:r w:rsidR="0065256D" w:rsidRPr="00A137F6">
        <w:rPr>
          <w:rFonts w:ascii="Times New Roman" w:hAnsi="Times New Roman" w:cs="Times New Roman"/>
          <w:color w:val="000000" w:themeColor="text1"/>
          <w:sz w:val="24"/>
          <w:szCs w:val="24"/>
        </w:rPr>
        <w:t xml:space="preserve"> </w:t>
      </w:r>
      <w:r w:rsidR="0065256D" w:rsidRPr="00A137F6">
        <w:rPr>
          <w:rFonts w:ascii="Times New Roman" w:hAnsi="Times New Roman" w:cs="Times New Roman"/>
          <w:color w:val="000000" w:themeColor="text1"/>
          <w:sz w:val="24"/>
          <w:szCs w:val="24"/>
        </w:rPr>
        <w:lastRenderedPageBreak/>
        <w:t>(35,71%), e a</w:t>
      </w:r>
      <w:r w:rsidR="0065256D" w:rsidRPr="00A137F6">
        <w:rPr>
          <w:rFonts w:ascii="Times New Roman" w:hAnsi="Times New Roman" w:cs="Times New Roman"/>
          <w:i/>
          <w:color w:val="000000" w:themeColor="text1"/>
          <w:sz w:val="24"/>
          <w:szCs w:val="24"/>
        </w:rPr>
        <w:t xml:space="preserve"> união entre duas vidas</w:t>
      </w:r>
      <w:r w:rsidR="0065256D" w:rsidRPr="00A137F6">
        <w:rPr>
          <w:rFonts w:ascii="Times New Roman" w:hAnsi="Times New Roman" w:cs="Times New Roman"/>
          <w:color w:val="000000" w:themeColor="text1"/>
          <w:sz w:val="24"/>
          <w:szCs w:val="24"/>
        </w:rPr>
        <w:t xml:space="preserve"> (21,43%), não aparecendo </w:t>
      </w:r>
      <w:r w:rsidR="000F00FA" w:rsidRPr="00A137F6">
        <w:rPr>
          <w:rFonts w:ascii="Times New Roman" w:hAnsi="Times New Roman" w:cs="Times New Roman"/>
          <w:color w:val="000000" w:themeColor="text1"/>
          <w:sz w:val="24"/>
          <w:szCs w:val="24"/>
        </w:rPr>
        <w:t xml:space="preserve">no conteúdo </w:t>
      </w:r>
      <w:r w:rsidR="0065256D" w:rsidRPr="00A137F6">
        <w:rPr>
          <w:rFonts w:ascii="Times New Roman" w:hAnsi="Times New Roman" w:cs="Times New Roman"/>
          <w:color w:val="000000" w:themeColor="text1"/>
          <w:sz w:val="24"/>
          <w:szCs w:val="24"/>
        </w:rPr>
        <w:t xml:space="preserve">o </w:t>
      </w:r>
      <w:r w:rsidR="0065256D" w:rsidRPr="00A137F6">
        <w:rPr>
          <w:rFonts w:ascii="Times New Roman" w:hAnsi="Times New Roman" w:cs="Times New Roman"/>
          <w:i/>
          <w:color w:val="000000" w:themeColor="text1"/>
          <w:sz w:val="24"/>
          <w:szCs w:val="24"/>
        </w:rPr>
        <w:t>cuidar um do outro e da família</w:t>
      </w:r>
      <w:r w:rsidR="0065256D" w:rsidRPr="00A137F6">
        <w:rPr>
          <w:rFonts w:ascii="Times New Roman" w:hAnsi="Times New Roman" w:cs="Times New Roman"/>
          <w:color w:val="000000" w:themeColor="text1"/>
          <w:sz w:val="24"/>
          <w:szCs w:val="24"/>
        </w:rPr>
        <w:t xml:space="preserve">. </w:t>
      </w:r>
    </w:p>
    <w:p w14:paraId="5CD3679E" w14:textId="3237DF03" w:rsidR="00B82BC2" w:rsidRPr="002E7C03" w:rsidRDefault="00847D23" w:rsidP="00847D23">
      <w:pPr>
        <w:spacing w:after="0" w:line="480" w:lineRule="auto"/>
        <w:ind w:firstLine="709"/>
        <w:jc w:val="center"/>
        <w:rPr>
          <w:rFonts w:ascii="Times New Roman" w:hAnsi="Times New Roman" w:cs="Times New Roman"/>
          <w:color w:val="000000" w:themeColor="text1"/>
          <w:sz w:val="24"/>
          <w:szCs w:val="24"/>
        </w:rPr>
      </w:pPr>
      <w:r>
        <w:rPr>
          <w:rFonts w:ascii="Times New Roman" w:hAnsi="Times New Roman" w:cs="Times New Roman"/>
          <w:b/>
          <w:bCs/>
          <w:iCs/>
          <w:color w:val="000000" w:themeColor="text1"/>
          <w:sz w:val="24"/>
          <w:szCs w:val="24"/>
        </w:rPr>
        <w:t xml:space="preserve">Inserir </w:t>
      </w:r>
      <w:r w:rsidR="00B82BC2" w:rsidRPr="00B82BC2">
        <w:rPr>
          <w:rFonts w:ascii="Times New Roman" w:hAnsi="Times New Roman" w:cs="Times New Roman"/>
          <w:b/>
          <w:bCs/>
          <w:iCs/>
          <w:color w:val="000000" w:themeColor="text1"/>
          <w:sz w:val="24"/>
          <w:szCs w:val="24"/>
        </w:rPr>
        <w:t>T</w:t>
      </w:r>
      <w:r w:rsidR="00B82BC2">
        <w:rPr>
          <w:rFonts w:ascii="Times New Roman" w:hAnsi="Times New Roman" w:cs="Times New Roman"/>
          <w:b/>
          <w:bCs/>
          <w:iCs/>
          <w:color w:val="000000" w:themeColor="text1"/>
          <w:sz w:val="24"/>
          <w:szCs w:val="24"/>
        </w:rPr>
        <w:t>abela</w:t>
      </w:r>
      <w:r w:rsidR="00B82BC2" w:rsidRPr="00B82BC2">
        <w:rPr>
          <w:rFonts w:ascii="Times New Roman" w:hAnsi="Times New Roman" w:cs="Times New Roman"/>
          <w:b/>
          <w:bCs/>
          <w:iCs/>
          <w:color w:val="000000" w:themeColor="text1"/>
          <w:sz w:val="24"/>
          <w:szCs w:val="24"/>
        </w:rPr>
        <w:t xml:space="preserve"> </w:t>
      </w:r>
      <w:r w:rsidR="00356056">
        <w:rPr>
          <w:rFonts w:ascii="Times New Roman" w:hAnsi="Times New Roman" w:cs="Times New Roman"/>
          <w:b/>
          <w:bCs/>
          <w:iCs/>
          <w:color w:val="000000" w:themeColor="text1"/>
          <w:sz w:val="24"/>
          <w:szCs w:val="24"/>
        </w:rPr>
        <w:t>2</w:t>
      </w:r>
      <w:r w:rsidR="00B82BC2">
        <w:rPr>
          <w:rFonts w:ascii="Times New Roman" w:hAnsi="Times New Roman" w:cs="Times New Roman"/>
          <w:b/>
          <w:bCs/>
          <w:iCs/>
          <w:color w:val="000000" w:themeColor="text1"/>
          <w:sz w:val="24"/>
          <w:szCs w:val="24"/>
        </w:rPr>
        <w:t xml:space="preserve"> </w:t>
      </w:r>
      <w:r>
        <w:rPr>
          <w:rFonts w:ascii="Times New Roman" w:hAnsi="Times New Roman" w:cs="Times New Roman"/>
          <w:b/>
          <w:bCs/>
          <w:iCs/>
          <w:color w:val="000000" w:themeColor="text1"/>
          <w:sz w:val="24"/>
          <w:szCs w:val="24"/>
        </w:rPr>
        <w:t>aqui</w:t>
      </w:r>
    </w:p>
    <w:p w14:paraId="440FC32E" w14:textId="57201CEA" w:rsidR="00355D01" w:rsidRPr="00A137F6" w:rsidRDefault="004F44A0" w:rsidP="00355D01">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Na </w:t>
      </w:r>
      <w:r w:rsidRPr="00A137F6">
        <w:rPr>
          <w:rFonts w:ascii="Times New Roman" w:hAnsi="Times New Roman" w:cs="Times New Roman"/>
          <w:i/>
          <w:color w:val="000000" w:themeColor="text1"/>
          <w:sz w:val="24"/>
          <w:szCs w:val="24"/>
        </w:rPr>
        <w:t>Figura 1</w:t>
      </w:r>
      <w:r w:rsidRPr="00A137F6">
        <w:rPr>
          <w:rFonts w:ascii="Times New Roman" w:hAnsi="Times New Roman" w:cs="Times New Roman"/>
          <w:color w:val="000000" w:themeColor="text1"/>
          <w:sz w:val="24"/>
          <w:szCs w:val="24"/>
        </w:rPr>
        <w:t>, estão representadas as palavras que foram ditas com maior frequência pelas esposas cuidadoras brasileiras e portuguesas, quando questionadas sobre o significado de casamento</w:t>
      </w:r>
      <w:r w:rsidR="00355D01">
        <w:rPr>
          <w:rFonts w:ascii="Times New Roman" w:hAnsi="Times New Roman" w:cs="Times New Roman"/>
          <w:color w:val="000000" w:themeColor="text1"/>
          <w:sz w:val="24"/>
          <w:szCs w:val="24"/>
        </w:rPr>
        <w:t xml:space="preserve"> e</w:t>
      </w:r>
      <w:r w:rsidR="00355D01" w:rsidRPr="00355D01">
        <w:rPr>
          <w:rFonts w:ascii="Times New Roman" w:hAnsi="Times New Roman" w:cs="Times New Roman"/>
          <w:color w:val="000000" w:themeColor="text1"/>
          <w:sz w:val="24"/>
          <w:szCs w:val="24"/>
        </w:rPr>
        <w:t xml:space="preserve"> </w:t>
      </w:r>
      <w:r w:rsidR="00355D01" w:rsidRPr="00A137F6">
        <w:rPr>
          <w:rFonts w:ascii="Times New Roman" w:hAnsi="Times New Roman" w:cs="Times New Roman"/>
          <w:color w:val="000000" w:themeColor="text1"/>
          <w:sz w:val="24"/>
          <w:szCs w:val="24"/>
        </w:rPr>
        <w:t>de cuidar</w:t>
      </w:r>
      <w:r w:rsidRPr="00A137F6">
        <w:rPr>
          <w:rFonts w:ascii="Times New Roman" w:hAnsi="Times New Roman" w:cs="Times New Roman"/>
          <w:color w:val="000000" w:themeColor="text1"/>
          <w:sz w:val="24"/>
          <w:szCs w:val="24"/>
        </w:rPr>
        <w:t>.</w:t>
      </w:r>
      <w:r w:rsidR="00827D96" w:rsidRPr="00A137F6">
        <w:rPr>
          <w:rFonts w:ascii="Times New Roman" w:hAnsi="Times New Roman" w:cs="Times New Roman"/>
          <w:color w:val="000000" w:themeColor="text1"/>
          <w:sz w:val="24"/>
          <w:szCs w:val="24"/>
        </w:rPr>
        <w:t xml:space="preserve"> Verifica-se </w:t>
      </w:r>
      <w:r w:rsidR="002E4DEF" w:rsidRPr="00A137F6">
        <w:rPr>
          <w:rFonts w:ascii="Times New Roman" w:hAnsi="Times New Roman" w:cs="Times New Roman"/>
          <w:color w:val="000000" w:themeColor="text1"/>
          <w:sz w:val="24"/>
          <w:szCs w:val="24"/>
        </w:rPr>
        <w:t xml:space="preserve">que no grupo das brasileiras as palavras </w:t>
      </w:r>
      <w:r w:rsidR="005A0C9F" w:rsidRPr="00A137F6">
        <w:rPr>
          <w:rFonts w:ascii="Times New Roman" w:hAnsi="Times New Roman" w:cs="Times New Roman"/>
          <w:i/>
          <w:color w:val="000000" w:themeColor="text1"/>
          <w:sz w:val="24"/>
          <w:szCs w:val="24"/>
        </w:rPr>
        <w:t>Amor</w:t>
      </w:r>
      <w:r w:rsidR="002E4DEF" w:rsidRPr="00A137F6">
        <w:rPr>
          <w:rFonts w:ascii="Times New Roman" w:hAnsi="Times New Roman" w:cs="Times New Roman"/>
          <w:i/>
          <w:color w:val="000000" w:themeColor="text1"/>
          <w:sz w:val="24"/>
          <w:szCs w:val="24"/>
        </w:rPr>
        <w:t>, gostar</w:t>
      </w:r>
      <w:r w:rsidR="002E4DEF" w:rsidRPr="00A137F6">
        <w:rPr>
          <w:rFonts w:ascii="Times New Roman" w:hAnsi="Times New Roman" w:cs="Times New Roman"/>
          <w:color w:val="000000" w:themeColor="text1"/>
          <w:sz w:val="24"/>
          <w:szCs w:val="24"/>
        </w:rPr>
        <w:t>, e</w:t>
      </w:r>
      <w:r w:rsidR="002E4DEF" w:rsidRPr="00A137F6">
        <w:rPr>
          <w:rFonts w:ascii="Times New Roman" w:hAnsi="Times New Roman" w:cs="Times New Roman"/>
          <w:i/>
          <w:color w:val="000000" w:themeColor="text1"/>
          <w:sz w:val="24"/>
          <w:szCs w:val="24"/>
        </w:rPr>
        <w:t xml:space="preserve"> união</w:t>
      </w:r>
      <w:r w:rsidR="002E4DEF" w:rsidRPr="00A137F6">
        <w:rPr>
          <w:rFonts w:ascii="Times New Roman" w:hAnsi="Times New Roman" w:cs="Times New Roman"/>
          <w:color w:val="000000" w:themeColor="text1"/>
          <w:sz w:val="24"/>
          <w:szCs w:val="24"/>
        </w:rPr>
        <w:t xml:space="preserve"> se destaca</w:t>
      </w:r>
      <w:r w:rsidR="005A0C9F" w:rsidRPr="00A137F6">
        <w:rPr>
          <w:rFonts w:ascii="Times New Roman" w:hAnsi="Times New Roman" w:cs="Times New Roman"/>
          <w:color w:val="000000" w:themeColor="text1"/>
          <w:sz w:val="24"/>
          <w:szCs w:val="24"/>
        </w:rPr>
        <w:t>ra</w:t>
      </w:r>
      <w:r w:rsidR="002E4DEF" w:rsidRPr="00A137F6">
        <w:rPr>
          <w:rFonts w:ascii="Times New Roman" w:hAnsi="Times New Roman" w:cs="Times New Roman"/>
          <w:color w:val="000000" w:themeColor="text1"/>
          <w:sz w:val="24"/>
          <w:szCs w:val="24"/>
        </w:rPr>
        <w:t>m</w:t>
      </w:r>
      <w:r w:rsidR="0059066E">
        <w:rPr>
          <w:rFonts w:ascii="Times New Roman" w:hAnsi="Times New Roman" w:cs="Times New Roman"/>
          <w:color w:val="000000" w:themeColor="text1"/>
          <w:sz w:val="24"/>
          <w:szCs w:val="24"/>
        </w:rPr>
        <w:t xml:space="preserve"> sobre o significado de casamento.</w:t>
      </w:r>
      <w:r w:rsidR="002E4DEF" w:rsidRPr="00A137F6">
        <w:rPr>
          <w:rFonts w:ascii="Times New Roman" w:hAnsi="Times New Roman" w:cs="Times New Roman"/>
          <w:color w:val="000000" w:themeColor="text1"/>
          <w:sz w:val="24"/>
          <w:szCs w:val="24"/>
        </w:rPr>
        <w:t xml:space="preserve"> </w:t>
      </w:r>
      <w:r w:rsidR="0078750C">
        <w:rPr>
          <w:rFonts w:ascii="Times New Roman" w:hAnsi="Times New Roman" w:cs="Times New Roman"/>
          <w:color w:val="000000" w:themeColor="text1"/>
          <w:sz w:val="24"/>
          <w:szCs w:val="24"/>
        </w:rPr>
        <w:t>N</w:t>
      </w:r>
      <w:r w:rsidR="005A0C9F" w:rsidRPr="00A137F6">
        <w:rPr>
          <w:rFonts w:ascii="Times New Roman" w:hAnsi="Times New Roman" w:cs="Times New Roman"/>
          <w:color w:val="000000" w:themeColor="text1"/>
          <w:sz w:val="24"/>
          <w:szCs w:val="24"/>
        </w:rPr>
        <w:t>o</w:t>
      </w:r>
      <w:r w:rsidR="002E4DEF" w:rsidRPr="00A137F6">
        <w:rPr>
          <w:rFonts w:ascii="Times New Roman" w:hAnsi="Times New Roman" w:cs="Times New Roman"/>
          <w:color w:val="000000" w:themeColor="text1"/>
          <w:sz w:val="24"/>
          <w:szCs w:val="24"/>
        </w:rPr>
        <w:t xml:space="preserve"> grupo das portuguesas, </w:t>
      </w:r>
      <w:r w:rsidR="005A0C9F" w:rsidRPr="00A137F6">
        <w:rPr>
          <w:rFonts w:ascii="Times New Roman" w:hAnsi="Times New Roman" w:cs="Times New Roman"/>
          <w:color w:val="000000" w:themeColor="text1"/>
          <w:sz w:val="24"/>
          <w:szCs w:val="24"/>
        </w:rPr>
        <w:t>evidenciaram-se</w:t>
      </w:r>
      <w:r w:rsidR="002E4DEF" w:rsidRPr="00A137F6">
        <w:rPr>
          <w:rFonts w:ascii="Times New Roman" w:hAnsi="Times New Roman" w:cs="Times New Roman"/>
          <w:color w:val="000000" w:themeColor="text1"/>
          <w:sz w:val="24"/>
          <w:szCs w:val="24"/>
        </w:rPr>
        <w:t xml:space="preserve"> as palavras </w:t>
      </w:r>
      <w:r w:rsidR="005A0C9F" w:rsidRPr="00A137F6">
        <w:rPr>
          <w:rFonts w:ascii="Times New Roman" w:hAnsi="Times New Roman" w:cs="Times New Roman"/>
          <w:i/>
          <w:color w:val="000000" w:themeColor="text1"/>
          <w:sz w:val="24"/>
          <w:szCs w:val="24"/>
        </w:rPr>
        <w:t>vida</w:t>
      </w:r>
      <w:r w:rsidR="002E4DEF" w:rsidRPr="00A137F6">
        <w:rPr>
          <w:rFonts w:ascii="Times New Roman" w:hAnsi="Times New Roman" w:cs="Times New Roman"/>
          <w:i/>
          <w:color w:val="000000" w:themeColor="text1"/>
          <w:sz w:val="24"/>
          <w:szCs w:val="24"/>
        </w:rPr>
        <w:t xml:space="preserve">, </w:t>
      </w:r>
      <w:r w:rsidR="005A0C9F" w:rsidRPr="00A137F6">
        <w:rPr>
          <w:rFonts w:ascii="Times New Roman" w:hAnsi="Times New Roman" w:cs="Times New Roman"/>
          <w:i/>
          <w:color w:val="000000" w:themeColor="text1"/>
          <w:sz w:val="24"/>
          <w:szCs w:val="24"/>
        </w:rPr>
        <w:t>tudo</w:t>
      </w:r>
      <w:r w:rsidR="002E4DEF" w:rsidRPr="00A137F6">
        <w:rPr>
          <w:rFonts w:ascii="Times New Roman" w:hAnsi="Times New Roman" w:cs="Times New Roman"/>
          <w:i/>
          <w:color w:val="000000" w:themeColor="text1"/>
          <w:sz w:val="24"/>
          <w:szCs w:val="24"/>
        </w:rPr>
        <w:t xml:space="preserve">, </w:t>
      </w:r>
      <w:r w:rsidR="005A0C9F" w:rsidRPr="00A137F6">
        <w:rPr>
          <w:rFonts w:ascii="Times New Roman" w:hAnsi="Times New Roman" w:cs="Times New Roman"/>
          <w:i/>
          <w:color w:val="000000" w:themeColor="text1"/>
          <w:sz w:val="24"/>
          <w:szCs w:val="24"/>
        </w:rPr>
        <w:t xml:space="preserve">juntos, </w:t>
      </w:r>
      <w:r w:rsidR="002E4DEF" w:rsidRPr="00A137F6">
        <w:rPr>
          <w:rFonts w:ascii="Times New Roman" w:hAnsi="Times New Roman" w:cs="Times New Roman"/>
          <w:i/>
          <w:color w:val="000000" w:themeColor="text1"/>
          <w:sz w:val="24"/>
          <w:szCs w:val="24"/>
        </w:rPr>
        <w:t>família</w:t>
      </w:r>
      <w:r w:rsidR="005A0C9F" w:rsidRPr="00A137F6">
        <w:rPr>
          <w:rFonts w:ascii="Times New Roman" w:hAnsi="Times New Roman" w:cs="Times New Roman"/>
          <w:i/>
          <w:color w:val="000000" w:themeColor="text1"/>
          <w:sz w:val="24"/>
          <w:szCs w:val="24"/>
        </w:rPr>
        <w:t>, casamento</w:t>
      </w:r>
      <w:r w:rsidR="002E4DEF" w:rsidRPr="00A137F6">
        <w:rPr>
          <w:rFonts w:ascii="Times New Roman" w:hAnsi="Times New Roman" w:cs="Times New Roman"/>
          <w:i/>
          <w:color w:val="000000" w:themeColor="text1"/>
          <w:sz w:val="24"/>
          <w:szCs w:val="24"/>
        </w:rPr>
        <w:t>.</w:t>
      </w:r>
      <w:r w:rsidR="00355D01" w:rsidRPr="00355D01">
        <w:rPr>
          <w:rFonts w:ascii="Times New Roman" w:hAnsi="Times New Roman" w:cs="Times New Roman"/>
          <w:color w:val="000000" w:themeColor="text1"/>
          <w:sz w:val="24"/>
          <w:szCs w:val="24"/>
        </w:rPr>
        <w:t xml:space="preserve"> </w:t>
      </w:r>
      <w:r w:rsidR="0059066E">
        <w:rPr>
          <w:rFonts w:ascii="Times New Roman" w:hAnsi="Times New Roman" w:cs="Times New Roman"/>
          <w:color w:val="000000" w:themeColor="text1"/>
          <w:sz w:val="24"/>
          <w:szCs w:val="24"/>
        </w:rPr>
        <w:t xml:space="preserve">Quanto ao significado de cuidar, </w:t>
      </w:r>
      <w:proofErr w:type="spellStart"/>
      <w:r w:rsidR="0059066E">
        <w:rPr>
          <w:rFonts w:ascii="Times New Roman" w:hAnsi="Times New Roman" w:cs="Times New Roman"/>
          <w:color w:val="000000" w:themeColor="text1"/>
          <w:sz w:val="24"/>
          <w:szCs w:val="24"/>
        </w:rPr>
        <w:t>o</w:t>
      </w:r>
      <w:r w:rsidR="00355D01" w:rsidRPr="00A137F6">
        <w:rPr>
          <w:rFonts w:ascii="Times New Roman" w:hAnsi="Times New Roman" w:cs="Times New Roman"/>
          <w:color w:val="000000" w:themeColor="text1"/>
          <w:sz w:val="24"/>
          <w:szCs w:val="24"/>
        </w:rPr>
        <w:t>o</w:t>
      </w:r>
      <w:proofErr w:type="spellEnd"/>
      <w:r w:rsidR="00355D01" w:rsidRPr="00A137F6">
        <w:rPr>
          <w:rFonts w:ascii="Times New Roman" w:hAnsi="Times New Roman" w:cs="Times New Roman"/>
          <w:color w:val="000000" w:themeColor="text1"/>
          <w:sz w:val="24"/>
          <w:szCs w:val="24"/>
        </w:rPr>
        <w:t xml:space="preserve"> grupo das brasileiras</w:t>
      </w:r>
      <w:r w:rsidR="0059066E">
        <w:rPr>
          <w:rFonts w:ascii="Times New Roman" w:hAnsi="Times New Roman" w:cs="Times New Roman"/>
          <w:color w:val="000000" w:themeColor="text1"/>
          <w:sz w:val="24"/>
          <w:szCs w:val="24"/>
        </w:rPr>
        <w:t xml:space="preserve"> destacou</w:t>
      </w:r>
      <w:r w:rsidR="00355D01" w:rsidRPr="00A137F6">
        <w:rPr>
          <w:rFonts w:ascii="Times New Roman" w:hAnsi="Times New Roman" w:cs="Times New Roman"/>
          <w:color w:val="000000" w:themeColor="text1"/>
          <w:sz w:val="24"/>
          <w:szCs w:val="24"/>
        </w:rPr>
        <w:t xml:space="preserve"> as palavras </w:t>
      </w:r>
      <w:r w:rsidR="00355D01" w:rsidRPr="00A137F6">
        <w:rPr>
          <w:rFonts w:ascii="Times New Roman" w:hAnsi="Times New Roman" w:cs="Times New Roman"/>
          <w:i/>
          <w:color w:val="000000" w:themeColor="text1"/>
          <w:sz w:val="24"/>
          <w:szCs w:val="24"/>
        </w:rPr>
        <w:t>tudo, entender</w:t>
      </w:r>
      <w:r w:rsidR="00355D01" w:rsidRPr="00A137F6">
        <w:rPr>
          <w:rFonts w:ascii="Times New Roman" w:hAnsi="Times New Roman" w:cs="Times New Roman"/>
          <w:color w:val="000000" w:themeColor="text1"/>
          <w:sz w:val="24"/>
          <w:szCs w:val="24"/>
        </w:rPr>
        <w:t xml:space="preserve">, </w:t>
      </w:r>
      <w:proofErr w:type="gramStart"/>
      <w:r w:rsidR="00355D01" w:rsidRPr="00A137F6">
        <w:rPr>
          <w:rFonts w:ascii="Times New Roman" w:hAnsi="Times New Roman" w:cs="Times New Roman"/>
          <w:i/>
          <w:color w:val="000000" w:themeColor="text1"/>
          <w:sz w:val="24"/>
          <w:szCs w:val="24"/>
        </w:rPr>
        <w:t xml:space="preserve">carinho, </w:t>
      </w:r>
      <w:r w:rsidR="00355D01" w:rsidRPr="00A137F6">
        <w:rPr>
          <w:rFonts w:ascii="Times New Roman" w:hAnsi="Times New Roman" w:cs="Times New Roman"/>
          <w:color w:val="000000" w:themeColor="text1"/>
          <w:sz w:val="24"/>
          <w:szCs w:val="24"/>
        </w:rPr>
        <w:t>e</w:t>
      </w:r>
      <w:r w:rsidR="00355D01" w:rsidRPr="00A137F6">
        <w:rPr>
          <w:rFonts w:ascii="Times New Roman" w:hAnsi="Times New Roman" w:cs="Times New Roman"/>
          <w:i/>
          <w:color w:val="000000" w:themeColor="text1"/>
          <w:sz w:val="24"/>
          <w:szCs w:val="24"/>
        </w:rPr>
        <w:t xml:space="preserve"> amor</w:t>
      </w:r>
      <w:proofErr w:type="gramEnd"/>
      <w:r w:rsidR="0078750C">
        <w:rPr>
          <w:rFonts w:ascii="Times New Roman" w:hAnsi="Times New Roman" w:cs="Times New Roman"/>
          <w:color w:val="000000" w:themeColor="text1"/>
          <w:sz w:val="24"/>
          <w:szCs w:val="24"/>
        </w:rPr>
        <w:t>. N</w:t>
      </w:r>
      <w:r w:rsidR="00355D01" w:rsidRPr="00A137F6">
        <w:rPr>
          <w:rFonts w:ascii="Times New Roman" w:hAnsi="Times New Roman" w:cs="Times New Roman"/>
          <w:color w:val="000000" w:themeColor="text1"/>
          <w:sz w:val="24"/>
          <w:szCs w:val="24"/>
        </w:rPr>
        <w:t xml:space="preserve">o grupo das portuguesas, </w:t>
      </w:r>
      <w:r w:rsidR="0059066E">
        <w:rPr>
          <w:rFonts w:ascii="Times New Roman" w:hAnsi="Times New Roman" w:cs="Times New Roman"/>
          <w:color w:val="000000" w:themeColor="text1"/>
          <w:sz w:val="24"/>
          <w:szCs w:val="24"/>
        </w:rPr>
        <w:t>foram evidenciadas</w:t>
      </w:r>
      <w:r w:rsidR="00355D01" w:rsidRPr="00A137F6">
        <w:rPr>
          <w:rFonts w:ascii="Times New Roman" w:hAnsi="Times New Roman" w:cs="Times New Roman"/>
          <w:color w:val="000000" w:themeColor="text1"/>
          <w:sz w:val="24"/>
          <w:szCs w:val="24"/>
        </w:rPr>
        <w:t xml:space="preserve"> as palavras </w:t>
      </w:r>
      <w:r w:rsidR="00355D01" w:rsidRPr="00A137F6">
        <w:rPr>
          <w:rFonts w:ascii="Times New Roman" w:hAnsi="Times New Roman" w:cs="Times New Roman"/>
          <w:i/>
          <w:color w:val="000000" w:themeColor="text1"/>
          <w:sz w:val="24"/>
          <w:szCs w:val="24"/>
        </w:rPr>
        <w:t xml:space="preserve">tudo, fazer </w:t>
      </w:r>
      <w:r w:rsidR="00355D01" w:rsidRPr="00A137F6">
        <w:rPr>
          <w:rFonts w:ascii="Times New Roman" w:hAnsi="Times New Roman" w:cs="Times New Roman"/>
          <w:color w:val="000000" w:themeColor="text1"/>
          <w:sz w:val="24"/>
          <w:szCs w:val="24"/>
        </w:rPr>
        <w:t>e</w:t>
      </w:r>
      <w:r w:rsidR="00355D01" w:rsidRPr="00A137F6">
        <w:rPr>
          <w:rFonts w:ascii="Times New Roman" w:hAnsi="Times New Roman" w:cs="Times New Roman"/>
          <w:i/>
          <w:color w:val="000000" w:themeColor="text1"/>
          <w:sz w:val="24"/>
          <w:szCs w:val="24"/>
        </w:rPr>
        <w:t xml:space="preserve"> tarefa.</w:t>
      </w:r>
    </w:p>
    <w:p w14:paraId="39BCCBDA" w14:textId="47E3B055" w:rsidR="002D772B" w:rsidRPr="008E7E7B" w:rsidRDefault="0037782F" w:rsidP="0018430A">
      <w:pPr>
        <w:spacing w:after="0" w:line="480" w:lineRule="auto"/>
        <w:ind w:firstLine="709"/>
        <w:jc w:val="center"/>
        <w:rPr>
          <w:rFonts w:ascii="Times New Roman" w:hAnsi="Times New Roman" w:cs="Times New Roman"/>
          <w:color w:val="000000" w:themeColor="text1"/>
          <w:sz w:val="24"/>
          <w:szCs w:val="24"/>
        </w:rPr>
      </w:pPr>
      <w:proofErr w:type="gramStart"/>
      <w:r>
        <w:rPr>
          <w:rFonts w:ascii="Times New Roman" w:hAnsi="Times New Roman" w:cs="Times New Roman"/>
          <w:b/>
          <w:bCs/>
          <w:iCs/>
          <w:color w:val="000000" w:themeColor="text1"/>
          <w:sz w:val="24"/>
          <w:szCs w:val="24"/>
        </w:rPr>
        <w:t xml:space="preserve">Inserir </w:t>
      </w:r>
      <w:r w:rsidR="00D0369D">
        <w:rPr>
          <w:rFonts w:ascii="Times New Roman" w:hAnsi="Times New Roman" w:cs="Times New Roman"/>
          <w:b/>
          <w:bCs/>
          <w:iCs/>
          <w:color w:val="000000" w:themeColor="text1"/>
          <w:sz w:val="24"/>
          <w:szCs w:val="24"/>
        </w:rPr>
        <w:t>Figura</w:t>
      </w:r>
      <w:proofErr w:type="gramEnd"/>
      <w:r w:rsidR="00D0369D">
        <w:rPr>
          <w:rFonts w:ascii="Times New Roman" w:hAnsi="Times New Roman" w:cs="Times New Roman"/>
          <w:b/>
          <w:bCs/>
          <w:iCs/>
          <w:color w:val="000000" w:themeColor="text1"/>
          <w:sz w:val="24"/>
          <w:szCs w:val="24"/>
        </w:rPr>
        <w:t xml:space="preserve"> 1 </w:t>
      </w:r>
      <w:r w:rsidR="0018430A">
        <w:rPr>
          <w:rFonts w:ascii="Times New Roman" w:hAnsi="Times New Roman" w:cs="Times New Roman"/>
          <w:b/>
          <w:bCs/>
          <w:iCs/>
          <w:color w:val="000000" w:themeColor="text1"/>
          <w:sz w:val="24"/>
          <w:szCs w:val="24"/>
        </w:rPr>
        <w:t>aqui</w:t>
      </w:r>
    </w:p>
    <w:p w14:paraId="7A621624" w14:textId="3A3E66E4" w:rsidR="000D6DE0" w:rsidRDefault="00DD3174" w:rsidP="003D4666">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Com relação ao significado de </w:t>
      </w:r>
      <w:r w:rsidR="000A26F9" w:rsidRPr="00A137F6">
        <w:rPr>
          <w:rFonts w:ascii="Times New Roman" w:hAnsi="Times New Roman" w:cs="Times New Roman"/>
          <w:color w:val="000000" w:themeColor="text1"/>
          <w:sz w:val="24"/>
          <w:szCs w:val="24"/>
        </w:rPr>
        <w:t>c</w:t>
      </w:r>
      <w:r w:rsidRPr="00A137F6">
        <w:rPr>
          <w:rFonts w:ascii="Times New Roman" w:hAnsi="Times New Roman" w:cs="Times New Roman"/>
          <w:color w:val="000000" w:themeColor="text1"/>
          <w:sz w:val="24"/>
          <w:szCs w:val="24"/>
        </w:rPr>
        <w:t>uidar</w:t>
      </w:r>
      <w:r w:rsidR="000A26F9" w:rsidRPr="00A137F6">
        <w:rPr>
          <w:rFonts w:ascii="Times New Roman" w:hAnsi="Times New Roman" w:cs="Times New Roman"/>
          <w:color w:val="000000" w:themeColor="text1"/>
          <w:sz w:val="24"/>
          <w:szCs w:val="24"/>
        </w:rPr>
        <w:t xml:space="preserve"> do cônjuge</w:t>
      </w:r>
      <w:r w:rsidRPr="00A137F6">
        <w:rPr>
          <w:rFonts w:ascii="Times New Roman" w:hAnsi="Times New Roman" w:cs="Times New Roman"/>
          <w:color w:val="000000" w:themeColor="text1"/>
          <w:sz w:val="24"/>
          <w:szCs w:val="24"/>
        </w:rPr>
        <w:t xml:space="preserve">, </w:t>
      </w:r>
      <w:r w:rsidR="000D6DE0" w:rsidRPr="00A137F6">
        <w:rPr>
          <w:rFonts w:ascii="Times New Roman" w:hAnsi="Times New Roman" w:cs="Times New Roman"/>
          <w:color w:val="000000" w:themeColor="text1"/>
          <w:sz w:val="24"/>
          <w:szCs w:val="24"/>
        </w:rPr>
        <w:t xml:space="preserve">as esposas cuidadoras </w:t>
      </w:r>
      <w:r w:rsidR="00B260E9" w:rsidRPr="00A137F6">
        <w:rPr>
          <w:rFonts w:ascii="Times New Roman" w:hAnsi="Times New Roman" w:cs="Times New Roman"/>
          <w:color w:val="000000" w:themeColor="text1"/>
          <w:sz w:val="24"/>
          <w:szCs w:val="24"/>
        </w:rPr>
        <w:t xml:space="preserve">o </w:t>
      </w:r>
      <w:r w:rsidR="000D6DE0" w:rsidRPr="00A137F6">
        <w:rPr>
          <w:rFonts w:ascii="Times New Roman" w:hAnsi="Times New Roman" w:cs="Times New Roman"/>
          <w:color w:val="000000" w:themeColor="text1"/>
          <w:sz w:val="24"/>
          <w:szCs w:val="24"/>
        </w:rPr>
        <w:t xml:space="preserve">definiram principalmente como sendo o </w:t>
      </w:r>
      <w:r w:rsidR="000D6DE0" w:rsidRPr="00A137F6">
        <w:rPr>
          <w:rFonts w:ascii="Times New Roman" w:hAnsi="Times New Roman" w:cs="Times New Roman"/>
          <w:i/>
          <w:color w:val="000000" w:themeColor="text1"/>
          <w:sz w:val="24"/>
          <w:szCs w:val="24"/>
        </w:rPr>
        <w:t xml:space="preserve">auxílio nas tarefas instrumentais e básicas/direcionar e supervisionar o paciente, </w:t>
      </w:r>
      <w:r w:rsidR="000D6DE0" w:rsidRPr="00A137F6">
        <w:rPr>
          <w:rFonts w:ascii="Times New Roman" w:hAnsi="Times New Roman" w:cs="Times New Roman"/>
          <w:color w:val="000000" w:themeColor="text1"/>
          <w:sz w:val="24"/>
          <w:szCs w:val="24"/>
        </w:rPr>
        <w:t xml:space="preserve">brasileiras (48,48%) e portuguesas (60,53%). Também apresentaram conteúdos como </w:t>
      </w:r>
      <w:r w:rsidR="000D6DE0" w:rsidRPr="00A137F6">
        <w:rPr>
          <w:rFonts w:ascii="Times New Roman" w:hAnsi="Times New Roman" w:cs="Times New Roman"/>
          <w:i/>
          <w:color w:val="000000" w:themeColor="text1"/>
          <w:sz w:val="24"/>
          <w:szCs w:val="24"/>
        </w:rPr>
        <w:t xml:space="preserve">se colocar no lugar do outro/ estar com a pessoa até o fim, </w:t>
      </w:r>
      <w:r w:rsidR="000D6DE0" w:rsidRPr="00A137F6">
        <w:rPr>
          <w:rFonts w:ascii="Times New Roman" w:hAnsi="Times New Roman" w:cs="Times New Roman"/>
          <w:color w:val="000000" w:themeColor="text1"/>
          <w:sz w:val="24"/>
          <w:szCs w:val="24"/>
        </w:rPr>
        <w:t>brasileiras (15,15%) e portuguesas</w:t>
      </w:r>
      <w:r w:rsidR="007B051F" w:rsidRPr="00A137F6">
        <w:rPr>
          <w:rFonts w:ascii="Times New Roman" w:hAnsi="Times New Roman" w:cs="Times New Roman"/>
          <w:color w:val="000000" w:themeColor="text1"/>
          <w:sz w:val="24"/>
          <w:szCs w:val="24"/>
        </w:rPr>
        <w:t xml:space="preserve"> (10,53%); </w:t>
      </w:r>
      <w:r w:rsidR="00BE28FD" w:rsidRPr="00A137F6">
        <w:rPr>
          <w:rFonts w:ascii="Times New Roman" w:hAnsi="Times New Roman" w:cs="Times New Roman"/>
          <w:color w:val="000000" w:themeColor="text1"/>
          <w:sz w:val="24"/>
          <w:szCs w:val="24"/>
        </w:rPr>
        <w:t>e</w:t>
      </w:r>
      <w:r w:rsidR="009A2FE7" w:rsidRPr="00A137F6">
        <w:rPr>
          <w:rFonts w:ascii="Times New Roman" w:hAnsi="Times New Roman" w:cs="Times New Roman"/>
          <w:i/>
          <w:color w:val="000000" w:themeColor="text1"/>
          <w:sz w:val="24"/>
          <w:szCs w:val="24"/>
        </w:rPr>
        <w:t xml:space="preserve"> dar afeto e (amor/</w:t>
      </w:r>
      <w:proofErr w:type="gramStart"/>
      <w:r w:rsidR="009A2FE7" w:rsidRPr="00A137F6">
        <w:rPr>
          <w:rFonts w:ascii="Times New Roman" w:hAnsi="Times New Roman" w:cs="Times New Roman"/>
          <w:i/>
          <w:color w:val="000000" w:themeColor="text1"/>
          <w:sz w:val="24"/>
          <w:szCs w:val="24"/>
        </w:rPr>
        <w:t>carinho)</w:t>
      </w:r>
      <w:r w:rsidR="007B051F" w:rsidRPr="00A137F6">
        <w:rPr>
          <w:rFonts w:ascii="Times New Roman" w:hAnsi="Times New Roman" w:cs="Times New Roman"/>
          <w:i/>
          <w:color w:val="000000" w:themeColor="text1"/>
          <w:sz w:val="24"/>
          <w:szCs w:val="24"/>
        </w:rPr>
        <w:t>/</w:t>
      </w:r>
      <w:proofErr w:type="gramEnd"/>
      <w:r w:rsidR="009A2FE7" w:rsidRPr="00A137F6">
        <w:rPr>
          <w:rFonts w:ascii="Times New Roman" w:hAnsi="Times New Roman" w:cs="Times New Roman"/>
          <w:i/>
          <w:color w:val="000000" w:themeColor="text1"/>
          <w:sz w:val="24"/>
          <w:szCs w:val="24"/>
        </w:rPr>
        <w:t xml:space="preserve"> </w:t>
      </w:r>
      <w:r w:rsidR="007B051F" w:rsidRPr="00A137F6">
        <w:rPr>
          <w:rFonts w:ascii="Times New Roman" w:hAnsi="Times New Roman" w:cs="Times New Roman"/>
          <w:i/>
          <w:color w:val="000000" w:themeColor="text1"/>
          <w:sz w:val="24"/>
          <w:szCs w:val="24"/>
        </w:rPr>
        <w:t>proporcionar bem</w:t>
      </w:r>
      <w:r w:rsidR="009A2FE7" w:rsidRPr="00A137F6">
        <w:rPr>
          <w:rFonts w:ascii="Times New Roman" w:hAnsi="Times New Roman" w:cs="Times New Roman"/>
          <w:i/>
          <w:color w:val="000000" w:themeColor="text1"/>
          <w:sz w:val="24"/>
          <w:szCs w:val="24"/>
        </w:rPr>
        <w:t>-</w:t>
      </w:r>
      <w:r w:rsidR="007B051F" w:rsidRPr="00A137F6">
        <w:rPr>
          <w:rFonts w:ascii="Times New Roman" w:hAnsi="Times New Roman" w:cs="Times New Roman"/>
          <w:i/>
          <w:color w:val="000000" w:themeColor="text1"/>
          <w:sz w:val="24"/>
          <w:szCs w:val="24"/>
        </w:rPr>
        <w:t>estar</w:t>
      </w:r>
      <w:r w:rsidR="007B051F" w:rsidRPr="00A137F6">
        <w:rPr>
          <w:rFonts w:ascii="Times New Roman" w:hAnsi="Times New Roman" w:cs="Times New Roman"/>
          <w:color w:val="000000" w:themeColor="text1"/>
          <w:sz w:val="24"/>
          <w:szCs w:val="24"/>
        </w:rPr>
        <w:t>, brasileiras (12,12%) e portuguesas (13,16%)</w:t>
      </w:r>
      <w:r w:rsidR="00927BDE" w:rsidRPr="00A137F6">
        <w:rPr>
          <w:rFonts w:ascii="Times New Roman" w:hAnsi="Times New Roman" w:cs="Times New Roman"/>
          <w:color w:val="000000" w:themeColor="text1"/>
          <w:sz w:val="24"/>
          <w:szCs w:val="24"/>
        </w:rPr>
        <w:t xml:space="preserve"> (Tabela </w:t>
      </w:r>
      <w:r w:rsidR="00356056">
        <w:rPr>
          <w:rFonts w:ascii="Times New Roman" w:hAnsi="Times New Roman" w:cs="Times New Roman"/>
          <w:color w:val="000000" w:themeColor="text1"/>
          <w:sz w:val="24"/>
          <w:szCs w:val="24"/>
        </w:rPr>
        <w:t>3</w:t>
      </w:r>
      <w:r w:rsidR="00927BDE" w:rsidRPr="00A137F6">
        <w:rPr>
          <w:rFonts w:ascii="Times New Roman" w:hAnsi="Times New Roman" w:cs="Times New Roman"/>
          <w:color w:val="000000" w:themeColor="text1"/>
          <w:sz w:val="24"/>
          <w:szCs w:val="24"/>
        </w:rPr>
        <w:t>)</w:t>
      </w:r>
      <w:r w:rsidR="007B051F" w:rsidRPr="00A137F6">
        <w:rPr>
          <w:rFonts w:ascii="Times New Roman" w:hAnsi="Times New Roman" w:cs="Times New Roman"/>
          <w:color w:val="000000" w:themeColor="text1"/>
          <w:sz w:val="24"/>
          <w:szCs w:val="24"/>
        </w:rPr>
        <w:t xml:space="preserve">. </w:t>
      </w:r>
    </w:p>
    <w:p w14:paraId="6C6D4EA9" w14:textId="0321EF3D" w:rsidR="008E7E7B" w:rsidRPr="008E7E7B" w:rsidRDefault="0037782F" w:rsidP="0037782F">
      <w:pPr>
        <w:spacing w:after="0" w:line="480" w:lineRule="auto"/>
        <w:ind w:firstLine="709"/>
        <w:jc w:val="center"/>
        <w:rPr>
          <w:rFonts w:ascii="Times New Roman" w:hAnsi="Times New Roman" w:cs="Times New Roman"/>
          <w:color w:val="000000" w:themeColor="text1"/>
          <w:sz w:val="24"/>
          <w:szCs w:val="24"/>
        </w:rPr>
      </w:pPr>
      <w:r>
        <w:rPr>
          <w:rFonts w:ascii="Times New Roman" w:hAnsi="Times New Roman" w:cs="Times New Roman"/>
          <w:b/>
          <w:bCs/>
          <w:iCs/>
          <w:color w:val="000000" w:themeColor="text1"/>
          <w:sz w:val="24"/>
          <w:szCs w:val="24"/>
        </w:rPr>
        <w:t xml:space="preserve">Inserir </w:t>
      </w:r>
      <w:r w:rsidR="008E7E7B">
        <w:rPr>
          <w:rFonts w:ascii="Times New Roman" w:hAnsi="Times New Roman" w:cs="Times New Roman"/>
          <w:b/>
          <w:bCs/>
          <w:iCs/>
          <w:color w:val="000000" w:themeColor="text1"/>
          <w:sz w:val="24"/>
          <w:szCs w:val="24"/>
        </w:rPr>
        <w:t xml:space="preserve">Tabela </w:t>
      </w:r>
      <w:r w:rsidR="00356056">
        <w:rPr>
          <w:rFonts w:ascii="Times New Roman" w:hAnsi="Times New Roman" w:cs="Times New Roman"/>
          <w:b/>
          <w:bCs/>
          <w:iCs/>
          <w:color w:val="000000" w:themeColor="text1"/>
          <w:sz w:val="24"/>
          <w:szCs w:val="24"/>
        </w:rPr>
        <w:t>3</w:t>
      </w:r>
      <w:r>
        <w:rPr>
          <w:rFonts w:ascii="Times New Roman" w:hAnsi="Times New Roman" w:cs="Times New Roman"/>
          <w:b/>
          <w:bCs/>
          <w:iCs/>
          <w:color w:val="000000" w:themeColor="text1"/>
          <w:sz w:val="24"/>
          <w:szCs w:val="24"/>
        </w:rPr>
        <w:t xml:space="preserve"> aqui</w:t>
      </w:r>
    </w:p>
    <w:p w14:paraId="06429272" w14:textId="77777777" w:rsidR="00920417" w:rsidRDefault="00E524D0" w:rsidP="00B5748E">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Ao analisar os </w:t>
      </w:r>
      <w:r w:rsidRPr="00A137F6">
        <w:rPr>
          <w:rFonts w:ascii="Times New Roman" w:hAnsi="Times New Roman" w:cs="Times New Roman"/>
          <w:i/>
          <w:color w:val="000000" w:themeColor="text1"/>
          <w:sz w:val="24"/>
          <w:szCs w:val="24"/>
        </w:rPr>
        <w:t>s</w:t>
      </w:r>
      <w:r w:rsidR="00BC4ADA" w:rsidRPr="00A137F6">
        <w:rPr>
          <w:rFonts w:ascii="Times New Roman" w:hAnsi="Times New Roman" w:cs="Times New Roman"/>
          <w:i/>
          <w:color w:val="000000" w:themeColor="text1"/>
          <w:sz w:val="24"/>
          <w:szCs w:val="24"/>
        </w:rPr>
        <w:t>entimen</w:t>
      </w:r>
      <w:r w:rsidR="00AB3408" w:rsidRPr="00A137F6">
        <w:rPr>
          <w:rFonts w:ascii="Times New Roman" w:hAnsi="Times New Roman" w:cs="Times New Roman"/>
          <w:i/>
          <w:color w:val="000000" w:themeColor="text1"/>
          <w:sz w:val="24"/>
          <w:szCs w:val="24"/>
        </w:rPr>
        <w:t xml:space="preserve">tos </w:t>
      </w:r>
      <w:r w:rsidRPr="00A137F6">
        <w:rPr>
          <w:rFonts w:ascii="Times New Roman" w:hAnsi="Times New Roman" w:cs="Times New Roman"/>
          <w:i/>
          <w:color w:val="000000" w:themeColor="text1"/>
          <w:sz w:val="24"/>
          <w:szCs w:val="24"/>
        </w:rPr>
        <w:t>das esposas cuidadoras ao cuidar do idoso com DA</w:t>
      </w:r>
      <w:r w:rsidRPr="00A137F6">
        <w:rPr>
          <w:rFonts w:ascii="Times New Roman" w:hAnsi="Times New Roman" w:cs="Times New Roman"/>
          <w:color w:val="000000" w:themeColor="text1"/>
          <w:sz w:val="24"/>
          <w:szCs w:val="24"/>
        </w:rPr>
        <w:t xml:space="preserve">, </w:t>
      </w:r>
      <w:r w:rsidR="00DA5AC1" w:rsidRPr="00A137F6">
        <w:rPr>
          <w:rFonts w:ascii="Times New Roman" w:hAnsi="Times New Roman" w:cs="Times New Roman"/>
          <w:color w:val="000000" w:themeColor="text1"/>
          <w:sz w:val="24"/>
          <w:szCs w:val="24"/>
        </w:rPr>
        <w:t>acreditava-se que estes</w:t>
      </w:r>
      <w:r w:rsidRPr="00A137F6">
        <w:rPr>
          <w:rFonts w:ascii="Times New Roman" w:hAnsi="Times New Roman" w:cs="Times New Roman"/>
          <w:color w:val="000000" w:themeColor="text1"/>
          <w:sz w:val="24"/>
          <w:szCs w:val="24"/>
        </w:rPr>
        <w:t xml:space="preserve"> poderiam ser</w:t>
      </w:r>
      <w:r w:rsidR="00F75C6D" w:rsidRPr="00A137F6">
        <w:rPr>
          <w:rFonts w:ascii="Times New Roman" w:hAnsi="Times New Roman" w:cs="Times New Roman"/>
          <w:color w:val="000000" w:themeColor="text1"/>
          <w:sz w:val="24"/>
          <w:szCs w:val="24"/>
        </w:rPr>
        <w:t xml:space="preserve"> mais</w:t>
      </w:r>
      <w:r w:rsidRPr="00A137F6">
        <w:rPr>
          <w:rFonts w:ascii="Times New Roman" w:hAnsi="Times New Roman" w:cs="Times New Roman"/>
          <w:color w:val="000000" w:themeColor="text1"/>
          <w:sz w:val="24"/>
          <w:szCs w:val="24"/>
        </w:rPr>
        <w:t xml:space="preserve"> negativos, </w:t>
      </w:r>
      <w:r w:rsidR="00F75C6D" w:rsidRPr="00A137F6">
        <w:rPr>
          <w:rFonts w:ascii="Times New Roman" w:hAnsi="Times New Roman" w:cs="Times New Roman"/>
          <w:color w:val="000000" w:themeColor="text1"/>
          <w:sz w:val="24"/>
          <w:szCs w:val="24"/>
        </w:rPr>
        <w:t>devido as</w:t>
      </w:r>
      <w:r w:rsidRPr="00A137F6">
        <w:rPr>
          <w:rFonts w:ascii="Times New Roman" w:hAnsi="Times New Roman" w:cs="Times New Roman"/>
          <w:color w:val="000000" w:themeColor="text1"/>
          <w:sz w:val="24"/>
          <w:szCs w:val="24"/>
        </w:rPr>
        <w:t xml:space="preserve"> mudanças d</w:t>
      </w:r>
      <w:r w:rsidR="00F75C6D" w:rsidRPr="00A137F6">
        <w:rPr>
          <w:rFonts w:ascii="Times New Roman" w:hAnsi="Times New Roman" w:cs="Times New Roman"/>
          <w:color w:val="000000" w:themeColor="text1"/>
          <w:sz w:val="24"/>
          <w:szCs w:val="24"/>
        </w:rPr>
        <w:t>os</w:t>
      </w:r>
      <w:r w:rsidRPr="00A137F6">
        <w:rPr>
          <w:rFonts w:ascii="Times New Roman" w:hAnsi="Times New Roman" w:cs="Times New Roman"/>
          <w:color w:val="000000" w:themeColor="text1"/>
          <w:sz w:val="24"/>
          <w:szCs w:val="24"/>
        </w:rPr>
        <w:t xml:space="preserve"> papeis sociais e dos grandes desafios que são impostos pela doença. Mas, nessa amostra os resultados </w:t>
      </w:r>
      <w:r w:rsidR="0033386A" w:rsidRPr="00A137F6">
        <w:rPr>
          <w:rFonts w:ascii="Times New Roman" w:hAnsi="Times New Roman" w:cs="Times New Roman"/>
          <w:color w:val="000000" w:themeColor="text1"/>
          <w:sz w:val="24"/>
          <w:szCs w:val="24"/>
        </w:rPr>
        <w:t>demonstraram o contrário</w:t>
      </w:r>
      <w:r w:rsidRPr="00A137F6">
        <w:rPr>
          <w:rFonts w:ascii="Times New Roman" w:hAnsi="Times New Roman" w:cs="Times New Roman"/>
          <w:color w:val="000000" w:themeColor="text1"/>
          <w:sz w:val="24"/>
          <w:szCs w:val="24"/>
        </w:rPr>
        <w:t xml:space="preserve">, </w:t>
      </w:r>
      <w:r w:rsidR="0033386A" w:rsidRPr="00A137F6">
        <w:rPr>
          <w:rFonts w:ascii="Times New Roman" w:hAnsi="Times New Roman" w:cs="Times New Roman"/>
          <w:color w:val="000000" w:themeColor="text1"/>
          <w:sz w:val="24"/>
          <w:szCs w:val="24"/>
        </w:rPr>
        <w:t>pois,</w:t>
      </w:r>
      <w:r w:rsidRPr="00A137F6">
        <w:rPr>
          <w:rFonts w:ascii="Times New Roman" w:hAnsi="Times New Roman" w:cs="Times New Roman"/>
          <w:color w:val="000000" w:themeColor="text1"/>
          <w:sz w:val="24"/>
          <w:szCs w:val="24"/>
        </w:rPr>
        <w:t xml:space="preserve"> nenhuma participante relatou se sentir </w:t>
      </w:r>
      <w:r w:rsidRPr="00A137F6">
        <w:rPr>
          <w:rFonts w:ascii="Times New Roman" w:hAnsi="Times New Roman" w:cs="Times New Roman"/>
          <w:i/>
          <w:color w:val="000000" w:themeColor="text1"/>
          <w:sz w:val="24"/>
          <w:szCs w:val="24"/>
        </w:rPr>
        <w:t>mal</w:t>
      </w:r>
      <w:r w:rsidRPr="00A137F6">
        <w:rPr>
          <w:rFonts w:ascii="Times New Roman" w:hAnsi="Times New Roman" w:cs="Times New Roman"/>
          <w:color w:val="000000" w:themeColor="text1"/>
          <w:sz w:val="24"/>
          <w:szCs w:val="24"/>
        </w:rPr>
        <w:t xml:space="preserve"> ou </w:t>
      </w:r>
      <w:r w:rsidRPr="00A137F6">
        <w:rPr>
          <w:rFonts w:ascii="Times New Roman" w:hAnsi="Times New Roman" w:cs="Times New Roman"/>
          <w:i/>
          <w:color w:val="000000" w:themeColor="text1"/>
          <w:sz w:val="24"/>
          <w:szCs w:val="24"/>
        </w:rPr>
        <w:t>muito mal</w:t>
      </w:r>
      <w:r w:rsidRPr="00A137F6">
        <w:rPr>
          <w:rFonts w:ascii="Times New Roman" w:hAnsi="Times New Roman" w:cs="Times New Roman"/>
          <w:color w:val="000000" w:themeColor="text1"/>
          <w:sz w:val="24"/>
          <w:szCs w:val="24"/>
        </w:rPr>
        <w:t xml:space="preserve"> ao cuidar do seu cônjuge. Das esposas brasileiras, </w:t>
      </w:r>
      <w:r w:rsidRPr="00A137F6">
        <w:rPr>
          <w:rFonts w:ascii="Times New Roman" w:hAnsi="Times New Roman" w:cs="Times New Roman"/>
          <w:i/>
          <w:color w:val="000000" w:themeColor="text1"/>
          <w:sz w:val="24"/>
          <w:szCs w:val="24"/>
        </w:rPr>
        <w:t>16,67%</w:t>
      </w:r>
      <w:r w:rsidRPr="00A137F6">
        <w:rPr>
          <w:rFonts w:ascii="Times New Roman" w:hAnsi="Times New Roman" w:cs="Times New Roman"/>
          <w:color w:val="000000" w:themeColor="text1"/>
          <w:sz w:val="24"/>
          <w:szCs w:val="24"/>
        </w:rPr>
        <w:t xml:space="preserve">, relataram se sentir </w:t>
      </w:r>
      <w:r w:rsidRPr="00A137F6">
        <w:rPr>
          <w:rFonts w:ascii="Times New Roman" w:hAnsi="Times New Roman" w:cs="Times New Roman"/>
          <w:i/>
          <w:color w:val="000000" w:themeColor="text1"/>
          <w:sz w:val="24"/>
          <w:szCs w:val="24"/>
        </w:rPr>
        <w:t>mais ou menos</w:t>
      </w:r>
      <w:r w:rsidRPr="00A137F6">
        <w:rPr>
          <w:rFonts w:ascii="Times New Roman" w:hAnsi="Times New Roman" w:cs="Times New Roman"/>
          <w:color w:val="000000" w:themeColor="text1"/>
          <w:sz w:val="24"/>
          <w:szCs w:val="24"/>
        </w:rPr>
        <w:t xml:space="preserve"> ao cuidar, e </w:t>
      </w:r>
      <w:r w:rsidRPr="00A137F6">
        <w:rPr>
          <w:rFonts w:ascii="Times New Roman" w:hAnsi="Times New Roman" w:cs="Times New Roman"/>
          <w:i/>
          <w:color w:val="000000" w:themeColor="text1"/>
          <w:sz w:val="24"/>
          <w:szCs w:val="24"/>
        </w:rPr>
        <w:t>33,33%</w:t>
      </w:r>
      <w:r w:rsidRPr="00A137F6">
        <w:rPr>
          <w:rFonts w:ascii="Times New Roman" w:hAnsi="Times New Roman" w:cs="Times New Roman"/>
          <w:color w:val="000000" w:themeColor="text1"/>
          <w:sz w:val="24"/>
          <w:szCs w:val="24"/>
        </w:rPr>
        <w:t xml:space="preserve"> das portuguesas, </w:t>
      </w:r>
      <w:r w:rsidR="0033386A" w:rsidRPr="00A137F6">
        <w:rPr>
          <w:rFonts w:ascii="Times New Roman" w:hAnsi="Times New Roman" w:cs="Times New Roman"/>
          <w:color w:val="000000" w:themeColor="text1"/>
          <w:sz w:val="24"/>
          <w:szCs w:val="24"/>
        </w:rPr>
        <w:t>possuíam</w:t>
      </w:r>
      <w:r w:rsidRPr="00A137F6">
        <w:rPr>
          <w:rFonts w:ascii="Times New Roman" w:hAnsi="Times New Roman" w:cs="Times New Roman"/>
          <w:color w:val="000000" w:themeColor="text1"/>
          <w:sz w:val="24"/>
          <w:szCs w:val="24"/>
        </w:rPr>
        <w:t xml:space="preserve"> o mesmo sentimento. </w:t>
      </w:r>
      <w:r w:rsidR="0033386A" w:rsidRPr="00A137F6">
        <w:rPr>
          <w:rFonts w:ascii="Times New Roman" w:hAnsi="Times New Roman" w:cs="Times New Roman"/>
          <w:color w:val="000000" w:themeColor="text1"/>
          <w:sz w:val="24"/>
          <w:szCs w:val="24"/>
        </w:rPr>
        <w:t xml:space="preserve">Além disso, </w:t>
      </w:r>
      <w:r w:rsidR="0033386A" w:rsidRPr="00A137F6">
        <w:rPr>
          <w:rFonts w:ascii="Times New Roman" w:hAnsi="Times New Roman" w:cs="Times New Roman"/>
          <w:i/>
          <w:color w:val="000000" w:themeColor="text1"/>
          <w:sz w:val="24"/>
          <w:szCs w:val="24"/>
        </w:rPr>
        <w:t>83,33%</w:t>
      </w:r>
      <w:r w:rsidR="0033386A" w:rsidRPr="00A137F6">
        <w:rPr>
          <w:rFonts w:ascii="Times New Roman" w:hAnsi="Times New Roman" w:cs="Times New Roman"/>
          <w:color w:val="000000" w:themeColor="text1"/>
          <w:sz w:val="24"/>
          <w:szCs w:val="24"/>
        </w:rPr>
        <w:t xml:space="preserve"> das brasileiras informaram que se sent</w:t>
      </w:r>
      <w:r w:rsidR="00AB1F78" w:rsidRPr="00A137F6">
        <w:rPr>
          <w:rFonts w:ascii="Times New Roman" w:hAnsi="Times New Roman" w:cs="Times New Roman"/>
          <w:color w:val="000000" w:themeColor="text1"/>
          <w:sz w:val="24"/>
          <w:szCs w:val="24"/>
        </w:rPr>
        <w:t>ia</w:t>
      </w:r>
      <w:r w:rsidR="0033386A" w:rsidRPr="00A137F6">
        <w:rPr>
          <w:rFonts w:ascii="Times New Roman" w:hAnsi="Times New Roman" w:cs="Times New Roman"/>
          <w:color w:val="000000" w:themeColor="text1"/>
          <w:sz w:val="24"/>
          <w:szCs w:val="24"/>
        </w:rPr>
        <w:t xml:space="preserve">m </w:t>
      </w:r>
      <w:r w:rsidR="0033386A" w:rsidRPr="00A137F6">
        <w:rPr>
          <w:rFonts w:ascii="Times New Roman" w:hAnsi="Times New Roman" w:cs="Times New Roman"/>
          <w:i/>
          <w:color w:val="000000" w:themeColor="text1"/>
          <w:sz w:val="24"/>
          <w:szCs w:val="24"/>
        </w:rPr>
        <w:t>bem</w:t>
      </w:r>
      <w:r w:rsidR="0033386A" w:rsidRPr="00A137F6">
        <w:rPr>
          <w:rFonts w:ascii="Times New Roman" w:hAnsi="Times New Roman" w:cs="Times New Roman"/>
          <w:color w:val="000000" w:themeColor="text1"/>
          <w:sz w:val="24"/>
          <w:szCs w:val="24"/>
        </w:rPr>
        <w:t xml:space="preserve"> cuidando dos seus esposos com DA, e 50% das </w:t>
      </w:r>
      <w:r w:rsidR="0033386A" w:rsidRPr="00A137F6">
        <w:rPr>
          <w:rFonts w:ascii="Times New Roman" w:hAnsi="Times New Roman" w:cs="Times New Roman"/>
          <w:color w:val="000000" w:themeColor="text1"/>
          <w:sz w:val="24"/>
          <w:szCs w:val="24"/>
        </w:rPr>
        <w:lastRenderedPageBreak/>
        <w:t>portuguesas também se sent</w:t>
      </w:r>
      <w:r w:rsidR="00AB1F78" w:rsidRPr="00A137F6">
        <w:rPr>
          <w:rFonts w:ascii="Times New Roman" w:hAnsi="Times New Roman" w:cs="Times New Roman"/>
          <w:color w:val="000000" w:themeColor="text1"/>
          <w:sz w:val="24"/>
          <w:szCs w:val="24"/>
        </w:rPr>
        <w:t>ia</w:t>
      </w:r>
      <w:r w:rsidR="0033386A" w:rsidRPr="00A137F6">
        <w:rPr>
          <w:rFonts w:ascii="Times New Roman" w:hAnsi="Times New Roman" w:cs="Times New Roman"/>
          <w:color w:val="000000" w:themeColor="text1"/>
          <w:sz w:val="24"/>
          <w:szCs w:val="24"/>
        </w:rPr>
        <w:t xml:space="preserve">m da mesma forma. </w:t>
      </w:r>
      <w:r w:rsidR="00920417">
        <w:rPr>
          <w:rFonts w:ascii="Times New Roman" w:hAnsi="Times New Roman" w:cs="Times New Roman"/>
          <w:color w:val="000000" w:themeColor="text1"/>
          <w:sz w:val="24"/>
          <w:szCs w:val="24"/>
        </w:rPr>
        <w:t>Nenhuma brasileira</w:t>
      </w:r>
      <w:r w:rsidR="0033386A" w:rsidRPr="00A137F6">
        <w:rPr>
          <w:rFonts w:ascii="Times New Roman" w:hAnsi="Times New Roman" w:cs="Times New Roman"/>
          <w:color w:val="000000" w:themeColor="text1"/>
          <w:sz w:val="24"/>
          <w:szCs w:val="24"/>
        </w:rPr>
        <w:t xml:space="preserve"> informou se sentir </w:t>
      </w:r>
      <w:r w:rsidR="0033386A" w:rsidRPr="00A137F6">
        <w:rPr>
          <w:rFonts w:ascii="Times New Roman" w:hAnsi="Times New Roman" w:cs="Times New Roman"/>
          <w:i/>
          <w:color w:val="000000" w:themeColor="text1"/>
          <w:sz w:val="24"/>
          <w:szCs w:val="24"/>
        </w:rPr>
        <w:t>muito bem ao cuidar</w:t>
      </w:r>
      <w:r w:rsidR="0033386A" w:rsidRPr="00A137F6">
        <w:rPr>
          <w:rFonts w:ascii="Times New Roman" w:hAnsi="Times New Roman" w:cs="Times New Roman"/>
          <w:color w:val="000000" w:themeColor="text1"/>
          <w:sz w:val="24"/>
          <w:szCs w:val="24"/>
        </w:rPr>
        <w:t>, mas</w:t>
      </w:r>
      <w:r w:rsidR="0033386A" w:rsidRPr="00A137F6">
        <w:rPr>
          <w:rFonts w:ascii="Times New Roman" w:hAnsi="Times New Roman" w:cs="Times New Roman"/>
          <w:i/>
          <w:color w:val="000000" w:themeColor="text1"/>
          <w:sz w:val="24"/>
          <w:szCs w:val="24"/>
        </w:rPr>
        <w:t xml:space="preserve"> 16,67%</w:t>
      </w:r>
      <w:r w:rsidR="0033386A" w:rsidRPr="00A137F6">
        <w:rPr>
          <w:rFonts w:ascii="Times New Roman" w:hAnsi="Times New Roman" w:cs="Times New Roman"/>
          <w:color w:val="000000" w:themeColor="text1"/>
          <w:sz w:val="24"/>
          <w:szCs w:val="24"/>
        </w:rPr>
        <w:t xml:space="preserve"> das portuguesas, </w:t>
      </w:r>
      <w:r w:rsidR="00F75C6D" w:rsidRPr="00A137F6">
        <w:rPr>
          <w:rFonts w:ascii="Times New Roman" w:hAnsi="Times New Roman" w:cs="Times New Roman"/>
          <w:color w:val="000000" w:themeColor="text1"/>
          <w:sz w:val="24"/>
          <w:szCs w:val="24"/>
        </w:rPr>
        <w:t xml:space="preserve">relataram sentir-se </w:t>
      </w:r>
      <w:r w:rsidR="00F75C6D" w:rsidRPr="00A137F6">
        <w:rPr>
          <w:rFonts w:ascii="Times New Roman" w:hAnsi="Times New Roman" w:cs="Times New Roman"/>
          <w:i/>
          <w:color w:val="000000" w:themeColor="text1"/>
          <w:sz w:val="24"/>
          <w:szCs w:val="24"/>
        </w:rPr>
        <w:t>muito bem</w:t>
      </w:r>
      <w:r w:rsidR="0033386A" w:rsidRPr="005C5F21">
        <w:rPr>
          <w:rFonts w:ascii="Times New Roman" w:hAnsi="Times New Roman" w:cs="Times New Roman"/>
          <w:color w:val="000000" w:themeColor="text1"/>
          <w:sz w:val="24"/>
          <w:szCs w:val="24"/>
        </w:rPr>
        <w:t>.</w:t>
      </w:r>
      <w:r w:rsidR="00920417">
        <w:rPr>
          <w:rFonts w:ascii="Times New Roman" w:hAnsi="Times New Roman" w:cs="Times New Roman"/>
          <w:color w:val="000000" w:themeColor="text1"/>
          <w:sz w:val="24"/>
          <w:szCs w:val="24"/>
        </w:rPr>
        <w:t xml:space="preserve"> </w:t>
      </w:r>
    </w:p>
    <w:p w14:paraId="28CACCFA" w14:textId="364471C9" w:rsidR="004752AB" w:rsidRDefault="00835D8D" w:rsidP="00B5748E">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Segue </w:t>
      </w:r>
      <w:r w:rsidR="00FB513F" w:rsidRPr="00A137F6">
        <w:rPr>
          <w:rFonts w:ascii="Times New Roman" w:hAnsi="Times New Roman" w:cs="Times New Roman"/>
          <w:color w:val="000000" w:themeColor="text1"/>
          <w:sz w:val="24"/>
          <w:szCs w:val="24"/>
        </w:rPr>
        <w:t xml:space="preserve">o quadro com uma síntese das categorias, subcategorias, códigos, definições e exemplos </w:t>
      </w:r>
      <w:r w:rsidR="00920417">
        <w:rPr>
          <w:rFonts w:ascii="Times New Roman" w:hAnsi="Times New Roman" w:cs="Times New Roman"/>
          <w:color w:val="000000" w:themeColor="text1"/>
          <w:sz w:val="24"/>
          <w:szCs w:val="24"/>
        </w:rPr>
        <w:t xml:space="preserve">de trechos </w:t>
      </w:r>
      <w:r w:rsidR="00B02ACC" w:rsidRPr="00A137F6">
        <w:rPr>
          <w:rFonts w:ascii="Times New Roman" w:hAnsi="Times New Roman" w:cs="Times New Roman"/>
          <w:color w:val="000000" w:themeColor="text1"/>
          <w:sz w:val="24"/>
          <w:szCs w:val="24"/>
        </w:rPr>
        <w:t xml:space="preserve">extraídos das </w:t>
      </w:r>
      <w:r w:rsidR="009A2FE7" w:rsidRPr="00A137F6">
        <w:rPr>
          <w:rFonts w:ascii="Times New Roman" w:hAnsi="Times New Roman" w:cs="Times New Roman"/>
          <w:color w:val="000000" w:themeColor="text1"/>
          <w:sz w:val="24"/>
          <w:szCs w:val="24"/>
        </w:rPr>
        <w:t>entrevistas</w:t>
      </w:r>
      <w:r w:rsidR="00B02ACC" w:rsidRPr="00A137F6">
        <w:rPr>
          <w:rFonts w:ascii="Times New Roman" w:hAnsi="Times New Roman" w:cs="Times New Roman"/>
          <w:color w:val="000000" w:themeColor="text1"/>
          <w:sz w:val="24"/>
          <w:szCs w:val="24"/>
        </w:rPr>
        <w:t>.</w:t>
      </w:r>
      <w:r w:rsidR="00FB513F" w:rsidRPr="00A137F6">
        <w:rPr>
          <w:rFonts w:ascii="Times New Roman" w:hAnsi="Times New Roman" w:cs="Times New Roman"/>
          <w:color w:val="000000" w:themeColor="text1"/>
          <w:sz w:val="24"/>
          <w:szCs w:val="24"/>
        </w:rPr>
        <w:t xml:space="preserve"> </w:t>
      </w:r>
    </w:p>
    <w:p w14:paraId="7ACE06C1" w14:textId="01142A01" w:rsidR="009023B7" w:rsidRPr="009023B7" w:rsidRDefault="009023B7" w:rsidP="009023B7">
      <w:pPr>
        <w:spacing w:after="0" w:line="480" w:lineRule="auto"/>
        <w:ind w:firstLine="709"/>
        <w:jc w:val="center"/>
        <w:rPr>
          <w:rFonts w:ascii="Times New Roman" w:hAnsi="Times New Roman" w:cs="Times New Roman"/>
          <w:b/>
          <w:color w:val="000000" w:themeColor="text1"/>
          <w:sz w:val="24"/>
          <w:szCs w:val="24"/>
        </w:rPr>
      </w:pPr>
      <w:r w:rsidRPr="009023B7">
        <w:rPr>
          <w:rFonts w:ascii="Times New Roman" w:hAnsi="Times New Roman" w:cs="Times New Roman"/>
          <w:b/>
          <w:color w:val="000000" w:themeColor="text1"/>
          <w:sz w:val="24"/>
          <w:szCs w:val="24"/>
        </w:rPr>
        <w:t xml:space="preserve">Inserir </w:t>
      </w:r>
      <w:r>
        <w:rPr>
          <w:rFonts w:ascii="Times New Roman" w:hAnsi="Times New Roman" w:cs="Times New Roman"/>
          <w:b/>
          <w:color w:val="000000" w:themeColor="text1"/>
          <w:sz w:val="24"/>
          <w:szCs w:val="24"/>
        </w:rPr>
        <w:t>Q</w:t>
      </w:r>
      <w:r w:rsidRPr="009023B7">
        <w:rPr>
          <w:rFonts w:ascii="Times New Roman" w:hAnsi="Times New Roman" w:cs="Times New Roman"/>
          <w:b/>
          <w:color w:val="000000" w:themeColor="text1"/>
          <w:sz w:val="24"/>
          <w:szCs w:val="24"/>
        </w:rPr>
        <w:t>uadro 1 aqui</w:t>
      </w:r>
    </w:p>
    <w:p w14:paraId="12907B82" w14:textId="12C5C8A6" w:rsidR="00682A2C" w:rsidRPr="00A137F6" w:rsidRDefault="00682A2C" w:rsidP="001962D9">
      <w:pPr>
        <w:tabs>
          <w:tab w:val="left" w:pos="3473"/>
          <w:tab w:val="center" w:pos="4513"/>
        </w:tabs>
        <w:spacing w:after="0" w:line="480" w:lineRule="auto"/>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Discussão</w:t>
      </w:r>
    </w:p>
    <w:p w14:paraId="5F598ADE" w14:textId="6286D72C" w:rsidR="00055CE8" w:rsidRPr="00A137F6" w:rsidRDefault="00055CE8" w:rsidP="00A137F6">
      <w:pPr>
        <w:spacing w:after="0" w:line="480" w:lineRule="auto"/>
        <w:ind w:firstLine="709"/>
        <w:jc w:val="both"/>
        <w:rPr>
          <w:rFonts w:ascii="Times New Roman" w:eastAsia="Times New Roman" w:hAnsi="Times New Roman" w:cs="Times New Roman"/>
          <w:color w:val="000000" w:themeColor="text1"/>
          <w:sz w:val="24"/>
          <w:szCs w:val="24"/>
          <w:lang w:eastAsia="pt-BR"/>
        </w:rPr>
      </w:pPr>
      <w:r w:rsidRPr="00A137F6">
        <w:rPr>
          <w:rFonts w:ascii="Times New Roman" w:eastAsia="Times New Roman" w:hAnsi="Times New Roman" w:cs="Times New Roman"/>
          <w:color w:val="000000" w:themeColor="text1"/>
          <w:sz w:val="24"/>
          <w:szCs w:val="24"/>
          <w:lang w:eastAsia="pt-BR"/>
        </w:rPr>
        <w:t xml:space="preserve">A literatura </w:t>
      </w:r>
      <w:proofErr w:type="spellStart"/>
      <w:r w:rsidRPr="00A137F6">
        <w:rPr>
          <w:rFonts w:ascii="Times New Roman" w:eastAsia="Times New Roman" w:hAnsi="Times New Roman" w:cs="Times New Roman"/>
          <w:color w:val="000000" w:themeColor="text1"/>
          <w:sz w:val="24"/>
          <w:szCs w:val="24"/>
          <w:lang w:eastAsia="pt-BR"/>
        </w:rPr>
        <w:t>gerontológica</w:t>
      </w:r>
      <w:proofErr w:type="spellEnd"/>
      <w:r w:rsidRPr="00A137F6">
        <w:rPr>
          <w:rFonts w:ascii="Times New Roman" w:eastAsia="Times New Roman" w:hAnsi="Times New Roman" w:cs="Times New Roman"/>
          <w:color w:val="000000" w:themeColor="text1"/>
          <w:sz w:val="24"/>
          <w:szCs w:val="24"/>
          <w:lang w:eastAsia="pt-BR"/>
        </w:rPr>
        <w:t xml:space="preserve"> indica que no Brasil e em </w:t>
      </w:r>
      <w:r w:rsidR="00B231A0" w:rsidRPr="00A137F6">
        <w:rPr>
          <w:rFonts w:ascii="Times New Roman" w:eastAsia="Times New Roman" w:hAnsi="Times New Roman" w:cs="Times New Roman"/>
          <w:color w:val="000000" w:themeColor="text1"/>
          <w:sz w:val="24"/>
          <w:szCs w:val="24"/>
          <w:lang w:eastAsia="pt-BR"/>
        </w:rPr>
        <w:t xml:space="preserve">outros países do mundo, tais como, </w:t>
      </w:r>
      <w:r w:rsidR="005B7DC1" w:rsidRPr="00A137F6">
        <w:rPr>
          <w:rFonts w:ascii="Times New Roman" w:eastAsia="Times New Roman" w:hAnsi="Times New Roman" w:cs="Times New Roman"/>
          <w:color w:val="000000" w:themeColor="text1"/>
          <w:sz w:val="24"/>
          <w:szCs w:val="24"/>
          <w:lang w:eastAsia="pt-BR"/>
        </w:rPr>
        <w:t xml:space="preserve">em </w:t>
      </w:r>
      <w:r w:rsidRPr="00A137F6">
        <w:rPr>
          <w:rFonts w:ascii="Times New Roman" w:eastAsia="Times New Roman" w:hAnsi="Times New Roman" w:cs="Times New Roman"/>
          <w:color w:val="000000" w:themeColor="text1"/>
          <w:sz w:val="24"/>
          <w:szCs w:val="24"/>
          <w:lang w:eastAsia="pt-BR"/>
        </w:rPr>
        <w:t xml:space="preserve">Portugal, </w:t>
      </w:r>
      <w:r w:rsidR="00B231A0" w:rsidRPr="00A137F6">
        <w:rPr>
          <w:rFonts w:ascii="Times New Roman" w:eastAsia="Times New Roman" w:hAnsi="Times New Roman" w:cs="Times New Roman"/>
          <w:color w:val="000000" w:themeColor="text1"/>
          <w:sz w:val="24"/>
          <w:szCs w:val="24"/>
          <w:lang w:eastAsia="pt-BR"/>
        </w:rPr>
        <w:t>há um aumento d</w:t>
      </w:r>
      <w:r w:rsidRPr="00A137F6">
        <w:rPr>
          <w:rFonts w:ascii="Times New Roman" w:eastAsia="Times New Roman" w:hAnsi="Times New Roman" w:cs="Times New Roman"/>
          <w:color w:val="000000" w:themeColor="text1"/>
          <w:sz w:val="24"/>
          <w:szCs w:val="24"/>
          <w:lang w:eastAsia="pt-BR"/>
        </w:rPr>
        <w:t>o número de idosos cuidando de outros idosos. Comumente são as mulheres (esposas, filhas, netas e noras) as principais responsáveis pelos cuidados destinados a essa população</w:t>
      </w:r>
      <w:r w:rsidR="001774B0" w:rsidRPr="00A137F6">
        <w:rPr>
          <w:rFonts w:ascii="Times New Roman" w:eastAsia="Times New Roman" w:hAnsi="Times New Roman" w:cs="Times New Roman"/>
          <w:color w:val="000000" w:themeColor="text1"/>
          <w:sz w:val="24"/>
          <w:szCs w:val="24"/>
          <w:lang w:eastAsia="pt-BR"/>
        </w:rPr>
        <w:t>. N</w:t>
      </w:r>
      <w:r w:rsidRPr="00A137F6">
        <w:rPr>
          <w:rFonts w:ascii="Times New Roman" w:eastAsia="Times New Roman" w:hAnsi="Times New Roman" w:cs="Times New Roman"/>
          <w:color w:val="000000" w:themeColor="text1"/>
          <w:sz w:val="24"/>
          <w:szCs w:val="24"/>
          <w:lang w:eastAsia="pt-BR"/>
        </w:rPr>
        <w:t>o geral</w:t>
      </w:r>
      <w:r w:rsidR="001774B0" w:rsidRPr="00A137F6">
        <w:rPr>
          <w:rFonts w:ascii="Times New Roman" w:eastAsia="Times New Roman" w:hAnsi="Times New Roman" w:cs="Times New Roman"/>
          <w:color w:val="000000" w:themeColor="text1"/>
          <w:sz w:val="24"/>
          <w:szCs w:val="24"/>
          <w:lang w:eastAsia="pt-BR"/>
        </w:rPr>
        <w:t>,</w:t>
      </w:r>
      <w:r w:rsidRPr="00A137F6">
        <w:rPr>
          <w:rFonts w:ascii="Times New Roman" w:eastAsia="Times New Roman" w:hAnsi="Times New Roman" w:cs="Times New Roman"/>
          <w:color w:val="000000" w:themeColor="text1"/>
          <w:sz w:val="24"/>
          <w:szCs w:val="24"/>
          <w:lang w:eastAsia="pt-BR"/>
        </w:rPr>
        <w:t xml:space="preserve"> elas residem com os enfermos e não recebem auxílio para as tarefas de cuidado </w:t>
      </w:r>
      <w:r w:rsidR="00E5355C" w:rsidRPr="00A137F6">
        <w:rPr>
          <w:rFonts w:ascii="Times New Roman" w:eastAsia="Times New Roman" w:hAnsi="Times New Roman" w:cs="Times New Roman"/>
          <w:color w:val="000000" w:themeColor="text1"/>
          <w:sz w:val="24"/>
          <w:szCs w:val="24"/>
          <w:lang w:eastAsia="pt-BR"/>
        </w:rPr>
        <w:t>(</w:t>
      </w:r>
      <w:r w:rsidR="00F15789" w:rsidRPr="00F15789">
        <w:rPr>
          <w:rFonts w:ascii="Times New Roman" w:eastAsia="Times New Roman" w:hAnsi="Times New Roman" w:cs="Times New Roman"/>
          <w:color w:val="000000" w:themeColor="text1"/>
          <w:sz w:val="24"/>
          <w:szCs w:val="24"/>
          <w:lang w:eastAsia="pt-BR"/>
        </w:rPr>
        <w:t>Santos-</w:t>
      </w:r>
      <w:proofErr w:type="spellStart"/>
      <w:r w:rsidR="00F15789" w:rsidRPr="00F15789">
        <w:rPr>
          <w:rFonts w:ascii="Times New Roman" w:eastAsia="Times New Roman" w:hAnsi="Times New Roman" w:cs="Times New Roman"/>
          <w:color w:val="000000" w:themeColor="text1"/>
          <w:sz w:val="24"/>
          <w:szCs w:val="24"/>
          <w:lang w:eastAsia="pt-BR"/>
        </w:rPr>
        <w:t>Orlandi</w:t>
      </w:r>
      <w:proofErr w:type="spellEnd"/>
      <w:r w:rsidR="00F15789" w:rsidRPr="00F15789">
        <w:rPr>
          <w:rFonts w:ascii="Times New Roman" w:eastAsia="Times New Roman" w:hAnsi="Times New Roman" w:cs="Times New Roman"/>
          <w:color w:val="000000" w:themeColor="text1"/>
          <w:sz w:val="24"/>
          <w:szCs w:val="24"/>
          <w:lang w:eastAsia="pt-BR"/>
        </w:rPr>
        <w:t xml:space="preserve">, Brito, </w:t>
      </w:r>
      <w:proofErr w:type="spellStart"/>
      <w:r w:rsidR="00F15789" w:rsidRPr="00F15789">
        <w:rPr>
          <w:rFonts w:ascii="Times New Roman" w:eastAsia="Times New Roman" w:hAnsi="Times New Roman" w:cs="Times New Roman"/>
          <w:color w:val="000000" w:themeColor="text1"/>
          <w:sz w:val="24"/>
          <w:szCs w:val="24"/>
          <w:lang w:eastAsia="pt-BR"/>
        </w:rPr>
        <w:t>Ottaviani</w:t>
      </w:r>
      <w:proofErr w:type="spellEnd"/>
      <w:r w:rsidR="00F15789" w:rsidRPr="00F15789">
        <w:rPr>
          <w:rFonts w:ascii="Times New Roman" w:eastAsia="Times New Roman" w:hAnsi="Times New Roman" w:cs="Times New Roman"/>
          <w:color w:val="000000" w:themeColor="text1"/>
          <w:sz w:val="24"/>
          <w:szCs w:val="24"/>
          <w:lang w:eastAsia="pt-BR"/>
        </w:rPr>
        <w:t xml:space="preserve">, Rossetti, </w:t>
      </w:r>
      <w:proofErr w:type="spellStart"/>
      <w:r w:rsidR="00F15789" w:rsidRPr="00F15789">
        <w:rPr>
          <w:rFonts w:ascii="Times New Roman" w:eastAsia="Times New Roman" w:hAnsi="Times New Roman" w:cs="Times New Roman"/>
          <w:color w:val="000000" w:themeColor="text1"/>
          <w:sz w:val="24"/>
          <w:szCs w:val="24"/>
          <w:lang w:eastAsia="pt-BR"/>
        </w:rPr>
        <w:t>Zazzetta</w:t>
      </w:r>
      <w:proofErr w:type="spellEnd"/>
      <w:r w:rsidR="00F15789" w:rsidRPr="00F15789">
        <w:rPr>
          <w:rFonts w:ascii="Times New Roman" w:eastAsia="Times New Roman" w:hAnsi="Times New Roman" w:cs="Times New Roman"/>
          <w:color w:val="000000" w:themeColor="text1"/>
          <w:sz w:val="24"/>
          <w:szCs w:val="24"/>
          <w:lang w:eastAsia="pt-BR"/>
        </w:rPr>
        <w:t xml:space="preserve">, </w:t>
      </w:r>
      <w:proofErr w:type="spellStart"/>
      <w:r w:rsidR="00F15789" w:rsidRPr="00F15789">
        <w:rPr>
          <w:rFonts w:ascii="Times New Roman" w:eastAsia="Times New Roman" w:hAnsi="Times New Roman" w:cs="Times New Roman"/>
          <w:color w:val="000000" w:themeColor="text1"/>
          <w:sz w:val="24"/>
          <w:szCs w:val="24"/>
          <w:lang w:eastAsia="pt-BR"/>
        </w:rPr>
        <w:t>Gratão</w:t>
      </w:r>
      <w:proofErr w:type="spellEnd"/>
      <w:r w:rsidR="00F15789" w:rsidRPr="00F15789">
        <w:rPr>
          <w:rFonts w:ascii="Times New Roman" w:eastAsia="Times New Roman" w:hAnsi="Times New Roman" w:cs="Times New Roman"/>
          <w:color w:val="000000" w:themeColor="text1"/>
          <w:sz w:val="24"/>
          <w:szCs w:val="24"/>
          <w:lang w:eastAsia="pt-BR"/>
        </w:rPr>
        <w:t xml:space="preserve">, </w:t>
      </w:r>
      <w:proofErr w:type="spellStart"/>
      <w:r w:rsidR="00F15789" w:rsidRPr="00F15789">
        <w:rPr>
          <w:rFonts w:ascii="Times New Roman" w:eastAsia="Times New Roman" w:hAnsi="Times New Roman" w:cs="Times New Roman"/>
          <w:color w:val="000000" w:themeColor="text1"/>
          <w:sz w:val="24"/>
          <w:szCs w:val="24"/>
          <w:lang w:eastAsia="pt-BR"/>
        </w:rPr>
        <w:t>Orlandi</w:t>
      </w:r>
      <w:proofErr w:type="spellEnd"/>
      <w:r w:rsidR="00F15789">
        <w:rPr>
          <w:rFonts w:ascii="Times New Roman" w:eastAsia="Times New Roman" w:hAnsi="Times New Roman" w:cs="Times New Roman"/>
          <w:color w:val="000000" w:themeColor="text1"/>
          <w:sz w:val="24"/>
          <w:szCs w:val="24"/>
          <w:lang w:eastAsia="pt-BR"/>
        </w:rPr>
        <w:t xml:space="preserve"> </w:t>
      </w:r>
      <w:r w:rsidR="00F15789" w:rsidRPr="00F15789">
        <w:rPr>
          <w:rFonts w:ascii="Times New Roman" w:eastAsia="Times New Roman" w:hAnsi="Times New Roman" w:cs="Times New Roman"/>
          <w:color w:val="000000" w:themeColor="text1"/>
          <w:sz w:val="24"/>
          <w:szCs w:val="24"/>
          <w:lang w:eastAsia="pt-BR"/>
        </w:rPr>
        <w:t xml:space="preserve">&amp; </w:t>
      </w:r>
      <w:proofErr w:type="spellStart"/>
      <w:r w:rsidR="00F15789" w:rsidRPr="00F15789">
        <w:rPr>
          <w:rFonts w:ascii="Times New Roman" w:eastAsia="Times New Roman" w:hAnsi="Times New Roman" w:cs="Times New Roman"/>
          <w:color w:val="000000" w:themeColor="text1"/>
          <w:sz w:val="24"/>
          <w:szCs w:val="24"/>
          <w:lang w:eastAsia="pt-BR"/>
        </w:rPr>
        <w:t>Pavarini</w:t>
      </w:r>
      <w:proofErr w:type="spellEnd"/>
      <w:r w:rsidR="00E5355C" w:rsidRPr="00A137F6">
        <w:rPr>
          <w:rFonts w:ascii="Times New Roman" w:eastAsia="Times New Roman" w:hAnsi="Times New Roman" w:cs="Times New Roman"/>
          <w:color w:val="000000" w:themeColor="text1"/>
          <w:sz w:val="24"/>
          <w:szCs w:val="24"/>
          <w:lang w:eastAsia="pt-BR"/>
        </w:rPr>
        <w:t>, 2017)</w:t>
      </w:r>
      <w:r w:rsidRPr="00A137F6">
        <w:rPr>
          <w:rFonts w:ascii="Times New Roman" w:eastAsia="Times New Roman" w:hAnsi="Times New Roman" w:cs="Times New Roman"/>
          <w:color w:val="000000" w:themeColor="text1"/>
          <w:sz w:val="24"/>
          <w:szCs w:val="24"/>
          <w:lang w:eastAsia="pt-BR"/>
        </w:rPr>
        <w:t>.</w:t>
      </w:r>
      <w:r w:rsidR="00F15FEB" w:rsidRPr="00A137F6">
        <w:rPr>
          <w:rFonts w:ascii="Times New Roman" w:eastAsia="Times New Roman" w:hAnsi="Times New Roman" w:cs="Times New Roman"/>
          <w:color w:val="000000" w:themeColor="text1"/>
          <w:sz w:val="24"/>
          <w:szCs w:val="24"/>
          <w:lang w:eastAsia="pt-BR"/>
        </w:rPr>
        <w:t xml:space="preserve"> No presente estudo, também, detectou-se que todas as esposas entrevistadas eram idosas que cuidav</w:t>
      </w:r>
      <w:r w:rsidR="00E71EA4" w:rsidRPr="00A137F6">
        <w:rPr>
          <w:rFonts w:ascii="Times New Roman" w:eastAsia="Times New Roman" w:hAnsi="Times New Roman" w:cs="Times New Roman"/>
          <w:color w:val="000000" w:themeColor="text1"/>
          <w:sz w:val="24"/>
          <w:szCs w:val="24"/>
          <w:lang w:eastAsia="pt-BR"/>
        </w:rPr>
        <w:t>a</w:t>
      </w:r>
      <w:r w:rsidR="00F15FEB" w:rsidRPr="00A137F6">
        <w:rPr>
          <w:rFonts w:ascii="Times New Roman" w:eastAsia="Times New Roman" w:hAnsi="Times New Roman" w:cs="Times New Roman"/>
          <w:color w:val="000000" w:themeColor="text1"/>
          <w:sz w:val="24"/>
          <w:szCs w:val="24"/>
          <w:lang w:eastAsia="pt-BR"/>
        </w:rPr>
        <w:t>m de seus cônjuges idosos.</w:t>
      </w:r>
    </w:p>
    <w:p w14:paraId="4BDEE066" w14:textId="2FA14D11" w:rsidR="00682A2C" w:rsidRPr="00A137F6" w:rsidRDefault="00920417" w:rsidP="00A137F6">
      <w:pPr>
        <w:spacing w:after="0" w:line="480" w:lineRule="auto"/>
        <w:ind w:firstLine="709"/>
        <w:jc w:val="both"/>
        <w:rPr>
          <w:rFonts w:ascii="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Quanto</w:t>
      </w:r>
      <w:r w:rsidR="00F15FEB" w:rsidRPr="00A137F6">
        <w:rPr>
          <w:rFonts w:ascii="Times New Roman" w:hAnsi="Times New Roman" w:cs="Times New Roman"/>
          <w:color w:val="000000" w:themeColor="text1"/>
          <w:sz w:val="24"/>
          <w:szCs w:val="24"/>
        </w:rPr>
        <w:t xml:space="preserve"> ao grau de escolaridade, verificou-se que a média de anos de estudo das</w:t>
      </w:r>
      <w:r w:rsidR="00935366" w:rsidRPr="00A137F6">
        <w:rPr>
          <w:rFonts w:ascii="Times New Roman" w:hAnsi="Times New Roman" w:cs="Times New Roman"/>
          <w:color w:val="000000" w:themeColor="text1"/>
          <w:sz w:val="24"/>
          <w:szCs w:val="24"/>
        </w:rPr>
        <w:t xml:space="preserve"> cuidadoras</w:t>
      </w:r>
      <w:r w:rsidR="00F15FEB" w:rsidRPr="00A137F6">
        <w:rPr>
          <w:rFonts w:ascii="Times New Roman" w:hAnsi="Times New Roman" w:cs="Times New Roman"/>
          <w:color w:val="000000" w:themeColor="text1"/>
          <w:sz w:val="24"/>
          <w:szCs w:val="24"/>
        </w:rPr>
        <w:t xml:space="preserve"> brasileiras foi de 10,25 e das portuguesas de 10,16. </w:t>
      </w:r>
      <w:r>
        <w:rPr>
          <w:rFonts w:ascii="Times New Roman" w:hAnsi="Times New Roman" w:cs="Times New Roman"/>
          <w:color w:val="000000" w:themeColor="text1"/>
          <w:sz w:val="24"/>
          <w:szCs w:val="24"/>
        </w:rPr>
        <w:t>Ca</w:t>
      </w:r>
      <w:r w:rsidR="00682A2C" w:rsidRPr="00A137F6">
        <w:rPr>
          <w:rFonts w:ascii="Times New Roman" w:hAnsi="Times New Roman" w:cs="Times New Roman"/>
          <w:color w:val="000000" w:themeColor="text1"/>
          <w:sz w:val="24"/>
          <w:szCs w:val="24"/>
        </w:rPr>
        <w:t xml:space="preserve">be ressaltar que o grau de escolaridade do cuidador </w:t>
      </w:r>
      <w:r w:rsidR="00F15FEB" w:rsidRPr="00A137F6">
        <w:rPr>
          <w:rFonts w:ascii="Times New Roman" w:hAnsi="Times New Roman" w:cs="Times New Roman"/>
          <w:color w:val="000000" w:themeColor="text1"/>
          <w:sz w:val="24"/>
          <w:szCs w:val="24"/>
        </w:rPr>
        <w:t xml:space="preserve">é uma variável que </w:t>
      </w:r>
      <w:r w:rsidR="00682A2C" w:rsidRPr="00A137F6">
        <w:rPr>
          <w:rFonts w:ascii="Times New Roman" w:hAnsi="Times New Roman" w:cs="Times New Roman"/>
          <w:color w:val="000000" w:themeColor="text1"/>
          <w:sz w:val="24"/>
          <w:szCs w:val="24"/>
        </w:rPr>
        <w:t>influencia na qualidade da assistência ao idoso com DA, pois quando há uma maior instrução e capacidade em compreender a doença, o cuidador pode prover melhor o cuidado ao paciente,</w:t>
      </w:r>
      <w:r w:rsidR="00682A2C" w:rsidRPr="00A137F6">
        <w:rPr>
          <w:rFonts w:ascii="Times New Roman" w:hAnsi="Times New Roman" w:cs="Times New Roman"/>
          <w:noProof/>
          <w:color w:val="000000" w:themeColor="text1"/>
          <w:sz w:val="24"/>
          <w:szCs w:val="24"/>
        </w:rPr>
        <w:t xml:space="preserve"> contribuindo na elaboração de estratégias para a resolução de possíveis adversidades, desenvolvendo, assim, suas capacidades práticas e recursos sociais (Villars, Dupuy, Per</w:t>
      </w:r>
      <w:r w:rsidR="00DE22A8">
        <w:rPr>
          <w:rFonts w:ascii="Times New Roman" w:hAnsi="Times New Roman" w:cs="Times New Roman"/>
          <w:noProof/>
          <w:color w:val="000000" w:themeColor="text1"/>
          <w:sz w:val="24"/>
          <w:szCs w:val="24"/>
        </w:rPr>
        <w:t>rin, Vellas &amp; Nourhashemi, 2015</w:t>
      </w:r>
      <w:r w:rsidR="00682A2C" w:rsidRPr="00A137F6">
        <w:rPr>
          <w:rFonts w:ascii="Times New Roman" w:hAnsi="Times New Roman" w:cs="Times New Roman"/>
          <w:noProof/>
          <w:color w:val="000000" w:themeColor="text1"/>
          <w:sz w:val="24"/>
          <w:szCs w:val="24"/>
        </w:rPr>
        <w:t xml:space="preserve">). </w:t>
      </w:r>
    </w:p>
    <w:p w14:paraId="7A72BB53" w14:textId="20F76B44" w:rsidR="00935366" w:rsidRPr="00A137F6" w:rsidRDefault="00935366" w:rsidP="00A137F6">
      <w:pPr>
        <w:spacing w:after="0" w:line="480" w:lineRule="auto"/>
        <w:ind w:firstLine="708"/>
        <w:jc w:val="both"/>
        <w:rPr>
          <w:rFonts w:ascii="Times New Roman" w:hAnsi="Times New Roman" w:cs="Times New Roman"/>
          <w:noProof/>
          <w:color w:val="000000" w:themeColor="text1"/>
          <w:sz w:val="24"/>
          <w:szCs w:val="24"/>
        </w:rPr>
      </w:pPr>
      <w:r w:rsidRPr="00A137F6">
        <w:rPr>
          <w:rFonts w:ascii="Times New Roman" w:hAnsi="Times New Roman" w:cs="Times New Roman"/>
          <w:color w:val="000000" w:themeColor="text1"/>
          <w:sz w:val="24"/>
          <w:szCs w:val="24"/>
        </w:rPr>
        <w:t xml:space="preserve">A escolaridade dos cônjuges enfermos brasileiros foi de 12,41 anos e 10,5 anos dos portugueses. A escolaridade formal é uma das variáveis de maior impacto na cognição, e junto à idade avançada atuam como fatores de risco para o declínio cognitivo e o desenvolvimento de demência. Alguns pesquisadores encontraram um aumento de risco para doença de Alzheimer em indivíduos com um grau de escolaridade igual ou menor do que 8 anos, enquanto </w:t>
      </w:r>
      <w:r w:rsidRPr="00A137F6">
        <w:rPr>
          <w:rFonts w:ascii="Times New Roman" w:hAnsi="Times New Roman" w:cs="Times New Roman"/>
          <w:color w:val="000000" w:themeColor="text1"/>
          <w:sz w:val="24"/>
          <w:szCs w:val="24"/>
        </w:rPr>
        <w:lastRenderedPageBreak/>
        <w:t>outros pesquisadores não conseguiram encontrar nenhuma evidência em relação à escolaridade (Azevedo, La</w:t>
      </w:r>
      <w:r w:rsidR="00DE22A8">
        <w:rPr>
          <w:rFonts w:ascii="Times New Roman" w:hAnsi="Times New Roman" w:cs="Times New Roman"/>
          <w:color w:val="000000" w:themeColor="text1"/>
          <w:sz w:val="24"/>
          <w:szCs w:val="24"/>
        </w:rPr>
        <w:t xml:space="preserve">ndim, </w:t>
      </w:r>
      <w:proofErr w:type="spellStart"/>
      <w:r w:rsidR="00DE22A8">
        <w:rPr>
          <w:rFonts w:ascii="Times New Roman" w:hAnsi="Times New Roman" w:cs="Times New Roman"/>
          <w:color w:val="000000" w:themeColor="text1"/>
          <w:sz w:val="24"/>
          <w:szCs w:val="24"/>
        </w:rPr>
        <w:t>Favero</w:t>
      </w:r>
      <w:proofErr w:type="spellEnd"/>
      <w:r w:rsidR="00DE22A8">
        <w:rPr>
          <w:rFonts w:ascii="Times New Roman" w:hAnsi="Times New Roman" w:cs="Times New Roman"/>
          <w:color w:val="000000" w:themeColor="text1"/>
          <w:sz w:val="24"/>
          <w:szCs w:val="24"/>
        </w:rPr>
        <w:t xml:space="preserve"> &amp; </w:t>
      </w:r>
      <w:proofErr w:type="spellStart"/>
      <w:r w:rsidR="00DE22A8">
        <w:rPr>
          <w:rFonts w:ascii="Times New Roman" w:hAnsi="Times New Roman" w:cs="Times New Roman"/>
          <w:color w:val="000000" w:themeColor="text1"/>
          <w:sz w:val="24"/>
          <w:szCs w:val="24"/>
        </w:rPr>
        <w:t>Chiappetta</w:t>
      </w:r>
      <w:proofErr w:type="spellEnd"/>
      <w:r w:rsidR="00DE22A8">
        <w:rPr>
          <w:rFonts w:ascii="Times New Roman" w:hAnsi="Times New Roman" w:cs="Times New Roman"/>
          <w:color w:val="000000" w:themeColor="text1"/>
          <w:sz w:val="24"/>
          <w:szCs w:val="24"/>
        </w:rPr>
        <w:t>, 2010</w:t>
      </w:r>
      <w:r w:rsidRPr="00A137F6">
        <w:rPr>
          <w:rFonts w:ascii="Times New Roman" w:hAnsi="Times New Roman" w:cs="Times New Roman"/>
          <w:color w:val="000000" w:themeColor="text1"/>
          <w:sz w:val="24"/>
          <w:szCs w:val="24"/>
        </w:rPr>
        <w:t>).</w:t>
      </w:r>
    </w:p>
    <w:p w14:paraId="5F0972D1" w14:textId="77777777" w:rsidR="00920417" w:rsidRDefault="005761DD" w:rsidP="00A137F6">
      <w:pPr>
        <w:pStyle w:val="Default"/>
        <w:spacing w:line="480" w:lineRule="auto"/>
        <w:ind w:firstLine="709"/>
        <w:jc w:val="both"/>
        <w:rPr>
          <w:color w:val="000000" w:themeColor="text1"/>
        </w:rPr>
      </w:pPr>
      <w:r w:rsidRPr="00A137F6">
        <w:rPr>
          <w:color w:val="000000" w:themeColor="text1"/>
        </w:rPr>
        <w:t>No que se refere à</w:t>
      </w:r>
      <w:r w:rsidR="00E12124" w:rsidRPr="00A137F6">
        <w:rPr>
          <w:i/>
          <w:color w:val="000000" w:themeColor="text1"/>
        </w:rPr>
        <w:t xml:space="preserve"> reação inicial das esposas cuidadoras diante do provável/possível diagnóstico da </w:t>
      </w:r>
      <w:r w:rsidR="00E16BD7" w:rsidRPr="00A137F6">
        <w:rPr>
          <w:i/>
          <w:color w:val="000000" w:themeColor="text1"/>
        </w:rPr>
        <w:t>d</w:t>
      </w:r>
      <w:r w:rsidR="00E12124" w:rsidRPr="00A137F6">
        <w:rPr>
          <w:i/>
          <w:color w:val="000000" w:themeColor="text1"/>
        </w:rPr>
        <w:t>oença de Alzheimer</w:t>
      </w:r>
      <w:r w:rsidR="00E12124" w:rsidRPr="00A137F6">
        <w:rPr>
          <w:color w:val="000000" w:themeColor="text1"/>
        </w:rPr>
        <w:t xml:space="preserve">, as esposas brasileiras, apresentaram uma reação mais desfavorável diante da descoberta da doença, representando </w:t>
      </w:r>
      <w:r w:rsidR="00E12124" w:rsidRPr="00A137F6">
        <w:rPr>
          <w:i/>
          <w:color w:val="000000" w:themeColor="text1"/>
        </w:rPr>
        <w:t xml:space="preserve">73,91% </w:t>
      </w:r>
      <w:r w:rsidR="00E12124" w:rsidRPr="00A137F6">
        <w:rPr>
          <w:color w:val="000000" w:themeColor="text1"/>
        </w:rPr>
        <w:t>das falas</w:t>
      </w:r>
      <w:r w:rsidR="00E12124" w:rsidRPr="00A137F6">
        <w:rPr>
          <w:i/>
          <w:color w:val="000000" w:themeColor="text1"/>
        </w:rPr>
        <w:t xml:space="preserve">, </w:t>
      </w:r>
      <w:r w:rsidR="00E12124" w:rsidRPr="00A137F6">
        <w:rPr>
          <w:color w:val="000000" w:themeColor="text1"/>
        </w:rPr>
        <w:t xml:space="preserve">do que as cuidadoras portuguesas (40%). As esposas cuidadoras portuguesas, </w:t>
      </w:r>
      <w:r w:rsidR="00633490" w:rsidRPr="00A137F6">
        <w:rPr>
          <w:color w:val="000000" w:themeColor="text1"/>
        </w:rPr>
        <w:t>destaca</w:t>
      </w:r>
      <w:r w:rsidR="00E12124" w:rsidRPr="00A137F6">
        <w:rPr>
          <w:color w:val="000000" w:themeColor="text1"/>
        </w:rPr>
        <w:t xml:space="preserve">ram um maior conteúdo de falas com </w:t>
      </w:r>
      <w:r w:rsidR="00E12124" w:rsidRPr="00A137F6">
        <w:rPr>
          <w:i/>
          <w:color w:val="000000" w:themeColor="text1"/>
        </w:rPr>
        <w:t>reações favoráveis</w:t>
      </w:r>
      <w:r w:rsidR="00E12124" w:rsidRPr="00A137F6">
        <w:rPr>
          <w:color w:val="000000" w:themeColor="text1"/>
        </w:rPr>
        <w:t xml:space="preserve"> diante da descoberta (52,50%), isso pode ser atribuído a uma maior aceitação e entendimento da doença por parte destas</w:t>
      </w:r>
      <w:r w:rsidR="00633490" w:rsidRPr="00A137F6">
        <w:rPr>
          <w:color w:val="000000" w:themeColor="text1"/>
        </w:rPr>
        <w:t>.</w:t>
      </w:r>
      <w:r w:rsidR="00E12124" w:rsidRPr="00A137F6">
        <w:rPr>
          <w:color w:val="000000" w:themeColor="text1"/>
        </w:rPr>
        <w:t xml:space="preserve"> </w:t>
      </w:r>
      <w:r w:rsidR="00633490" w:rsidRPr="00A137F6">
        <w:rPr>
          <w:color w:val="000000" w:themeColor="text1"/>
        </w:rPr>
        <w:t>Pesquisadores</w:t>
      </w:r>
      <w:r w:rsidR="00E12124" w:rsidRPr="00A137F6">
        <w:rPr>
          <w:color w:val="000000" w:themeColor="text1"/>
        </w:rPr>
        <w:t xml:space="preserve"> </w:t>
      </w:r>
      <w:r w:rsidR="00633490" w:rsidRPr="00A137F6">
        <w:rPr>
          <w:color w:val="000000" w:themeColor="text1"/>
        </w:rPr>
        <w:t xml:space="preserve">(Bessa &amp; </w:t>
      </w:r>
      <w:proofErr w:type="spellStart"/>
      <w:r w:rsidR="00E12124" w:rsidRPr="00A137F6">
        <w:rPr>
          <w:color w:val="000000" w:themeColor="text1"/>
        </w:rPr>
        <w:t>Waidman</w:t>
      </w:r>
      <w:proofErr w:type="spellEnd"/>
      <w:r w:rsidR="00633490" w:rsidRPr="00A137F6">
        <w:rPr>
          <w:color w:val="000000" w:themeColor="text1"/>
        </w:rPr>
        <w:t xml:space="preserve">, </w:t>
      </w:r>
      <w:r w:rsidR="00E12124" w:rsidRPr="00A137F6">
        <w:rPr>
          <w:color w:val="000000" w:themeColor="text1"/>
        </w:rPr>
        <w:t>2013</w:t>
      </w:r>
      <w:r w:rsidR="00633490" w:rsidRPr="00A137F6">
        <w:rPr>
          <w:color w:val="000000" w:themeColor="text1"/>
        </w:rPr>
        <w:t>;</w:t>
      </w:r>
      <w:r w:rsidR="00E12124" w:rsidRPr="00A137F6">
        <w:rPr>
          <w:color w:val="000000" w:themeColor="text1"/>
        </w:rPr>
        <w:t xml:space="preserve"> Falcão</w:t>
      </w:r>
      <w:r w:rsidR="00920417">
        <w:rPr>
          <w:color w:val="000000" w:themeColor="text1"/>
        </w:rPr>
        <w:t>, Teodoro</w:t>
      </w:r>
      <w:r w:rsidR="00E12124" w:rsidRPr="00A137F6">
        <w:rPr>
          <w:color w:val="000000" w:themeColor="text1"/>
        </w:rPr>
        <w:t xml:space="preserve"> </w:t>
      </w:r>
      <w:r w:rsidR="00633490" w:rsidRPr="00A137F6">
        <w:rPr>
          <w:color w:val="000000" w:themeColor="text1"/>
        </w:rPr>
        <w:t>&amp;</w:t>
      </w:r>
      <w:r w:rsidR="00E12124" w:rsidRPr="00A137F6">
        <w:rPr>
          <w:color w:val="000000" w:themeColor="text1"/>
        </w:rPr>
        <w:t xml:space="preserve"> </w:t>
      </w:r>
      <w:proofErr w:type="spellStart"/>
      <w:r w:rsidR="00E12124" w:rsidRPr="00A137F6">
        <w:rPr>
          <w:bCs/>
          <w:iCs/>
          <w:color w:val="000000" w:themeColor="text1"/>
        </w:rPr>
        <w:t>Bucher-Maluschke</w:t>
      </w:r>
      <w:proofErr w:type="spellEnd"/>
      <w:r w:rsidR="00633490" w:rsidRPr="00A137F6">
        <w:rPr>
          <w:bCs/>
          <w:iCs/>
          <w:color w:val="000000" w:themeColor="text1"/>
        </w:rPr>
        <w:t xml:space="preserve">, </w:t>
      </w:r>
      <w:r w:rsidR="00902878" w:rsidRPr="00A137F6">
        <w:rPr>
          <w:bCs/>
          <w:iCs/>
          <w:color w:val="000000" w:themeColor="text1"/>
        </w:rPr>
        <w:t>20</w:t>
      </w:r>
      <w:r w:rsidR="00920417">
        <w:rPr>
          <w:bCs/>
          <w:iCs/>
          <w:color w:val="000000" w:themeColor="text1"/>
        </w:rPr>
        <w:t>16</w:t>
      </w:r>
      <w:r w:rsidR="00E16BD7" w:rsidRPr="00A137F6">
        <w:rPr>
          <w:bCs/>
          <w:iCs/>
          <w:color w:val="000000" w:themeColor="text1"/>
        </w:rPr>
        <w:t xml:space="preserve">) </w:t>
      </w:r>
      <w:r w:rsidR="00920417">
        <w:rPr>
          <w:bCs/>
          <w:iCs/>
          <w:color w:val="000000" w:themeColor="text1"/>
        </w:rPr>
        <w:t>destaca</w:t>
      </w:r>
      <w:r w:rsidR="00E16BD7" w:rsidRPr="00A137F6">
        <w:rPr>
          <w:bCs/>
          <w:iCs/>
          <w:color w:val="000000" w:themeColor="text1"/>
        </w:rPr>
        <w:t xml:space="preserve">ram que </w:t>
      </w:r>
      <w:r w:rsidR="00E12124" w:rsidRPr="00A137F6">
        <w:rPr>
          <w:bCs/>
          <w:iCs/>
          <w:color w:val="000000" w:themeColor="text1"/>
        </w:rPr>
        <w:t xml:space="preserve">o </w:t>
      </w:r>
      <w:r w:rsidR="00E12124" w:rsidRPr="00A137F6">
        <w:rPr>
          <w:color w:val="000000" w:themeColor="text1"/>
        </w:rPr>
        <w:t>processo diagnóstico e o processo demencial alteram a dinâmica e a estrutura fam</w:t>
      </w:r>
      <w:r w:rsidR="00E16BD7" w:rsidRPr="00A137F6">
        <w:rPr>
          <w:color w:val="000000" w:themeColor="text1"/>
        </w:rPr>
        <w:t>i</w:t>
      </w:r>
      <w:r w:rsidR="00E12124" w:rsidRPr="00A137F6">
        <w:rPr>
          <w:color w:val="000000" w:themeColor="text1"/>
        </w:rPr>
        <w:t>lia</w:t>
      </w:r>
      <w:r w:rsidR="00E16BD7" w:rsidRPr="00A137F6">
        <w:rPr>
          <w:color w:val="000000" w:themeColor="text1"/>
        </w:rPr>
        <w:t>r</w:t>
      </w:r>
      <w:r w:rsidR="00E12124" w:rsidRPr="00A137F6">
        <w:rPr>
          <w:color w:val="000000" w:themeColor="text1"/>
        </w:rPr>
        <w:t>, pois após a descoberta, a família passa por um período de adaptação, o qual exige alterações na rotina e no relacionamento entre os seus membros para obter-se um melhor convívio</w:t>
      </w:r>
      <w:r w:rsidR="00E12124" w:rsidRPr="00A137F6">
        <w:rPr>
          <w:bCs/>
          <w:iCs/>
          <w:color w:val="000000" w:themeColor="text1"/>
        </w:rPr>
        <w:t>. Sendo assim, d</w:t>
      </w:r>
      <w:r w:rsidR="00E12124" w:rsidRPr="00A137F6">
        <w:rPr>
          <w:color w:val="000000" w:themeColor="text1"/>
        </w:rPr>
        <w:t xml:space="preserve">iante dos desafios a serem enfrentados após o diagnóstico, cada família cria suas próprias demandas e maneiras de lidar com o sofrimento. </w:t>
      </w:r>
    </w:p>
    <w:p w14:paraId="58A3C271" w14:textId="2242281C" w:rsidR="00E12124" w:rsidRPr="00A137F6" w:rsidRDefault="00E12124" w:rsidP="00A137F6">
      <w:pPr>
        <w:pStyle w:val="Default"/>
        <w:spacing w:line="480" w:lineRule="auto"/>
        <w:ind w:firstLine="709"/>
        <w:jc w:val="both"/>
        <w:rPr>
          <w:color w:val="000000" w:themeColor="text1"/>
        </w:rPr>
      </w:pPr>
      <w:r w:rsidRPr="00A137F6">
        <w:rPr>
          <w:color w:val="000000" w:themeColor="text1"/>
        </w:rPr>
        <w:t xml:space="preserve">A convivência com o doente traz ao cuidador inúmeras sensações que podem vir a resultar em situações conflitantes, já que é preciso, antes de tudo, aceitar a doença para, em seguida, reconstruir o significado e a função do membro com DA na dinâmica familiar e </w:t>
      </w:r>
      <w:r w:rsidR="00E16BD7" w:rsidRPr="00A137F6">
        <w:rPr>
          <w:color w:val="000000" w:themeColor="text1"/>
        </w:rPr>
        <w:t>na relação conjugal</w:t>
      </w:r>
      <w:r w:rsidRPr="00A137F6">
        <w:rPr>
          <w:color w:val="000000" w:themeColor="text1"/>
        </w:rPr>
        <w:t xml:space="preserve"> (Neumann, 2014). Esses sentimentos vão sofrendo alterações devido às situações vivenciadas no dia-a-dia, passando da negação para a indagação e, por fim, a aceitação. Entretanto</w:t>
      </w:r>
      <w:r w:rsidR="000972AB" w:rsidRPr="00A137F6">
        <w:rPr>
          <w:color w:val="000000" w:themeColor="text1"/>
        </w:rPr>
        <w:t>,</w:t>
      </w:r>
      <w:r w:rsidRPr="00A137F6">
        <w:rPr>
          <w:color w:val="000000" w:themeColor="text1"/>
        </w:rPr>
        <w:t xml:space="preserve"> esses estágios não são lineares, podendo haver idas e vindas na dinâmica dos mesmos com o avançar da demência (Oliveira &amp; </w:t>
      </w:r>
      <w:proofErr w:type="spellStart"/>
      <w:r w:rsidRPr="00A137F6">
        <w:rPr>
          <w:color w:val="000000" w:themeColor="text1"/>
        </w:rPr>
        <w:t>Caldana</w:t>
      </w:r>
      <w:proofErr w:type="spellEnd"/>
      <w:r w:rsidRPr="00A137F6">
        <w:rPr>
          <w:color w:val="000000" w:themeColor="text1"/>
        </w:rPr>
        <w:t>, 2012).</w:t>
      </w:r>
    </w:p>
    <w:p w14:paraId="44014DDB" w14:textId="08809931" w:rsidR="00A54563" w:rsidRPr="00A137F6" w:rsidRDefault="00A54563" w:rsidP="00920417">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O significado de cuidado e as percepções dos </w:t>
      </w:r>
      <w:r w:rsidR="00FB5BB8" w:rsidRPr="00A137F6">
        <w:rPr>
          <w:rFonts w:ascii="Times New Roman" w:hAnsi="Times New Roman" w:cs="Times New Roman"/>
          <w:color w:val="000000" w:themeColor="text1"/>
          <w:sz w:val="24"/>
          <w:szCs w:val="24"/>
        </w:rPr>
        <w:t xml:space="preserve">cuidadores </w:t>
      </w:r>
      <w:r w:rsidRPr="00A137F6">
        <w:rPr>
          <w:rFonts w:ascii="Times New Roman" w:hAnsi="Times New Roman" w:cs="Times New Roman"/>
          <w:color w:val="000000" w:themeColor="text1"/>
          <w:sz w:val="24"/>
          <w:szCs w:val="24"/>
        </w:rPr>
        <w:t xml:space="preserve">frente à </w:t>
      </w:r>
      <w:r w:rsidR="00807A48" w:rsidRPr="00A137F6">
        <w:rPr>
          <w:rFonts w:ascii="Times New Roman" w:hAnsi="Times New Roman" w:cs="Times New Roman"/>
          <w:color w:val="000000" w:themeColor="text1"/>
          <w:sz w:val="24"/>
          <w:szCs w:val="24"/>
        </w:rPr>
        <w:t>essa tarefa</w:t>
      </w:r>
      <w:r w:rsidRPr="00A137F6">
        <w:rPr>
          <w:rFonts w:ascii="Times New Roman" w:hAnsi="Times New Roman" w:cs="Times New Roman"/>
          <w:color w:val="000000" w:themeColor="text1"/>
          <w:sz w:val="24"/>
          <w:szCs w:val="24"/>
        </w:rPr>
        <w:t xml:space="preserve"> </w:t>
      </w:r>
      <w:r w:rsidR="00FB5BB8" w:rsidRPr="00A137F6">
        <w:rPr>
          <w:rFonts w:ascii="Times New Roman" w:hAnsi="Times New Roman" w:cs="Times New Roman"/>
          <w:color w:val="000000" w:themeColor="text1"/>
          <w:sz w:val="24"/>
          <w:szCs w:val="24"/>
        </w:rPr>
        <w:t>podem afetar as avalia</w:t>
      </w:r>
      <w:r w:rsidR="0005307D" w:rsidRPr="00A137F6">
        <w:rPr>
          <w:rFonts w:ascii="Times New Roman" w:hAnsi="Times New Roman" w:cs="Times New Roman"/>
          <w:color w:val="000000" w:themeColor="text1"/>
          <w:sz w:val="24"/>
          <w:szCs w:val="24"/>
        </w:rPr>
        <w:t>ções das experiências de cuidar (</w:t>
      </w:r>
      <w:r w:rsidR="00CA1090" w:rsidRPr="00A137F6">
        <w:rPr>
          <w:rFonts w:ascii="Times New Roman" w:hAnsi="Times New Roman" w:cs="Times New Roman"/>
          <w:color w:val="000000" w:themeColor="text1"/>
          <w:sz w:val="24"/>
          <w:szCs w:val="24"/>
        </w:rPr>
        <w:t>Daley</w:t>
      </w:r>
      <w:r w:rsidR="00CA1090">
        <w:rPr>
          <w:rFonts w:ascii="Times New Roman" w:hAnsi="Times New Roman" w:cs="Times New Roman"/>
          <w:color w:val="000000" w:themeColor="text1"/>
          <w:sz w:val="24"/>
          <w:szCs w:val="24"/>
        </w:rPr>
        <w:t xml:space="preserve">, O’Connor, </w:t>
      </w:r>
      <w:proofErr w:type="spellStart"/>
      <w:r w:rsidR="00CA1090">
        <w:rPr>
          <w:rFonts w:ascii="Times New Roman" w:hAnsi="Times New Roman" w:cs="Times New Roman"/>
          <w:color w:val="000000" w:themeColor="text1"/>
          <w:sz w:val="24"/>
          <w:szCs w:val="24"/>
        </w:rPr>
        <w:t>Shirk</w:t>
      </w:r>
      <w:proofErr w:type="spellEnd"/>
      <w:r w:rsidR="00CA1090">
        <w:rPr>
          <w:rFonts w:ascii="Times New Roman" w:hAnsi="Times New Roman" w:cs="Times New Roman"/>
          <w:color w:val="000000" w:themeColor="text1"/>
          <w:sz w:val="24"/>
          <w:szCs w:val="24"/>
        </w:rPr>
        <w:t xml:space="preserve"> &amp; </w:t>
      </w:r>
      <w:proofErr w:type="spellStart"/>
      <w:r w:rsidR="00CA1090">
        <w:rPr>
          <w:rFonts w:ascii="Times New Roman" w:hAnsi="Times New Roman" w:cs="Times New Roman"/>
          <w:color w:val="000000" w:themeColor="text1"/>
          <w:sz w:val="24"/>
          <w:szCs w:val="24"/>
        </w:rPr>
        <w:t>Beard</w:t>
      </w:r>
      <w:proofErr w:type="spellEnd"/>
      <w:r w:rsidR="0005307D" w:rsidRPr="00A137F6">
        <w:rPr>
          <w:rFonts w:ascii="Times New Roman" w:hAnsi="Times New Roman" w:cs="Times New Roman"/>
          <w:color w:val="000000" w:themeColor="text1"/>
          <w:sz w:val="24"/>
          <w:szCs w:val="24"/>
        </w:rPr>
        <w:t xml:space="preserve">, 2017). </w:t>
      </w:r>
      <w:r w:rsidRPr="00A137F6">
        <w:rPr>
          <w:rFonts w:ascii="Times New Roman" w:hAnsi="Times New Roman" w:cs="Times New Roman"/>
          <w:color w:val="000000" w:themeColor="text1"/>
          <w:sz w:val="24"/>
          <w:szCs w:val="24"/>
        </w:rPr>
        <w:t xml:space="preserve">O familiar cuidador de um idoso com DA percebe os cuidados conforme sua rotina diária, sua formação, seus costumes, crenças e valores compartilhados com as outras famílias e com outros </w:t>
      </w:r>
      <w:r w:rsidRPr="00A137F6">
        <w:rPr>
          <w:rFonts w:ascii="Times New Roman" w:hAnsi="Times New Roman" w:cs="Times New Roman"/>
          <w:color w:val="000000" w:themeColor="text1"/>
          <w:sz w:val="24"/>
          <w:szCs w:val="24"/>
        </w:rPr>
        <w:lastRenderedPageBreak/>
        <w:t>sistemas da estrutura social. A cultura influencia o significado e o valor da saúde, bem como as ações de cuidado. Neste sentido, os rituais de cuidado se demonstram interligados aos comportamentos de cuidar, a partir de uma complexa rede de interações (</w:t>
      </w:r>
      <w:r w:rsidR="00E1067A" w:rsidRPr="00A137F6">
        <w:rPr>
          <w:rFonts w:ascii="Times New Roman" w:hAnsi="Times New Roman" w:cs="Times New Roman"/>
          <w:color w:val="000000" w:themeColor="text1"/>
          <w:sz w:val="24"/>
          <w:szCs w:val="24"/>
        </w:rPr>
        <w:t xml:space="preserve">Mendes, Fernandez &amp; </w:t>
      </w:r>
      <w:proofErr w:type="spellStart"/>
      <w:r w:rsidR="00E1067A" w:rsidRPr="00A137F6">
        <w:rPr>
          <w:rFonts w:ascii="Times New Roman" w:hAnsi="Times New Roman" w:cs="Times New Roman"/>
          <w:color w:val="000000" w:themeColor="text1"/>
          <w:sz w:val="24"/>
          <w:szCs w:val="24"/>
        </w:rPr>
        <w:t>Sacardo</w:t>
      </w:r>
      <w:proofErr w:type="spellEnd"/>
      <w:r w:rsidR="00E1067A"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2016).</w:t>
      </w:r>
      <w:r w:rsidR="00920417">
        <w:rPr>
          <w:rFonts w:ascii="Times New Roman" w:hAnsi="Times New Roman" w:cs="Times New Roman"/>
          <w:color w:val="000000" w:themeColor="text1"/>
          <w:sz w:val="24"/>
          <w:szCs w:val="24"/>
        </w:rPr>
        <w:t xml:space="preserve"> C</w:t>
      </w:r>
      <w:r w:rsidRPr="00A137F6">
        <w:rPr>
          <w:rFonts w:ascii="Times New Roman" w:hAnsi="Times New Roman" w:cs="Times New Roman"/>
          <w:color w:val="000000" w:themeColor="text1"/>
          <w:sz w:val="24"/>
          <w:szCs w:val="24"/>
        </w:rPr>
        <w:t xml:space="preserve">omo o cuidado é fruto da cultura, é importante </w:t>
      </w:r>
      <w:r w:rsidR="00920417">
        <w:rPr>
          <w:rFonts w:ascii="Times New Roman" w:hAnsi="Times New Roman" w:cs="Times New Roman"/>
          <w:color w:val="000000" w:themeColor="text1"/>
          <w:sz w:val="24"/>
          <w:szCs w:val="24"/>
        </w:rPr>
        <w:t>fris</w:t>
      </w:r>
      <w:r w:rsidRPr="00A137F6">
        <w:rPr>
          <w:rFonts w:ascii="Times New Roman" w:hAnsi="Times New Roman" w:cs="Times New Roman"/>
          <w:color w:val="000000" w:themeColor="text1"/>
          <w:sz w:val="24"/>
          <w:szCs w:val="24"/>
        </w:rPr>
        <w:t xml:space="preserve">ar que para a promoção de orientações e ações mais resolutivas junto </w:t>
      </w:r>
      <w:r w:rsidR="00920417">
        <w:rPr>
          <w:rFonts w:ascii="Times New Roman" w:hAnsi="Times New Roman" w:cs="Times New Roman"/>
          <w:color w:val="000000" w:themeColor="text1"/>
          <w:sz w:val="24"/>
          <w:szCs w:val="24"/>
        </w:rPr>
        <w:t>à</w:t>
      </w:r>
      <w:r w:rsidRPr="00A137F6">
        <w:rPr>
          <w:rFonts w:ascii="Times New Roman" w:hAnsi="Times New Roman" w:cs="Times New Roman"/>
          <w:color w:val="000000" w:themeColor="text1"/>
          <w:sz w:val="24"/>
          <w:szCs w:val="24"/>
        </w:rPr>
        <w:t xml:space="preserve">s esposas cuidadoras, é preciso ter um contato prévio e uma compreensão dos aspectos que permeiam o cotidiano do casal, da família e da doença (Ramos, 2011). </w:t>
      </w:r>
    </w:p>
    <w:p w14:paraId="4CFFFD1F" w14:textId="20E6CCED" w:rsidR="00E810E8" w:rsidRPr="00A137F6" w:rsidRDefault="00920417" w:rsidP="00A137F6">
      <w:pPr>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que se refere</w:t>
      </w:r>
      <w:r w:rsidR="00E810E8" w:rsidRPr="00A137F6">
        <w:rPr>
          <w:rFonts w:ascii="Times New Roman" w:hAnsi="Times New Roman" w:cs="Times New Roman"/>
          <w:color w:val="000000" w:themeColor="text1"/>
          <w:sz w:val="24"/>
          <w:szCs w:val="24"/>
        </w:rPr>
        <w:t xml:space="preserve"> às atividades</w:t>
      </w:r>
      <w:r w:rsidR="00E810E8" w:rsidRPr="00A137F6">
        <w:rPr>
          <w:rFonts w:ascii="Times New Roman" w:hAnsi="Times New Roman" w:cs="Times New Roman"/>
          <w:bCs/>
          <w:iCs/>
          <w:color w:val="000000" w:themeColor="text1"/>
          <w:sz w:val="24"/>
          <w:szCs w:val="24"/>
        </w:rPr>
        <w:t xml:space="preserve"> realizadas pelas esposas cuidadoras de idosos com </w:t>
      </w:r>
      <w:r>
        <w:rPr>
          <w:rFonts w:ascii="Times New Roman" w:hAnsi="Times New Roman" w:cs="Times New Roman"/>
          <w:bCs/>
          <w:iCs/>
          <w:color w:val="000000" w:themeColor="text1"/>
          <w:sz w:val="24"/>
          <w:szCs w:val="24"/>
        </w:rPr>
        <w:t xml:space="preserve">DA </w:t>
      </w:r>
      <w:r w:rsidR="00E810E8" w:rsidRPr="00A137F6">
        <w:rPr>
          <w:rFonts w:ascii="Times New Roman" w:hAnsi="Times New Roman" w:cs="Times New Roman"/>
          <w:bCs/>
          <w:iCs/>
          <w:color w:val="000000" w:themeColor="text1"/>
          <w:sz w:val="24"/>
          <w:szCs w:val="24"/>
        </w:rPr>
        <w:t xml:space="preserve">foi visto que as atividades afetivas em geral foram as mais realizadas, tanto no grupo das esposas brasileiras, quanto no das portuguesas. </w:t>
      </w:r>
      <w:r w:rsidR="00E810E8" w:rsidRPr="00A137F6">
        <w:rPr>
          <w:rFonts w:ascii="Times New Roman" w:hAnsi="Times New Roman" w:cs="Times New Roman"/>
          <w:color w:val="000000" w:themeColor="text1"/>
          <w:sz w:val="24"/>
          <w:szCs w:val="24"/>
        </w:rPr>
        <w:t xml:space="preserve">Similarmente, no estudo de Braz (2014), também se identificou uma prevalência de atividades afetivas de cuidado quando comparada com as atividades instrumentais. </w:t>
      </w:r>
    </w:p>
    <w:p w14:paraId="0114ACA5" w14:textId="7E55C333" w:rsidR="00A54563" w:rsidRPr="00A137F6" w:rsidRDefault="00B33746"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Na presente </w:t>
      </w:r>
      <w:r w:rsidR="009A2FE7" w:rsidRPr="00A137F6">
        <w:rPr>
          <w:rFonts w:ascii="Times New Roman" w:hAnsi="Times New Roman" w:cs="Times New Roman"/>
          <w:color w:val="000000" w:themeColor="text1"/>
          <w:sz w:val="24"/>
          <w:szCs w:val="24"/>
        </w:rPr>
        <w:t>pesquisa</w:t>
      </w:r>
      <w:r w:rsidRPr="00A137F6">
        <w:rPr>
          <w:rFonts w:ascii="Times New Roman" w:hAnsi="Times New Roman" w:cs="Times New Roman"/>
          <w:color w:val="000000" w:themeColor="text1"/>
          <w:sz w:val="24"/>
          <w:szCs w:val="24"/>
        </w:rPr>
        <w:t>, a maior parte das esp</w:t>
      </w:r>
      <w:r w:rsidR="00D46684" w:rsidRPr="00A137F6">
        <w:rPr>
          <w:rFonts w:ascii="Times New Roman" w:hAnsi="Times New Roman" w:cs="Times New Roman"/>
          <w:color w:val="000000" w:themeColor="text1"/>
          <w:sz w:val="24"/>
          <w:szCs w:val="24"/>
        </w:rPr>
        <w:t>osas brasileiras e p</w:t>
      </w:r>
      <w:r w:rsidRPr="00A137F6">
        <w:rPr>
          <w:rFonts w:ascii="Times New Roman" w:hAnsi="Times New Roman" w:cs="Times New Roman"/>
          <w:color w:val="000000" w:themeColor="text1"/>
          <w:sz w:val="24"/>
          <w:szCs w:val="24"/>
        </w:rPr>
        <w:t>o</w:t>
      </w:r>
      <w:r w:rsidR="00D46684" w:rsidRPr="00A137F6">
        <w:rPr>
          <w:rFonts w:ascii="Times New Roman" w:hAnsi="Times New Roman" w:cs="Times New Roman"/>
          <w:color w:val="000000" w:themeColor="text1"/>
          <w:sz w:val="24"/>
          <w:szCs w:val="24"/>
        </w:rPr>
        <w:t>r</w:t>
      </w:r>
      <w:r w:rsidRPr="00A137F6">
        <w:rPr>
          <w:rFonts w:ascii="Times New Roman" w:hAnsi="Times New Roman" w:cs="Times New Roman"/>
          <w:color w:val="000000" w:themeColor="text1"/>
          <w:sz w:val="24"/>
          <w:szCs w:val="24"/>
        </w:rPr>
        <w:t xml:space="preserve">tuguesas se sentiam bem cuidando de seus cônjuges e nenhuma delas relatou se sentir mal ou muito mal ao executar essa atividade. </w:t>
      </w:r>
      <w:r w:rsidR="00A54563" w:rsidRPr="00A137F6">
        <w:rPr>
          <w:rFonts w:ascii="Times New Roman" w:hAnsi="Times New Roman" w:cs="Times New Roman"/>
          <w:color w:val="000000" w:themeColor="text1"/>
          <w:sz w:val="24"/>
          <w:szCs w:val="24"/>
        </w:rPr>
        <w:t xml:space="preserve">No estudo de Couto, Castro </w:t>
      </w:r>
      <w:r w:rsidR="0005307D" w:rsidRPr="00A137F6">
        <w:rPr>
          <w:rFonts w:ascii="Times New Roman" w:hAnsi="Times New Roman" w:cs="Times New Roman"/>
          <w:color w:val="000000" w:themeColor="text1"/>
          <w:sz w:val="24"/>
          <w:szCs w:val="24"/>
        </w:rPr>
        <w:t>e</w:t>
      </w:r>
      <w:r w:rsidR="00A54563" w:rsidRPr="00A137F6">
        <w:rPr>
          <w:rFonts w:ascii="Times New Roman" w:hAnsi="Times New Roman" w:cs="Times New Roman"/>
          <w:color w:val="000000" w:themeColor="text1"/>
          <w:sz w:val="24"/>
          <w:szCs w:val="24"/>
        </w:rPr>
        <w:t xml:space="preserve"> Caldas (2016), verificou-se que, a tarefa de cuidar de idosos dependentes gera sentimentos “positivos” e “negativos”, que, respectivamente, minimizam e maximizam o sentimento de sobrecarga e desconforto emocional em seus cotidianos. Entre os sentimentos considerados positivos, na relação de cuidado, destacaram-se a afetividade pelo familiar, a solidariedade, a gratificação, valorização de seus atos, comprometimento e bem-estar.</w:t>
      </w:r>
      <w:r w:rsidR="0005307D" w:rsidRPr="00A137F6">
        <w:rPr>
          <w:rFonts w:ascii="Times New Roman" w:hAnsi="Times New Roman" w:cs="Times New Roman"/>
          <w:color w:val="000000" w:themeColor="text1"/>
          <w:sz w:val="24"/>
          <w:szCs w:val="24"/>
        </w:rPr>
        <w:t xml:space="preserve"> </w:t>
      </w:r>
      <w:r w:rsidR="00832E76" w:rsidRPr="00A137F6">
        <w:rPr>
          <w:rFonts w:ascii="Times New Roman" w:hAnsi="Times New Roman" w:cs="Times New Roman"/>
          <w:color w:val="000000" w:themeColor="text1"/>
          <w:sz w:val="24"/>
          <w:szCs w:val="24"/>
        </w:rPr>
        <w:t xml:space="preserve">Acrescem a estes, de acordo com </w:t>
      </w:r>
      <w:r w:rsidR="003B3AC2" w:rsidRPr="00A137F6">
        <w:rPr>
          <w:rFonts w:ascii="Times New Roman" w:hAnsi="Times New Roman" w:cs="Times New Roman"/>
          <w:color w:val="000000" w:themeColor="text1"/>
          <w:sz w:val="24"/>
          <w:szCs w:val="24"/>
        </w:rPr>
        <w:t>Pimentel e Albuquerque (2010)</w:t>
      </w:r>
      <w:r w:rsidR="00832E76" w:rsidRPr="00A137F6">
        <w:rPr>
          <w:rFonts w:ascii="Times New Roman" w:hAnsi="Times New Roman" w:cs="Times New Roman"/>
          <w:color w:val="000000" w:themeColor="text1"/>
          <w:sz w:val="24"/>
          <w:szCs w:val="24"/>
        </w:rPr>
        <w:t xml:space="preserve">, a necessidade de aceitação social e a transmissão de valores como a solidariedade e a entreajuda às gerações mais jovens. </w:t>
      </w:r>
      <w:r w:rsidR="0005307D" w:rsidRPr="00A137F6">
        <w:rPr>
          <w:rFonts w:ascii="Times New Roman" w:hAnsi="Times New Roman" w:cs="Times New Roman"/>
          <w:color w:val="000000" w:themeColor="text1"/>
          <w:sz w:val="24"/>
          <w:szCs w:val="24"/>
        </w:rPr>
        <w:t>Conforme Daley</w:t>
      </w:r>
      <w:r w:rsidR="00F15789">
        <w:rPr>
          <w:rFonts w:ascii="Times New Roman" w:hAnsi="Times New Roman" w:cs="Times New Roman"/>
          <w:color w:val="000000" w:themeColor="text1"/>
          <w:sz w:val="24"/>
          <w:szCs w:val="24"/>
        </w:rPr>
        <w:t xml:space="preserve"> et al </w:t>
      </w:r>
      <w:r w:rsidR="0005307D" w:rsidRPr="00A137F6">
        <w:rPr>
          <w:rFonts w:ascii="Times New Roman" w:hAnsi="Times New Roman" w:cs="Times New Roman"/>
          <w:color w:val="000000" w:themeColor="text1"/>
          <w:sz w:val="24"/>
          <w:szCs w:val="24"/>
        </w:rPr>
        <w:t xml:space="preserve">(2017), os cônjuges cuidadores </w:t>
      </w:r>
      <w:r w:rsidR="005903FD" w:rsidRPr="00A137F6">
        <w:rPr>
          <w:rFonts w:ascii="Times New Roman" w:hAnsi="Times New Roman" w:cs="Times New Roman"/>
          <w:color w:val="000000" w:themeColor="text1"/>
          <w:sz w:val="24"/>
          <w:szCs w:val="24"/>
        </w:rPr>
        <w:t xml:space="preserve">de idosos com DA </w:t>
      </w:r>
      <w:r w:rsidR="00E62D65" w:rsidRPr="00A137F6">
        <w:rPr>
          <w:rFonts w:ascii="Times New Roman" w:hAnsi="Times New Roman" w:cs="Times New Roman"/>
          <w:color w:val="000000" w:themeColor="text1"/>
          <w:sz w:val="24"/>
          <w:szCs w:val="24"/>
        </w:rPr>
        <w:t xml:space="preserve">também </w:t>
      </w:r>
      <w:r w:rsidR="0005307D" w:rsidRPr="00A137F6">
        <w:rPr>
          <w:rFonts w:ascii="Times New Roman" w:hAnsi="Times New Roman" w:cs="Times New Roman"/>
          <w:color w:val="000000" w:themeColor="text1"/>
          <w:sz w:val="24"/>
          <w:szCs w:val="24"/>
        </w:rPr>
        <w:t xml:space="preserve">se beneficiam da ideia “até que a morte nos separe” e do sentimento de </w:t>
      </w:r>
      <w:r w:rsidR="00DB0B23" w:rsidRPr="00A137F6">
        <w:rPr>
          <w:rFonts w:ascii="Times New Roman" w:hAnsi="Times New Roman" w:cs="Times New Roman"/>
          <w:color w:val="000000" w:themeColor="text1"/>
          <w:sz w:val="24"/>
          <w:szCs w:val="24"/>
        </w:rPr>
        <w:t xml:space="preserve">mútua </w:t>
      </w:r>
      <w:r w:rsidR="0005307D" w:rsidRPr="00A137F6">
        <w:rPr>
          <w:rFonts w:ascii="Times New Roman" w:hAnsi="Times New Roman" w:cs="Times New Roman"/>
          <w:color w:val="000000" w:themeColor="text1"/>
          <w:sz w:val="24"/>
          <w:szCs w:val="24"/>
        </w:rPr>
        <w:t>compaixão que vivenciam ao exercerem as tarefas de cuidado</w:t>
      </w:r>
      <w:r w:rsidR="00E25F63" w:rsidRPr="00A137F6">
        <w:rPr>
          <w:rFonts w:ascii="Times New Roman" w:hAnsi="Times New Roman" w:cs="Times New Roman"/>
          <w:color w:val="000000" w:themeColor="text1"/>
          <w:sz w:val="24"/>
          <w:szCs w:val="24"/>
        </w:rPr>
        <w:t>,</w:t>
      </w:r>
      <w:r w:rsidR="00DB0B23" w:rsidRPr="00A137F6">
        <w:rPr>
          <w:rFonts w:ascii="Times New Roman" w:hAnsi="Times New Roman" w:cs="Times New Roman"/>
          <w:color w:val="000000" w:themeColor="text1"/>
          <w:sz w:val="24"/>
          <w:szCs w:val="24"/>
        </w:rPr>
        <w:t xml:space="preserve"> favorecendo </w:t>
      </w:r>
      <w:r w:rsidR="00E25F63" w:rsidRPr="00A137F6">
        <w:rPr>
          <w:rFonts w:ascii="Times New Roman" w:hAnsi="Times New Roman" w:cs="Times New Roman"/>
          <w:color w:val="000000" w:themeColor="text1"/>
          <w:sz w:val="24"/>
          <w:szCs w:val="24"/>
        </w:rPr>
        <w:t>altos níveis de emoções positivas</w:t>
      </w:r>
      <w:r w:rsidR="0005307D" w:rsidRPr="00A137F6">
        <w:rPr>
          <w:rFonts w:ascii="Times New Roman" w:hAnsi="Times New Roman" w:cs="Times New Roman"/>
          <w:color w:val="000000" w:themeColor="text1"/>
          <w:sz w:val="24"/>
          <w:szCs w:val="24"/>
        </w:rPr>
        <w:t xml:space="preserve">. </w:t>
      </w:r>
      <w:r w:rsidR="005903FD" w:rsidRPr="00A137F6">
        <w:rPr>
          <w:rFonts w:ascii="Times New Roman" w:hAnsi="Times New Roman" w:cs="Times New Roman"/>
          <w:color w:val="000000" w:themeColor="text1"/>
          <w:sz w:val="24"/>
          <w:szCs w:val="24"/>
        </w:rPr>
        <w:t xml:space="preserve">Os achados de </w:t>
      </w:r>
      <w:proofErr w:type="spellStart"/>
      <w:r w:rsidR="005903FD" w:rsidRPr="00A137F6">
        <w:rPr>
          <w:rFonts w:ascii="Times New Roman" w:hAnsi="Times New Roman" w:cs="Times New Roman"/>
          <w:color w:val="000000" w:themeColor="text1"/>
          <w:sz w:val="24"/>
          <w:szCs w:val="24"/>
        </w:rPr>
        <w:t>Monin</w:t>
      </w:r>
      <w:proofErr w:type="spellEnd"/>
      <w:r w:rsidR="005903FD" w:rsidRPr="00A137F6">
        <w:rPr>
          <w:rFonts w:ascii="Times New Roman" w:hAnsi="Times New Roman" w:cs="Times New Roman"/>
          <w:color w:val="000000" w:themeColor="text1"/>
          <w:sz w:val="24"/>
          <w:szCs w:val="24"/>
        </w:rPr>
        <w:t xml:space="preserve">, Schulz e </w:t>
      </w:r>
      <w:proofErr w:type="spellStart"/>
      <w:r w:rsidR="005903FD" w:rsidRPr="00A137F6">
        <w:rPr>
          <w:rFonts w:ascii="Times New Roman" w:hAnsi="Times New Roman" w:cs="Times New Roman"/>
          <w:color w:val="000000" w:themeColor="text1"/>
          <w:sz w:val="24"/>
          <w:szCs w:val="24"/>
        </w:rPr>
        <w:t>Feeney</w:t>
      </w:r>
      <w:proofErr w:type="spellEnd"/>
      <w:r w:rsidR="005903FD" w:rsidRPr="00A137F6">
        <w:rPr>
          <w:rFonts w:ascii="Times New Roman" w:hAnsi="Times New Roman" w:cs="Times New Roman"/>
          <w:color w:val="000000" w:themeColor="text1"/>
          <w:sz w:val="24"/>
          <w:szCs w:val="24"/>
        </w:rPr>
        <w:t xml:space="preserve"> (2015), também indicaram </w:t>
      </w:r>
      <w:r w:rsidR="005903FD" w:rsidRPr="00A137F6">
        <w:rPr>
          <w:rFonts w:ascii="Times New Roman" w:hAnsi="Times New Roman" w:cs="Times New Roman"/>
          <w:color w:val="000000" w:themeColor="text1"/>
          <w:sz w:val="24"/>
          <w:szCs w:val="24"/>
        </w:rPr>
        <w:lastRenderedPageBreak/>
        <w:t xml:space="preserve">que </w:t>
      </w:r>
      <w:r w:rsidR="00B54E97" w:rsidRPr="00A137F6">
        <w:rPr>
          <w:rFonts w:ascii="Times New Roman" w:hAnsi="Times New Roman" w:cs="Times New Roman"/>
          <w:color w:val="000000" w:themeColor="text1"/>
          <w:sz w:val="24"/>
          <w:szCs w:val="24"/>
        </w:rPr>
        <w:t xml:space="preserve">os </w:t>
      </w:r>
      <w:r w:rsidR="005903FD" w:rsidRPr="00A137F6">
        <w:rPr>
          <w:rFonts w:ascii="Times New Roman" w:hAnsi="Times New Roman" w:cs="Times New Roman"/>
          <w:color w:val="000000" w:themeColor="text1"/>
          <w:sz w:val="24"/>
          <w:szCs w:val="24"/>
        </w:rPr>
        <w:t xml:space="preserve">cônjuges cuidadores </w:t>
      </w:r>
      <w:r w:rsidR="00B54E97" w:rsidRPr="00A137F6">
        <w:rPr>
          <w:rFonts w:ascii="Times New Roman" w:hAnsi="Times New Roman" w:cs="Times New Roman"/>
          <w:color w:val="000000" w:themeColor="text1"/>
          <w:sz w:val="24"/>
          <w:szCs w:val="24"/>
        </w:rPr>
        <w:t>que sentiam mais amor compassivo por seus companheiros com DA tinham m</w:t>
      </w:r>
      <w:r w:rsidR="005903FD" w:rsidRPr="00A137F6">
        <w:rPr>
          <w:rFonts w:ascii="Times New Roman" w:hAnsi="Times New Roman" w:cs="Times New Roman"/>
          <w:color w:val="000000" w:themeColor="text1"/>
          <w:sz w:val="24"/>
          <w:szCs w:val="24"/>
        </w:rPr>
        <w:t xml:space="preserve">enos fardo </w:t>
      </w:r>
      <w:r w:rsidR="00B54E97" w:rsidRPr="00A137F6">
        <w:rPr>
          <w:rFonts w:ascii="Times New Roman" w:hAnsi="Times New Roman" w:cs="Times New Roman"/>
          <w:color w:val="000000" w:themeColor="text1"/>
          <w:sz w:val="24"/>
          <w:szCs w:val="24"/>
        </w:rPr>
        <w:t xml:space="preserve">ao cuidar </w:t>
      </w:r>
      <w:r w:rsidR="005903FD" w:rsidRPr="00A137F6">
        <w:rPr>
          <w:rFonts w:ascii="Times New Roman" w:hAnsi="Times New Roman" w:cs="Times New Roman"/>
          <w:color w:val="000000" w:themeColor="text1"/>
          <w:sz w:val="24"/>
          <w:szCs w:val="24"/>
        </w:rPr>
        <w:t xml:space="preserve">e </w:t>
      </w:r>
      <w:r w:rsidR="00B54E97" w:rsidRPr="00A137F6">
        <w:rPr>
          <w:rFonts w:ascii="Times New Roman" w:hAnsi="Times New Roman" w:cs="Times New Roman"/>
          <w:color w:val="000000" w:themeColor="text1"/>
          <w:sz w:val="24"/>
          <w:szCs w:val="24"/>
        </w:rPr>
        <w:t xml:space="preserve">expressavam </w:t>
      </w:r>
      <w:r w:rsidR="005903FD" w:rsidRPr="00A137F6">
        <w:rPr>
          <w:rFonts w:ascii="Times New Roman" w:hAnsi="Times New Roman" w:cs="Times New Roman"/>
          <w:color w:val="000000" w:themeColor="text1"/>
          <w:sz w:val="24"/>
          <w:szCs w:val="24"/>
        </w:rPr>
        <w:t>avaliações mais pos</w:t>
      </w:r>
      <w:r w:rsidR="00B54E97" w:rsidRPr="00A137F6">
        <w:rPr>
          <w:rFonts w:ascii="Times New Roman" w:hAnsi="Times New Roman" w:cs="Times New Roman"/>
          <w:color w:val="000000" w:themeColor="text1"/>
          <w:sz w:val="24"/>
          <w:szCs w:val="24"/>
        </w:rPr>
        <w:t>itivas diante do papel de</w:t>
      </w:r>
      <w:r w:rsidR="005903FD" w:rsidRPr="00A137F6">
        <w:rPr>
          <w:rFonts w:ascii="Times New Roman" w:hAnsi="Times New Roman" w:cs="Times New Roman"/>
          <w:color w:val="000000" w:themeColor="text1"/>
          <w:sz w:val="24"/>
          <w:szCs w:val="24"/>
        </w:rPr>
        <w:t xml:space="preserve"> cuidar</w:t>
      </w:r>
      <w:r w:rsidR="00B54E97" w:rsidRPr="00A137F6">
        <w:rPr>
          <w:rFonts w:ascii="Times New Roman" w:hAnsi="Times New Roman" w:cs="Times New Roman"/>
          <w:color w:val="000000" w:themeColor="text1"/>
          <w:sz w:val="24"/>
          <w:szCs w:val="24"/>
        </w:rPr>
        <w:t xml:space="preserve">, além de </w:t>
      </w:r>
      <w:r w:rsidR="00F27DAE" w:rsidRPr="00A137F6">
        <w:rPr>
          <w:rFonts w:ascii="Times New Roman" w:hAnsi="Times New Roman" w:cs="Times New Roman"/>
          <w:color w:val="000000" w:themeColor="text1"/>
          <w:sz w:val="24"/>
          <w:szCs w:val="24"/>
        </w:rPr>
        <w:t xml:space="preserve">terem </w:t>
      </w:r>
      <w:r w:rsidR="00B54E97" w:rsidRPr="00A137F6">
        <w:rPr>
          <w:rFonts w:ascii="Times New Roman" w:hAnsi="Times New Roman" w:cs="Times New Roman"/>
          <w:color w:val="000000" w:themeColor="text1"/>
          <w:sz w:val="24"/>
          <w:szCs w:val="24"/>
        </w:rPr>
        <w:t>maior bem-estar psicológico</w:t>
      </w:r>
      <w:r w:rsidR="005903FD" w:rsidRPr="00A137F6">
        <w:rPr>
          <w:rFonts w:ascii="Times New Roman" w:hAnsi="Times New Roman" w:cs="Times New Roman"/>
          <w:color w:val="000000" w:themeColor="text1"/>
          <w:sz w:val="24"/>
          <w:szCs w:val="24"/>
        </w:rPr>
        <w:t>.</w:t>
      </w:r>
    </w:p>
    <w:p w14:paraId="2221F89C" w14:textId="20688FDF" w:rsidR="008B6C7A" w:rsidRPr="00A137F6" w:rsidRDefault="008B6C7A"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Apesar das diferenças culturais da amostra, o significado de casamento para as portuguesas e as brasileiras foram semelhantes. Para os </w:t>
      </w:r>
      <w:proofErr w:type="spellStart"/>
      <w:r w:rsidRPr="00A137F6">
        <w:rPr>
          <w:rFonts w:ascii="Times New Roman" w:hAnsi="Times New Roman" w:cs="Times New Roman"/>
          <w:i/>
          <w:color w:val="000000" w:themeColor="text1"/>
          <w:sz w:val="24"/>
          <w:szCs w:val="24"/>
        </w:rPr>
        <w:t>construcionistas</w:t>
      </w:r>
      <w:proofErr w:type="spellEnd"/>
      <w:r w:rsidRPr="00A137F6">
        <w:rPr>
          <w:rFonts w:ascii="Times New Roman" w:hAnsi="Times New Roman" w:cs="Times New Roman"/>
          <w:color w:val="000000" w:themeColor="text1"/>
          <w:sz w:val="24"/>
          <w:szCs w:val="24"/>
        </w:rPr>
        <w:t xml:space="preserve">, os significados não são uma correlação com a realidade construída, mas </w:t>
      </w:r>
      <w:r w:rsidR="000871EE" w:rsidRPr="00A137F6">
        <w:rPr>
          <w:rFonts w:ascii="Times New Roman" w:hAnsi="Times New Roman" w:cs="Times New Roman"/>
          <w:color w:val="000000" w:themeColor="text1"/>
          <w:sz w:val="24"/>
          <w:szCs w:val="24"/>
        </w:rPr>
        <w:t xml:space="preserve">são </w:t>
      </w:r>
      <w:r w:rsidRPr="00A137F6">
        <w:rPr>
          <w:rFonts w:ascii="Times New Roman" w:hAnsi="Times New Roman" w:cs="Times New Roman"/>
          <w:color w:val="000000" w:themeColor="text1"/>
          <w:sz w:val="24"/>
          <w:szCs w:val="24"/>
        </w:rPr>
        <w:t xml:space="preserve">de fato, </w:t>
      </w:r>
      <w:r w:rsidR="000871EE" w:rsidRPr="00A137F6">
        <w:rPr>
          <w:rFonts w:ascii="Times New Roman" w:hAnsi="Times New Roman" w:cs="Times New Roman"/>
          <w:color w:val="000000" w:themeColor="text1"/>
          <w:sz w:val="24"/>
          <w:szCs w:val="24"/>
        </w:rPr>
        <w:t>a própria realidade</w:t>
      </w:r>
      <w:r w:rsidRPr="00A137F6">
        <w:rPr>
          <w:rFonts w:ascii="Times New Roman" w:hAnsi="Times New Roman" w:cs="Times New Roman"/>
          <w:color w:val="000000" w:themeColor="text1"/>
          <w:sz w:val="24"/>
          <w:szCs w:val="24"/>
        </w:rPr>
        <w:t>, respeitando a subjetividade e a interação social dos indivíduos nos processos aos quais estão envolvidos. Nesse pressuposto, a realidade é a que é vivida e percebida pelas cuidadoras, assim como a estabelecida pelos sujeitos a partir de suas relações sociais (Marra &amp; Brito, 2011).</w:t>
      </w:r>
    </w:p>
    <w:p w14:paraId="52DD2491" w14:textId="3B9632E5" w:rsidR="005E6516" w:rsidRPr="00A137F6" w:rsidRDefault="00470E03" w:rsidP="00A137F6">
      <w:pPr>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w:t>
      </w:r>
      <w:r w:rsidR="008B6C7A" w:rsidRPr="00A137F6">
        <w:rPr>
          <w:rFonts w:ascii="Times New Roman" w:hAnsi="Times New Roman" w:cs="Times New Roman"/>
          <w:color w:val="000000" w:themeColor="text1"/>
          <w:sz w:val="24"/>
          <w:szCs w:val="24"/>
        </w:rPr>
        <w:t xml:space="preserve"> relação ao casamento, </w:t>
      </w:r>
      <w:r>
        <w:rPr>
          <w:rFonts w:ascii="Times New Roman" w:hAnsi="Times New Roman" w:cs="Times New Roman"/>
          <w:color w:val="000000" w:themeColor="text1"/>
          <w:sz w:val="24"/>
          <w:szCs w:val="24"/>
        </w:rPr>
        <w:t xml:space="preserve">algumas crenças e atitudes, </w:t>
      </w:r>
      <w:r w:rsidR="008B6C7A" w:rsidRPr="00A137F6">
        <w:rPr>
          <w:rFonts w:ascii="Times New Roman" w:hAnsi="Times New Roman" w:cs="Times New Roman"/>
          <w:color w:val="000000" w:themeColor="text1"/>
          <w:sz w:val="24"/>
          <w:szCs w:val="24"/>
        </w:rPr>
        <w:t xml:space="preserve">à aceitação dos papeis conjugais e às intenções que os indivíduos parecem considerar, se ligam intimamente à satisfação conjugal geral em casais. Vale ressaltar, que os relacionamentos conjugais são o foco de investigação de pesquisadores brasileiros e estrangeiros, tendo em vista que a qualidade com o relacionamento, pode ser preditora de longevidade, </w:t>
      </w:r>
      <w:r w:rsidR="00843DE5" w:rsidRPr="00A137F6">
        <w:rPr>
          <w:rFonts w:ascii="Times New Roman" w:hAnsi="Times New Roman" w:cs="Times New Roman"/>
          <w:color w:val="000000" w:themeColor="text1"/>
          <w:sz w:val="24"/>
          <w:szCs w:val="24"/>
        </w:rPr>
        <w:t xml:space="preserve">da </w:t>
      </w:r>
      <w:r w:rsidR="008B6C7A" w:rsidRPr="00A137F6">
        <w:rPr>
          <w:rFonts w:ascii="Times New Roman" w:hAnsi="Times New Roman" w:cs="Times New Roman"/>
          <w:color w:val="000000" w:themeColor="text1"/>
          <w:sz w:val="24"/>
          <w:szCs w:val="24"/>
        </w:rPr>
        <w:t>saúde e do desenvolvimento de doenças (</w:t>
      </w:r>
      <w:proofErr w:type="spellStart"/>
      <w:r w:rsidR="008B6C7A" w:rsidRPr="00A137F6">
        <w:rPr>
          <w:rFonts w:ascii="Times New Roman" w:hAnsi="Times New Roman" w:cs="Times New Roman"/>
          <w:color w:val="000000" w:themeColor="text1"/>
          <w:sz w:val="24"/>
          <w:szCs w:val="24"/>
        </w:rPr>
        <w:t>Fé</w:t>
      </w:r>
      <w:r w:rsidR="00DE22A8">
        <w:rPr>
          <w:rFonts w:ascii="Times New Roman" w:hAnsi="Times New Roman" w:cs="Times New Roman"/>
          <w:color w:val="000000" w:themeColor="text1"/>
          <w:sz w:val="24"/>
          <w:szCs w:val="24"/>
        </w:rPr>
        <w:t>res</w:t>
      </w:r>
      <w:proofErr w:type="spellEnd"/>
      <w:r w:rsidR="00DE22A8">
        <w:rPr>
          <w:rFonts w:ascii="Times New Roman" w:hAnsi="Times New Roman" w:cs="Times New Roman"/>
          <w:color w:val="000000" w:themeColor="text1"/>
          <w:sz w:val="24"/>
          <w:szCs w:val="24"/>
        </w:rPr>
        <w:t>-Carneiro</w:t>
      </w:r>
      <w:r w:rsidR="0088602F">
        <w:rPr>
          <w:rFonts w:ascii="Times New Roman" w:hAnsi="Times New Roman" w:cs="Times New Roman"/>
          <w:color w:val="000000" w:themeColor="text1"/>
          <w:sz w:val="24"/>
          <w:szCs w:val="24"/>
        </w:rPr>
        <w:t xml:space="preserve"> </w:t>
      </w:r>
      <w:r w:rsidR="00DE22A8">
        <w:rPr>
          <w:rFonts w:ascii="Times New Roman" w:hAnsi="Times New Roman" w:cs="Times New Roman"/>
          <w:color w:val="000000" w:themeColor="text1"/>
          <w:sz w:val="24"/>
          <w:szCs w:val="24"/>
        </w:rPr>
        <w:t>&amp;</w:t>
      </w:r>
      <w:r w:rsidR="0088602F">
        <w:rPr>
          <w:rFonts w:ascii="Times New Roman" w:hAnsi="Times New Roman" w:cs="Times New Roman"/>
          <w:color w:val="000000" w:themeColor="text1"/>
          <w:sz w:val="24"/>
          <w:szCs w:val="24"/>
        </w:rPr>
        <w:t xml:space="preserve"> </w:t>
      </w:r>
      <w:r w:rsidR="00DE22A8">
        <w:rPr>
          <w:rFonts w:ascii="Times New Roman" w:hAnsi="Times New Roman" w:cs="Times New Roman"/>
          <w:color w:val="000000" w:themeColor="text1"/>
          <w:sz w:val="24"/>
          <w:szCs w:val="24"/>
        </w:rPr>
        <w:t>Diniz-Neto, 2010</w:t>
      </w:r>
      <w:r w:rsidR="008B6C7A" w:rsidRPr="00A137F6">
        <w:rPr>
          <w:rFonts w:ascii="Times New Roman" w:hAnsi="Times New Roman" w:cs="Times New Roman"/>
          <w:color w:val="000000" w:themeColor="text1"/>
          <w:sz w:val="24"/>
          <w:szCs w:val="24"/>
        </w:rPr>
        <w:t>).</w:t>
      </w:r>
      <w:r w:rsidR="00BE5F1A">
        <w:rPr>
          <w:rFonts w:ascii="Times New Roman" w:hAnsi="Times New Roman" w:cs="Times New Roman"/>
          <w:color w:val="000000" w:themeColor="text1"/>
          <w:sz w:val="24"/>
          <w:szCs w:val="24"/>
        </w:rPr>
        <w:t xml:space="preserve"> </w:t>
      </w:r>
      <w:r w:rsidR="008B6C7A" w:rsidRPr="00A137F6">
        <w:rPr>
          <w:rFonts w:ascii="Times New Roman" w:hAnsi="Times New Roman" w:cs="Times New Roman"/>
          <w:color w:val="000000" w:themeColor="text1"/>
          <w:sz w:val="24"/>
          <w:szCs w:val="24"/>
        </w:rPr>
        <w:t>Portanto, para se compreender o casamento na perspectiva da doença de Alzheimer e da dinâmica de cuidados, se faz necessário assumir que as realidades são (</w:t>
      </w:r>
      <w:proofErr w:type="spellStart"/>
      <w:r w:rsidR="008B6C7A" w:rsidRPr="00A137F6">
        <w:rPr>
          <w:rFonts w:ascii="Times New Roman" w:hAnsi="Times New Roman" w:cs="Times New Roman"/>
          <w:color w:val="000000" w:themeColor="text1"/>
          <w:sz w:val="24"/>
          <w:szCs w:val="24"/>
        </w:rPr>
        <w:t>des</w:t>
      </w:r>
      <w:proofErr w:type="spellEnd"/>
      <w:r w:rsidR="008B6C7A" w:rsidRPr="00A137F6">
        <w:rPr>
          <w:rFonts w:ascii="Times New Roman" w:hAnsi="Times New Roman" w:cs="Times New Roman"/>
          <w:color w:val="000000" w:themeColor="text1"/>
          <w:sz w:val="24"/>
          <w:szCs w:val="24"/>
        </w:rPr>
        <w:t>) contínuas, havendo uma simbiose de conservação e transformação de significações, expectativas e conflitos.</w:t>
      </w:r>
    </w:p>
    <w:p w14:paraId="60B16744" w14:textId="405CEF99" w:rsidR="00E54761" w:rsidRPr="00A137F6" w:rsidRDefault="00FE7F74" w:rsidP="00A137F6">
      <w:pPr>
        <w:spacing w:after="0" w:line="480" w:lineRule="auto"/>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C</w:t>
      </w:r>
      <w:r w:rsidR="009F05A5" w:rsidRPr="00A137F6">
        <w:rPr>
          <w:rFonts w:ascii="Times New Roman" w:hAnsi="Times New Roman" w:cs="Times New Roman"/>
          <w:b/>
          <w:color w:val="000000" w:themeColor="text1"/>
          <w:sz w:val="24"/>
          <w:szCs w:val="24"/>
        </w:rPr>
        <w:t>onsiderações finais</w:t>
      </w:r>
    </w:p>
    <w:p w14:paraId="5C0CAB4D" w14:textId="766737EA" w:rsidR="00AE085C" w:rsidRPr="00A137F6" w:rsidRDefault="00C132A4"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O</w:t>
      </w:r>
      <w:r w:rsidR="00105971" w:rsidRPr="00A137F6">
        <w:rPr>
          <w:rFonts w:ascii="Times New Roman" w:hAnsi="Times New Roman" w:cs="Times New Roman"/>
          <w:color w:val="000000" w:themeColor="text1"/>
          <w:sz w:val="24"/>
          <w:szCs w:val="24"/>
        </w:rPr>
        <w:t xml:space="preserve"> casamento </w:t>
      </w:r>
      <w:r w:rsidRPr="00A137F6">
        <w:rPr>
          <w:rFonts w:ascii="Times New Roman" w:hAnsi="Times New Roman" w:cs="Times New Roman"/>
          <w:color w:val="000000" w:themeColor="text1"/>
          <w:sz w:val="24"/>
          <w:szCs w:val="24"/>
        </w:rPr>
        <w:t xml:space="preserve">em que um dos cônjuges vivencia a doença de Alzheimer </w:t>
      </w:r>
      <w:r w:rsidR="00105971" w:rsidRPr="00A137F6">
        <w:rPr>
          <w:rFonts w:ascii="Times New Roman" w:hAnsi="Times New Roman" w:cs="Times New Roman"/>
          <w:color w:val="000000" w:themeColor="text1"/>
          <w:sz w:val="24"/>
          <w:szCs w:val="24"/>
        </w:rPr>
        <w:t>exig</w:t>
      </w:r>
      <w:r w:rsidRPr="00A137F6">
        <w:rPr>
          <w:rFonts w:ascii="Times New Roman" w:hAnsi="Times New Roman" w:cs="Times New Roman"/>
          <w:color w:val="000000" w:themeColor="text1"/>
          <w:sz w:val="24"/>
          <w:szCs w:val="24"/>
        </w:rPr>
        <w:t xml:space="preserve">e que os casais realizem </w:t>
      </w:r>
      <w:r w:rsidR="00105971" w:rsidRPr="00A137F6">
        <w:rPr>
          <w:rFonts w:ascii="Times New Roman" w:hAnsi="Times New Roman" w:cs="Times New Roman"/>
          <w:color w:val="000000" w:themeColor="text1"/>
          <w:sz w:val="24"/>
          <w:szCs w:val="24"/>
        </w:rPr>
        <w:t>ajustes em sua vida diária</w:t>
      </w:r>
      <w:r w:rsidRPr="00A137F6">
        <w:rPr>
          <w:rFonts w:ascii="Times New Roman" w:hAnsi="Times New Roman" w:cs="Times New Roman"/>
          <w:color w:val="000000" w:themeColor="text1"/>
          <w:sz w:val="24"/>
          <w:szCs w:val="24"/>
        </w:rPr>
        <w:t xml:space="preserve"> e ao longo do tempo pode</w:t>
      </w:r>
      <w:r w:rsidR="00105971"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 xml:space="preserve">apresentar </w:t>
      </w:r>
      <w:r w:rsidR="00105971" w:rsidRPr="00A137F6">
        <w:rPr>
          <w:rFonts w:ascii="Times New Roman" w:hAnsi="Times New Roman" w:cs="Times New Roman"/>
          <w:color w:val="000000" w:themeColor="text1"/>
          <w:sz w:val="24"/>
          <w:szCs w:val="24"/>
        </w:rPr>
        <w:t>impact</w:t>
      </w:r>
      <w:r w:rsidRPr="00A137F6">
        <w:rPr>
          <w:rFonts w:ascii="Times New Roman" w:hAnsi="Times New Roman" w:cs="Times New Roman"/>
          <w:color w:val="000000" w:themeColor="text1"/>
          <w:sz w:val="24"/>
          <w:szCs w:val="24"/>
        </w:rPr>
        <w:t>os</w:t>
      </w:r>
      <w:r w:rsidR="00105971" w:rsidRPr="00A137F6">
        <w:rPr>
          <w:rFonts w:ascii="Times New Roman" w:hAnsi="Times New Roman" w:cs="Times New Roman"/>
          <w:color w:val="000000" w:themeColor="text1"/>
          <w:sz w:val="24"/>
          <w:szCs w:val="24"/>
        </w:rPr>
        <w:t xml:space="preserve"> </w:t>
      </w:r>
      <w:r w:rsidR="0005659B" w:rsidRPr="00A137F6">
        <w:rPr>
          <w:rFonts w:ascii="Times New Roman" w:hAnsi="Times New Roman" w:cs="Times New Roman"/>
          <w:color w:val="000000" w:themeColor="text1"/>
          <w:sz w:val="24"/>
          <w:szCs w:val="24"/>
        </w:rPr>
        <w:t xml:space="preserve">diversos </w:t>
      </w:r>
      <w:r w:rsidR="00105971" w:rsidRPr="00A137F6">
        <w:rPr>
          <w:rFonts w:ascii="Times New Roman" w:hAnsi="Times New Roman" w:cs="Times New Roman"/>
          <w:color w:val="000000" w:themeColor="text1"/>
          <w:sz w:val="24"/>
          <w:szCs w:val="24"/>
        </w:rPr>
        <w:t xml:space="preserve">em </w:t>
      </w:r>
      <w:r w:rsidRPr="00A137F6">
        <w:rPr>
          <w:rFonts w:ascii="Times New Roman" w:hAnsi="Times New Roman" w:cs="Times New Roman"/>
          <w:color w:val="000000" w:themeColor="text1"/>
          <w:sz w:val="24"/>
          <w:szCs w:val="24"/>
        </w:rPr>
        <w:t xml:space="preserve">vários </w:t>
      </w:r>
      <w:r w:rsidR="00105971" w:rsidRPr="00A137F6">
        <w:rPr>
          <w:rFonts w:ascii="Times New Roman" w:hAnsi="Times New Roman" w:cs="Times New Roman"/>
          <w:color w:val="000000" w:themeColor="text1"/>
          <w:sz w:val="24"/>
          <w:szCs w:val="24"/>
        </w:rPr>
        <w:t xml:space="preserve">aspectos de suas vidas. </w:t>
      </w:r>
      <w:r w:rsidR="00554EFB" w:rsidRPr="00A137F6">
        <w:rPr>
          <w:rFonts w:ascii="Times New Roman" w:hAnsi="Times New Roman" w:cs="Times New Roman"/>
          <w:color w:val="000000" w:themeColor="text1"/>
          <w:sz w:val="24"/>
          <w:szCs w:val="24"/>
        </w:rPr>
        <w:t xml:space="preserve">Prestar cuidados a um idoso </w:t>
      </w:r>
      <w:r w:rsidR="00F75C6D" w:rsidRPr="00A137F6">
        <w:rPr>
          <w:rFonts w:ascii="Times New Roman" w:hAnsi="Times New Roman" w:cs="Times New Roman"/>
          <w:color w:val="000000" w:themeColor="text1"/>
          <w:sz w:val="24"/>
          <w:szCs w:val="24"/>
        </w:rPr>
        <w:t xml:space="preserve">com doença de Alzheimer </w:t>
      </w:r>
      <w:r w:rsidR="00554EFB" w:rsidRPr="00A137F6">
        <w:rPr>
          <w:rFonts w:ascii="Times New Roman" w:hAnsi="Times New Roman" w:cs="Times New Roman"/>
          <w:color w:val="000000" w:themeColor="text1"/>
          <w:sz w:val="24"/>
          <w:szCs w:val="24"/>
        </w:rPr>
        <w:t xml:space="preserve">é uma tarefa complexa que exige por parte do cuidador dedicação e atenção. </w:t>
      </w:r>
      <w:r w:rsidR="00F75C6D" w:rsidRPr="00A137F6">
        <w:rPr>
          <w:rFonts w:ascii="Times New Roman" w:hAnsi="Times New Roman" w:cs="Times New Roman"/>
          <w:color w:val="000000" w:themeColor="text1"/>
          <w:sz w:val="24"/>
          <w:szCs w:val="24"/>
        </w:rPr>
        <w:t xml:space="preserve">Além dos desafios </w:t>
      </w:r>
      <w:r w:rsidR="00FE34E2" w:rsidRPr="00A137F6">
        <w:rPr>
          <w:rFonts w:ascii="Times New Roman" w:hAnsi="Times New Roman" w:cs="Times New Roman"/>
          <w:color w:val="000000" w:themeColor="text1"/>
          <w:sz w:val="24"/>
          <w:szCs w:val="24"/>
        </w:rPr>
        <w:t>da tarefa de cuidar, que envolvem as atividades afetivas e instrumentais</w:t>
      </w:r>
      <w:r w:rsidR="00F75C6D" w:rsidRPr="00A137F6">
        <w:rPr>
          <w:rFonts w:ascii="Times New Roman" w:hAnsi="Times New Roman" w:cs="Times New Roman"/>
          <w:color w:val="000000" w:themeColor="text1"/>
          <w:sz w:val="24"/>
          <w:szCs w:val="24"/>
        </w:rPr>
        <w:t xml:space="preserve">, a </w:t>
      </w:r>
      <w:r w:rsidR="0005659B" w:rsidRPr="00A137F6">
        <w:rPr>
          <w:rFonts w:ascii="Times New Roman" w:hAnsi="Times New Roman" w:cs="Times New Roman"/>
          <w:color w:val="000000" w:themeColor="text1"/>
          <w:sz w:val="24"/>
          <w:szCs w:val="24"/>
        </w:rPr>
        <w:t xml:space="preserve">pessoa que cuida (comumente as </w:t>
      </w:r>
      <w:r w:rsidR="00F75C6D" w:rsidRPr="00A137F6">
        <w:rPr>
          <w:rFonts w:ascii="Times New Roman" w:hAnsi="Times New Roman" w:cs="Times New Roman"/>
          <w:color w:val="000000" w:themeColor="text1"/>
          <w:sz w:val="24"/>
          <w:szCs w:val="24"/>
        </w:rPr>
        <w:t>esposa</w:t>
      </w:r>
      <w:r w:rsidR="0005659B" w:rsidRPr="00A137F6">
        <w:rPr>
          <w:rFonts w:ascii="Times New Roman" w:hAnsi="Times New Roman" w:cs="Times New Roman"/>
          <w:color w:val="000000" w:themeColor="text1"/>
          <w:sz w:val="24"/>
          <w:szCs w:val="24"/>
        </w:rPr>
        <w:t>s)</w:t>
      </w:r>
      <w:r w:rsidR="00FE34E2" w:rsidRPr="00A137F6">
        <w:rPr>
          <w:rFonts w:ascii="Times New Roman" w:hAnsi="Times New Roman" w:cs="Times New Roman"/>
          <w:color w:val="000000" w:themeColor="text1"/>
          <w:sz w:val="24"/>
          <w:szCs w:val="24"/>
        </w:rPr>
        <w:t xml:space="preserve"> se depara com a </w:t>
      </w:r>
      <w:r w:rsidR="00F75C6D" w:rsidRPr="00A137F6">
        <w:rPr>
          <w:rFonts w:ascii="Times New Roman" w:hAnsi="Times New Roman" w:cs="Times New Roman"/>
          <w:color w:val="000000" w:themeColor="text1"/>
          <w:sz w:val="24"/>
          <w:szCs w:val="24"/>
        </w:rPr>
        <w:t>redefin</w:t>
      </w:r>
      <w:r w:rsidR="00FE34E2" w:rsidRPr="00A137F6">
        <w:rPr>
          <w:rFonts w:ascii="Times New Roman" w:hAnsi="Times New Roman" w:cs="Times New Roman"/>
          <w:color w:val="000000" w:themeColor="text1"/>
          <w:sz w:val="24"/>
          <w:szCs w:val="24"/>
        </w:rPr>
        <w:t>ição constante</w:t>
      </w:r>
      <w:r w:rsidR="00F1503A" w:rsidRPr="00A137F6">
        <w:rPr>
          <w:rFonts w:ascii="Times New Roman" w:hAnsi="Times New Roman" w:cs="Times New Roman"/>
          <w:color w:val="000000" w:themeColor="text1"/>
          <w:sz w:val="24"/>
          <w:szCs w:val="24"/>
        </w:rPr>
        <w:t xml:space="preserve">, devido à progressão </w:t>
      </w:r>
      <w:r w:rsidR="00F1503A" w:rsidRPr="00A137F6">
        <w:rPr>
          <w:rFonts w:ascii="Times New Roman" w:hAnsi="Times New Roman" w:cs="Times New Roman"/>
          <w:color w:val="000000" w:themeColor="text1"/>
          <w:sz w:val="24"/>
          <w:szCs w:val="24"/>
        </w:rPr>
        <w:lastRenderedPageBreak/>
        <w:t xml:space="preserve">da </w:t>
      </w:r>
      <w:proofErr w:type="spellStart"/>
      <w:r w:rsidR="00F1503A" w:rsidRPr="00A137F6">
        <w:rPr>
          <w:rFonts w:ascii="Times New Roman" w:hAnsi="Times New Roman" w:cs="Times New Roman"/>
          <w:color w:val="000000" w:themeColor="text1"/>
          <w:sz w:val="24"/>
          <w:szCs w:val="24"/>
        </w:rPr>
        <w:t>DA</w:t>
      </w:r>
      <w:proofErr w:type="spellEnd"/>
      <w:r w:rsidR="00F1503A" w:rsidRPr="00A137F6">
        <w:rPr>
          <w:rFonts w:ascii="Times New Roman" w:hAnsi="Times New Roman" w:cs="Times New Roman"/>
          <w:color w:val="000000" w:themeColor="text1"/>
          <w:sz w:val="24"/>
          <w:szCs w:val="24"/>
        </w:rPr>
        <w:t xml:space="preserve">, </w:t>
      </w:r>
      <w:r w:rsidR="00FE34E2" w:rsidRPr="00A137F6">
        <w:rPr>
          <w:rFonts w:ascii="Times New Roman" w:hAnsi="Times New Roman" w:cs="Times New Roman"/>
          <w:color w:val="000000" w:themeColor="text1"/>
          <w:sz w:val="24"/>
          <w:szCs w:val="24"/>
        </w:rPr>
        <w:t>dos papeis sociais e d</w:t>
      </w:r>
      <w:r w:rsidR="00F75C6D" w:rsidRPr="00A137F6">
        <w:rPr>
          <w:rFonts w:ascii="Times New Roman" w:hAnsi="Times New Roman" w:cs="Times New Roman"/>
          <w:color w:val="000000" w:themeColor="text1"/>
          <w:sz w:val="24"/>
          <w:szCs w:val="24"/>
        </w:rPr>
        <w:t xml:space="preserve">os significados </w:t>
      </w:r>
      <w:r w:rsidR="00FE34E2" w:rsidRPr="00A137F6">
        <w:rPr>
          <w:rFonts w:ascii="Times New Roman" w:hAnsi="Times New Roman" w:cs="Times New Roman"/>
          <w:color w:val="000000" w:themeColor="text1"/>
          <w:sz w:val="24"/>
          <w:szCs w:val="24"/>
        </w:rPr>
        <w:t>do cuidado, que afetam diretamente a estrutura familiar e de seu casamento</w:t>
      </w:r>
      <w:r w:rsidR="00AE085C" w:rsidRPr="00A137F6">
        <w:rPr>
          <w:rFonts w:ascii="Times New Roman" w:hAnsi="Times New Roman" w:cs="Times New Roman"/>
          <w:color w:val="000000" w:themeColor="text1"/>
          <w:sz w:val="24"/>
          <w:szCs w:val="24"/>
        </w:rPr>
        <w:t>, além do convívio social</w:t>
      </w:r>
      <w:r w:rsidR="00FE34E2" w:rsidRPr="00A137F6">
        <w:rPr>
          <w:rFonts w:ascii="Times New Roman" w:hAnsi="Times New Roman" w:cs="Times New Roman"/>
          <w:color w:val="000000" w:themeColor="text1"/>
          <w:sz w:val="24"/>
          <w:szCs w:val="24"/>
        </w:rPr>
        <w:t>.</w:t>
      </w:r>
      <w:r w:rsidR="00151076" w:rsidRPr="00A137F6">
        <w:rPr>
          <w:rFonts w:ascii="Times New Roman" w:hAnsi="Times New Roman" w:cs="Times New Roman"/>
          <w:color w:val="000000" w:themeColor="text1"/>
          <w:sz w:val="24"/>
          <w:szCs w:val="24"/>
        </w:rPr>
        <w:t xml:space="preserve"> </w:t>
      </w:r>
    </w:p>
    <w:p w14:paraId="0BD75E86" w14:textId="62AA4EEC" w:rsidR="00471CA4" w:rsidRPr="00A137F6" w:rsidRDefault="00F72C42" w:rsidP="00A137F6">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Nest</w:t>
      </w:r>
      <w:r w:rsidR="00FE34E2" w:rsidRPr="00A137F6">
        <w:rPr>
          <w:rFonts w:ascii="Times New Roman" w:hAnsi="Times New Roman" w:cs="Times New Roman"/>
          <w:color w:val="000000" w:themeColor="text1"/>
          <w:sz w:val="24"/>
          <w:szCs w:val="24"/>
        </w:rPr>
        <w:t>e estudo, verificou-se que apesar das diferenças culturais entre os dois grupos</w:t>
      </w:r>
      <w:r w:rsidR="008350F1" w:rsidRPr="00A137F6">
        <w:rPr>
          <w:rFonts w:ascii="Times New Roman" w:hAnsi="Times New Roman" w:cs="Times New Roman"/>
          <w:color w:val="000000" w:themeColor="text1"/>
          <w:sz w:val="24"/>
          <w:szCs w:val="24"/>
        </w:rPr>
        <w:t xml:space="preserve"> (</w:t>
      </w:r>
      <w:r w:rsidR="00FE34E2" w:rsidRPr="00A137F6">
        <w:rPr>
          <w:rFonts w:ascii="Times New Roman" w:hAnsi="Times New Roman" w:cs="Times New Roman"/>
          <w:color w:val="000000" w:themeColor="text1"/>
          <w:sz w:val="24"/>
          <w:szCs w:val="24"/>
        </w:rPr>
        <w:t>portuguesas e brasileiras</w:t>
      </w:r>
      <w:r w:rsidR="008350F1" w:rsidRPr="00A137F6">
        <w:rPr>
          <w:rFonts w:ascii="Times New Roman" w:hAnsi="Times New Roman" w:cs="Times New Roman"/>
          <w:color w:val="000000" w:themeColor="text1"/>
          <w:sz w:val="24"/>
          <w:szCs w:val="24"/>
        </w:rPr>
        <w:t>)</w:t>
      </w:r>
      <w:r w:rsidR="00FE34E2" w:rsidRPr="00A137F6">
        <w:rPr>
          <w:rFonts w:ascii="Times New Roman" w:hAnsi="Times New Roman" w:cs="Times New Roman"/>
          <w:color w:val="000000" w:themeColor="text1"/>
          <w:sz w:val="24"/>
          <w:szCs w:val="24"/>
        </w:rPr>
        <w:t xml:space="preserve">, </w:t>
      </w:r>
      <w:r w:rsidR="00A8027D" w:rsidRPr="00A137F6">
        <w:rPr>
          <w:rFonts w:ascii="Times New Roman" w:hAnsi="Times New Roman" w:cs="Times New Roman"/>
          <w:color w:val="000000" w:themeColor="text1"/>
          <w:sz w:val="24"/>
          <w:szCs w:val="24"/>
        </w:rPr>
        <w:t>algun</w:t>
      </w:r>
      <w:r w:rsidR="00AE085C" w:rsidRPr="00A137F6">
        <w:rPr>
          <w:rFonts w:ascii="Times New Roman" w:hAnsi="Times New Roman" w:cs="Times New Roman"/>
          <w:color w:val="000000" w:themeColor="text1"/>
          <w:sz w:val="24"/>
          <w:szCs w:val="24"/>
        </w:rPr>
        <w:t xml:space="preserve">s significados </w:t>
      </w:r>
      <w:r w:rsidR="00151076" w:rsidRPr="00A137F6">
        <w:rPr>
          <w:rFonts w:ascii="Times New Roman" w:hAnsi="Times New Roman" w:cs="Times New Roman"/>
          <w:color w:val="000000" w:themeColor="text1"/>
          <w:sz w:val="24"/>
          <w:szCs w:val="24"/>
        </w:rPr>
        <w:t>relacionad</w:t>
      </w:r>
      <w:r w:rsidR="00010EA1" w:rsidRPr="00A137F6">
        <w:rPr>
          <w:rFonts w:ascii="Times New Roman" w:hAnsi="Times New Roman" w:cs="Times New Roman"/>
          <w:color w:val="000000" w:themeColor="text1"/>
          <w:sz w:val="24"/>
          <w:szCs w:val="24"/>
        </w:rPr>
        <w:t>o</w:t>
      </w:r>
      <w:r w:rsidR="00151076" w:rsidRPr="00A137F6">
        <w:rPr>
          <w:rFonts w:ascii="Times New Roman" w:hAnsi="Times New Roman" w:cs="Times New Roman"/>
          <w:color w:val="000000" w:themeColor="text1"/>
          <w:sz w:val="24"/>
          <w:szCs w:val="24"/>
        </w:rPr>
        <w:t xml:space="preserve">s </w:t>
      </w:r>
      <w:r w:rsidR="004D2316" w:rsidRPr="00A137F6">
        <w:rPr>
          <w:rFonts w:ascii="Times New Roman" w:hAnsi="Times New Roman" w:cs="Times New Roman"/>
          <w:color w:val="000000" w:themeColor="text1"/>
          <w:sz w:val="24"/>
          <w:szCs w:val="24"/>
        </w:rPr>
        <w:t xml:space="preserve">ao casamento e </w:t>
      </w:r>
      <w:r w:rsidR="00151076" w:rsidRPr="00A137F6">
        <w:rPr>
          <w:rFonts w:ascii="Times New Roman" w:hAnsi="Times New Roman" w:cs="Times New Roman"/>
          <w:color w:val="000000" w:themeColor="text1"/>
          <w:sz w:val="24"/>
          <w:szCs w:val="24"/>
        </w:rPr>
        <w:t xml:space="preserve">ao cuidado </w:t>
      </w:r>
      <w:r w:rsidR="004D2316" w:rsidRPr="00A137F6">
        <w:rPr>
          <w:rFonts w:ascii="Times New Roman" w:hAnsi="Times New Roman" w:cs="Times New Roman"/>
          <w:color w:val="000000" w:themeColor="text1"/>
          <w:sz w:val="24"/>
          <w:szCs w:val="24"/>
        </w:rPr>
        <w:t>com o cônjuge</w:t>
      </w:r>
      <w:r w:rsidR="00FE34E2" w:rsidRPr="00A137F6">
        <w:rPr>
          <w:rFonts w:ascii="Times New Roman" w:hAnsi="Times New Roman" w:cs="Times New Roman"/>
          <w:color w:val="000000" w:themeColor="text1"/>
          <w:sz w:val="24"/>
          <w:szCs w:val="24"/>
        </w:rPr>
        <w:t xml:space="preserve"> </w:t>
      </w:r>
      <w:r w:rsidR="00A8027D" w:rsidRPr="00A137F6">
        <w:rPr>
          <w:rFonts w:ascii="Times New Roman" w:hAnsi="Times New Roman" w:cs="Times New Roman"/>
          <w:color w:val="000000" w:themeColor="text1"/>
          <w:sz w:val="24"/>
          <w:szCs w:val="24"/>
        </w:rPr>
        <w:t>foram</w:t>
      </w:r>
      <w:r w:rsidR="00FE34E2" w:rsidRPr="00A137F6">
        <w:rPr>
          <w:rFonts w:ascii="Times New Roman" w:hAnsi="Times New Roman" w:cs="Times New Roman"/>
          <w:color w:val="000000" w:themeColor="text1"/>
          <w:sz w:val="24"/>
          <w:szCs w:val="24"/>
        </w:rPr>
        <w:t xml:space="preserve"> semelhantes</w:t>
      </w:r>
      <w:r w:rsidR="00151076" w:rsidRPr="00A137F6">
        <w:rPr>
          <w:rFonts w:ascii="Times New Roman" w:hAnsi="Times New Roman" w:cs="Times New Roman"/>
          <w:color w:val="000000" w:themeColor="text1"/>
          <w:sz w:val="24"/>
          <w:szCs w:val="24"/>
        </w:rPr>
        <w:t xml:space="preserve">, podendo </w:t>
      </w:r>
      <w:r w:rsidR="00C365AF" w:rsidRPr="00A137F6">
        <w:rPr>
          <w:rFonts w:ascii="Times New Roman" w:hAnsi="Times New Roman" w:cs="Times New Roman"/>
          <w:color w:val="000000" w:themeColor="text1"/>
          <w:sz w:val="24"/>
          <w:szCs w:val="24"/>
        </w:rPr>
        <w:t xml:space="preserve">isto </w:t>
      </w:r>
      <w:r w:rsidR="00151076" w:rsidRPr="00A137F6">
        <w:rPr>
          <w:rFonts w:ascii="Times New Roman" w:hAnsi="Times New Roman" w:cs="Times New Roman"/>
          <w:color w:val="000000" w:themeColor="text1"/>
          <w:sz w:val="24"/>
          <w:szCs w:val="24"/>
        </w:rPr>
        <w:t xml:space="preserve">ser atribuído </w:t>
      </w:r>
      <w:r w:rsidR="00247D1A" w:rsidRPr="00A137F6">
        <w:rPr>
          <w:rFonts w:ascii="Times New Roman" w:hAnsi="Times New Roman" w:cs="Times New Roman"/>
          <w:color w:val="000000" w:themeColor="text1"/>
          <w:sz w:val="24"/>
          <w:szCs w:val="24"/>
        </w:rPr>
        <w:t>às</w:t>
      </w:r>
      <w:r w:rsidR="00C365AF" w:rsidRPr="00A137F6">
        <w:rPr>
          <w:rFonts w:ascii="Times New Roman" w:hAnsi="Times New Roman" w:cs="Times New Roman"/>
          <w:color w:val="000000" w:themeColor="text1"/>
          <w:sz w:val="24"/>
          <w:szCs w:val="24"/>
        </w:rPr>
        <w:t xml:space="preserve"> demandas </w:t>
      </w:r>
      <w:r w:rsidR="00A8027D" w:rsidRPr="00A137F6">
        <w:rPr>
          <w:rFonts w:ascii="Times New Roman" w:hAnsi="Times New Roman" w:cs="Times New Roman"/>
          <w:color w:val="000000" w:themeColor="text1"/>
          <w:sz w:val="24"/>
          <w:szCs w:val="24"/>
        </w:rPr>
        <w:t>advindas com a DA e</w:t>
      </w:r>
      <w:r w:rsidR="00247D1A" w:rsidRPr="00A137F6">
        <w:rPr>
          <w:rFonts w:ascii="Times New Roman" w:hAnsi="Times New Roman" w:cs="Times New Roman"/>
          <w:color w:val="000000" w:themeColor="text1"/>
          <w:sz w:val="24"/>
          <w:szCs w:val="24"/>
        </w:rPr>
        <w:t xml:space="preserve"> que são comuns </w:t>
      </w:r>
      <w:r w:rsidR="00BE59F5" w:rsidRPr="00A137F6">
        <w:rPr>
          <w:rFonts w:ascii="Times New Roman" w:hAnsi="Times New Roman" w:cs="Times New Roman"/>
          <w:color w:val="000000" w:themeColor="text1"/>
          <w:sz w:val="24"/>
          <w:szCs w:val="24"/>
        </w:rPr>
        <w:t xml:space="preserve">a </w:t>
      </w:r>
      <w:r w:rsidR="00A8027D" w:rsidRPr="00A137F6">
        <w:rPr>
          <w:rFonts w:ascii="Times New Roman" w:hAnsi="Times New Roman" w:cs="Times New Roman"/>
          <w:color w:val="000000" w:themeColor="text1"/>
          <w:sz w:val="24"/>
          <w:szCs w:val="24"/>
        </w:rPr>
        <w:t>qualquer</w:t>
      </w:r>
      <w:r w:rsidR="00247D1A" w:rsidRPr="00A137F6">
        <w:rPr>
          <w:rFonts w:ascii="Times New Roman" w:hAnsi="Times New Roman" w:cs="Times New Roman"/>
          <w:color w:val="000000" w:themeColor="text1"/>
          <w:sz w:val="24"/>
          <w:szCs w:val="24"/>
        </w:rPr>
        <w:t xml:space="preserve"> pessoa que possui </w:t>
      </w:r>
      <w:r w:rsidR="00AD2B4A" w:rsidRPr="00A137F6">
        <w:rPr>
          <w:rFonts w:ascii="Times New Roman" w:hAnsi="Times New Roman" w:cs="Times New Roman"/>
          <w:color w:val="000000" w:themeColor="text1"/>
          <w:sz w:val="24"/>
          <w:szCs w:val="24"/>
        </w:rPr>
        <w:t>ess</w:t>
      </w:r>
      <w:r w:rsidR="00247D1A" w:rsidRPr="00A137F6">
        <w:rPr>
          <w:rFonts w:ascii="Times New Roman" w:hAnsi="Times New Roman" w:cs="Times New Roman"/>
          <w:color w:val="000000" w:themeColor="text1"/>
          <w:sz w:val="24"/>
          <w:szCs w:val="24"/>
        </w:rPr>
        <w:t xml:space="preserve">a </w:t>
      </w:r>
      <w:r w:rsidR="00AD2B4A" w:rsidRPr="00A137F6">
        <w:rPr>
          <w:rFonts w:ascii="Times New Roman" w:hAnsi="Times New Roman" w:cs="Times New Roman"/>
          <w:color w:val="000000" w:themeColor="text1"/>
          <w:sz w:val="24"/>
          <w:szCs w:val="24"/>
        </w:rPr>
        <w:t>enfermidade</w:t>
      </w:r>
      <w:r w:rsidRPr="00A137F6">
        <w:rPr>
          <w:rFonts w:ascii="Times New Roman" w:hAnsi="Times New Roman" w:cs="Times New Roman"/>
          <w:color w:val="000000" w:themeColor="text1"/>
          <w:sz w:val="24"/>
          <w:szCs w:val="24"/>
        </w:rPr>
        <w:t xml:space="preserve">. </w:t>
      </w:r>
      <w:r w:rsidR="009B1AFA" w:rsidRPr="00A137F6">
        <w:rPr>
          <w:rFonts w:ascii="Times New Roman" w:hAnsi="Times New Roman" w:cs="Times New Roman"/>
          <w:color w:val="000000" w:themeColor="text1"/>
          <w:sz w:val="24"/>
          <w:szCs w:val="24"/>
        </w:rPr>
        <w:t>Outrossim, a</w:t>
      </w:r>
      <w:r w:rsidR="00151076" w:rsidRPr="00A137F6">
        <w:rPr>
          <w:rFonts w:ascii="Times New Roman" w:hAnsi="Times New Roman" w:cs="Times New Roman"/>
          <w:color w:val="000000" w:themeColor="text1"/>
          <w:sz w:val="24"/>
          <w:szCs w:val="24"/>
        </w:rPr>
        <w:t xml:space="preserve"> despeito</w:t>
      </w:r>
      <w:r w:rsidR="00471CA4" w:rsidRPr="00A137F6">
        <w:rPr>
          <w:rFonts w:ascii="Times New Roman" w:hAnsi="Times New Roman" w:cs="Times New Roman"/>
          <w:color w:val="000000" w:themeColor="text1"/>
          <w:sz w:val="24"/>
          <w:szCs w:val="24"/>
        </w:rPr>
        <w:t xml:space="preserve"> das mudanças conjugais relacionadas à demência, a maioria das esposas sentia-se bem executando seus papeis de cuidadoras, talvez, porque </w:t>
      </w:r>
      <w:r w:rsidR="004C2389" w:rsidRPr="00A137F6">
        <w:rPr>
          <w:rFonts w:ascii="Times New Roman" w:hAnsi="Times New Roman" w:cs="Times New Roman"/>
          <w:color w:val="000000" w:themeColor="text1"/>
          <w:sz w:val="24"/>
          <w:szCs w:val="24"/>
        </w:rPr>
        <w:t xml:space="preserve">dentre outras variáveis, </w:t>
      </w:r>
      <w:r w:rsidR="00471CA4" w:rsidRPr="00A137F6">
        <w:rPr>
          <w:rFonts w:ascii="Times New Roman" w:hAnsi="Times New Roman" w:cs="Times New Roman"/>
          <w:color w:val="000000" w:themeColor="text1"/>
          <w:sz w:val="24"/>
          <w:szCs w:val="24"/>
        </w:rPr>
        <w:t xml:space="preserve">essa seja uma tarefa tradicionalmente cultural e esperada para ser desenvolvida por </w:t>
      </w:r>
      <w:r w:rsidR="00B77492" w:rsidRPr="00A137F6">
        <w:rPr>
          <w:rFonts w:ascii="Times New Roman" w:hAnsi="Times New Roman" w:cs="Times New Roman"/>
          <w:color w:val="000000" w:themeColor="text1"/>
          <w:sz w:val="24"/>
          <w:szCs w:val="24"/>
        </w:rPr>
        <w:t>mulheres</w:t>
      </w:r>
      <w:r w:rsidR="002A4371" w:rsidRPr="00A137F6">
        <w:rPr>
          <w:rFonts w:ascii="Times New Roman" w:hAnsi="Times New Roman" w:cs="Times New Roman"/>
          <w:color w:val="000000" w:themeColor="text1"/>
          <w:sz w:val="24"/>
          <w:szCs w:val="24"/>
        </w:rPr>
        <w:t xml:space="preserve"> de ambos os países</w:t>
      </w:r>
      <w:r w:rsidR="00B77492" w:rsidRPr="00A137F6">
        <w:rPr>
          <w:rFonts w:ascii="Times New Roman" w:hAnsi="Times New Roman" w:cs="Times New Roman"/>
          <w:color w:val="000000" w:themeColor="text1"/>
          <w:sz w:val="24"/>
          <w:szCs w:val="24"/>
        </w:rPr>
        <w:t>.</w:t>
      </w:r>
    </w:p>
    <w:p w14:paraId="70EA6E78" w14:textId="3C5111E6" w:rsidR="00124F22" w:rsidRPr="00A137F6" w:rsidRDefault="00337F75" w:rsidP="00A137F6">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Finalmente, sinaliza-se que</w:t>
      </w:r>
      <w:r w:rsidR="009B1AFA" w:rsidRPr="00A137F6">
        <w:rPr>
          <w:rFonts w:ascii="Times New Roman" w:hAnsi="Times New Roman" w:cs="Times New Roman"/>
          <w:color w:val="000000" w:themeColor="text1"/>
          <w:sz w:val="24"/>
          <w:szCs w:val="24"/>
        </w:rPr>
        <w:t xml:space="preserve"> h</w:t>
      </w:r>
      <w:r w:rsidR="00151076" w:rsidRPr="00A137F6">
        <w:rPr>
          <w:rFonts w:ascii="Times New Roman" w:hAnsi="Times New Roman" w:cs="Times New Roman"/>
          <w:color w:val="000000" w:themeColor="text1"/>
          <w:sz w:val="24"/>
          <w:szCs w:val="24"/>
        </w:rPr>
        <w:t>á limitações n</w:t>
      </w:r>
      <w:r w:rsidR="009B1AFA" w:rsidRPr="00A137F6">
        <w:rPr>
          <w:rFonts w:ascii="Times New Roman" w:hAnsi="Times New Roman" w:cs="Times New Roman"/>
          <w:color w:val="000000" w:themeColor="text1"/>
          <w:sz w:val="24"/>
          <w:szCs w:val="24"/>
        </w:rPr>
        <w:t>est</w:t>
      </w:r>
      <w:r w:rsidR="008350F1" w:rsidRPr="00A137F6">
        <w:rPr>
          <w:rFonts w:ascii="Times New Roman" w:hAnsi="Times New Roman" w:cs="Times New Roman"/>
          <w:color w:val="000000" w:themeColor="text1"/>
          <w:sz w:val="24"/>
          <w:szCs w:val="24"/>
        </w:rPr>
        <w:t>a pesquisa</w:t>
      </w:r>
      <w:r w:rsidR="00151076" w:rsidRPr="00A137F6">
        <w:rPr>
          <w:rFonts w:ascii="Times New Roman" w:hAnsi="Times New Roman" w:cs="Times New Roman"/>
          <w:color w:val="000000" w:themeColor="text1"/>
          <w:sz w:val="24"/>
          <w:szCs w:val="24"/>
        </w:rPr>
        <w:t xml:space="preserve">, </w:t>
      </w:r>
      <w:r w:rsidR="00BE5F1A">
        <w:rPr>
          <w:rFonts w:ascii="Times New Roman" w:hAnsi="Times New Roman" w:cs="Times New Roman"/>
          <w:color w:val="000000" w:themeColor="text1"/>
          <w:sz w:val="24"/>
          <w:szCs w:val="24"/>
        </w:rPr>
        <w:t>tais como,</w:t>
      </w:r>
      <w:r w:rsidR="00151076" w:rsidRPr="00A137F6">
        <w:rPr>
          <w:rFonts w:ascii="Times New Roman" w:hAnsi="Times New Roman" w:cs="Times New Roman"/>
          <w:color w:val="000000" w:themeColor="text1"/>
          <w:sz w:val="24"/>
          <w:szCs w:val="24"/>
        </w:rPr>
        <w:t xml:space="preserve"> o tamanho da</w:t>
      </w:r>
      <w:r w:rsidR="00EB3C8B" w:rsidRPr="00A137F6">
        <w:rPr>
          <w:rFonts w:ascii="Times New Roman" w:hAnsi="Times New Roman" w:cs="Times New Roman"/>
          <w:color w:val="000000" w:themeColor="text1"/>
          <w:sz w:val="24"/>
          <w:szCs w:val="24"/>
        </w:rPr>
        <w:t xml:space="preserve"> amostra</w:t>
      </w:r>
      <w:r w:rsidR="00151076" w:rsidRPr="00A137F6">
        <w:rPr>
          <w:rFonts w:ascii="Times New Roman" w:hAnsi="Times New Roman" w:cs="Times New Roman"/>
          <w:color w:val="000000" w:themeColor="text1"/>
          <w:sz w:val="24"/>
          <w:szCs w:val="24"/>
        </w:rPr>
        <w:t xml:space="preserve"> </w:t>
      </w:r>
      <w:r w:rsidR="003D13C6" w:rsidRPr="00A137F6">
        <w:rPr>
          <w:rFonts w:ascii="Times New Roman" w:hAnsi="Times New Roman" w:cs="Times New Roman"/>
          <w:color w:val="000000" w:themeColor="text1"/>
          <w:sz w:val="24"/>
          <w:szCs w:val="24"/>
        </w:rPr>
        <w:t xml:space="preserve">ser </w:t>
      </w:r>
      <w:r w:rsidR="00060EEC" w:rsidRPr="00A137F6">
        <w:rPr>
          <w:rFonts w:ascii="Times New Roman" w:hAnsi="Times New Roman" w:cs="Times New Roman"/>
          <w:color w:val="000000" w:themeColor="text1"/>
          <w:sz w:val="24"/>
          <w:szCs w:val="24"/>
        </w:rPr>
        <w:t>reduzido</w:t>
      </w:r>
      <w:r w:rsidR="00151076" w:rsidRPr="00A137F6">
        <w:rPr>
          <w:rFonts w:ascii="Times New Roman" w:hAnsi="Times New Roman" w:cs="Times New Roman"/>
          <w:color w:val="000000" w:themeColor="text1"/>
          <w:sz w:val="24"/>
          <w:szCs w:val="24"/>
        </w:rPr>
        <w:t xml:space="preserve"> </w:t>
      </w:r>
      <w:r w:rsidR="00050A74" w:rsidRPr="00A137F6">
        <w:rPr>
          <w:rFonts w:ascii="Times New Roman" w:hAnsi="Times New Roman" w:cs="Times New Roman"/>
          <w:color w:val="000000" w:themeColor="text1"/>
          <w:sz w:val="24"/>
          <w:szCs w:val="24"/>
        </w:rPr>
        <w:t xml:space="preserve">e as </w:t>
      </w:r>
      <w:r w:rsidR="003D13C6" w:rsidRPr="00A137F6">
        <w:rPr>
          <w:rFonts w:ascii="Times New Roman" w:hAnsi="Times New Roman" w:cs="Times New Roman"/>
          <w:color w:val="000000" w:themeColor="text1"/>
          <w:sz w:val="24"/>
          <w:szCs w:val="24"/>
        </w:rPr>
        <w:t xml:space="preserve">participantes </w:t>
      </w:r>
      <w:r w:rsidR="00050A74" w:rsidRPr="00A137F6">
        <w:rPr>
          <w:rFonts w:ascii="Times New Roman" w:hAnsi="Times New Roman" w:cs="Times New Roman"/>
          <w:color w:val="000000" w:themeColor="text1"/>
          <w:sz w:val="24"/>
          <w:szCs w:val="24"/>
        </w:rPr>
        <w:t>serem apenas mulheres, não possibilitando examinar as diferenças de gênero em relação às variáveis estudadas</w:t>
      </w:r>
      <w:r w:rsidR="003D13C6" w:rsidRPr="00A137F6">
        <w:rPr>
          <w:rFonts w:ascii="Times New Roman" w:hAnsi="Times New Roman" w:cs="Times New Roman"/>
          <w:color w:val="000000" w:themeColor="text1"/>
          <w:sz w:val="24"/>
          <w:szCs w:val="24"/>
        </w:rPr>
        <w:t xml:space="preserve">. Porém, </w:t>
      </w:r>
      <w:r w:rsidR="00151076" w:rsidRPr="00A137F6">
        <w:rPr>
          <w:rFonts w:ascii="Times New Roman" w:hAnsi="Times New Roman" w:cs="Times New Roman"/>
          <w:color w:val="000000" w:themeColor="text1"/>
          <w:sz w:val="24"/>
          <w:szCs w:val="24"/>
        </w:rPr>
        <w:t xml:space="preserve">devido </w:t>
      </w:r>
      <w:r w:rsidR="009A2FE7" w:rsidRPr="00A137F6">
        <w:rPr>
          <w:rFonts w:ascii="Times New Roman" w:hAnsi="Times New Roman" w:cs="Times New Roman"/>
          <w:color w:val="000000" w:themeColor="text1"/>
          <w:sz w:val="24"/>
          <w:szCs w:val="24"/>
        </w:rPr>
        <w:t>à</w:t>
      </w:r>
      <w:r w:rsidR="00151076" w:rsidRPr="00A137F6">
        <w:rPr>
          <w:rFonts w:ascii="Times New Roman" w:hAnsi="Times New Roman" w:cs="Times New Roman"/>
          <w:color w:val="000000" w:themeColor="text1"/>
          <w:sz w:val="24"/>
          <w:szCs w:val="24"/>
        </w:rPr>
        <w:t xml:space="preserve"> escassez de estudos sobre a relação entre a </w:t>
      </w:r>
      <w:r w:rsidR="00050A74" w:rsidRPr="00A137F6">
        <w:rPr>
          <w:rFonts w:ascii="Times New Roman" w:hAnsi="Times New Roman" w:cs="Times New Roman"/>
          <w:color w:val="000000" w:themeColor="text1"/>
          <w:sz w:val="24"/>
          <w:szCs w:val="24"/>
        </w:rPr>
        <w:t>d</w:t>
      </w:r>
      <w:r w:rsidR="00151076" w:rsidRPr="00A137F6">
        <w:rPr>
          <w:rFonts w:ascii="Times New Roman" w:hAnsi="Times New Roman" w:cs="Times New Roman"/>
          <w:color w:val="000000" w:themeColor="text1"/>
          <w:sz w:val="24"/>
          <w:szCs w:val="24"/>
        </w:rPr>
        <w:t xml:space="preserve">oença de Alzheimer, </w:t>
      </w:r>
      <w:r w:rsidR="00050A74" w:rsidRPr="00A137F6">
        <w:rPr>
          <w:rFonts w:ascii="Times New Roman" w:hAnsi="Times New Roman" w:cs="Times New Roman"/>
          <w:color w:val="000000" w:themeColor="text1"/>
          <w:sz w:val="24"/>
          <w:szCs w:val="24"/>
        </w:rPr>
        <w:t>c</w:t>
      </w:r>
      <w:r w:rsidR="00151076" w:rsidRPr="00A137F6">
        <w:rPr>
          <w:rFonts w:ascii="Times New Roman" w:hAnsi="Times New Roman" w:cs="Times New Roman"/>
          <w:color w:val="000000" w:themeColor="text1"/>
          <w:sz w:val="24"/>
          <w:szCs w:val="24"/>
        </w:rPr>
        <w:t xml:space="preserve">uidados e o </w:t>
      </w:r>
      <w:r w:rsidR="00050A74" w:rsidRPr="00A137F6">
        <w:rPr>
          <w:rFonts w:ascii="Times New Roman" w:hAnsi="Times New Roman" w:cs="Times New Roman"/>
          <w:color w:val="000000" w:themeColor="text1"/>
          <w:sz w:val="24"/>
          <w:szCs w:val="24"/>
        </w:rPr>
        <w:t>c</w:t>
      </w:r>
      <w:r w:rsidR="00151076" w:rsidRPr="00A137F6">
        <w:rPr>
          <w:rFonts w:ascii="Times New Roman" w:hAnsi="Times New Roman" w:cs="Times New Roman"/>
          <w:color w:val="000000" w:themeColor="text1"/>
          <w:sz w:val="24"/>
          <w:szCs w:val="24"/>
        </w:rPr>
        <w:t xml:space="preserve">asamento, pode-se considerar que </w:t>
      </w:r>
      <w:r w:rsidR="00247D1A" w:rsidRPr="00A137F6">
        <w:rPr>
          <w:rFonts w:ascii="Times New Roman" w:hAnsi="Times New Roman" w:cs="Times New Roman"/>
          <w:color w:val="000000" w:themeColor="text1"/>
          <w:sz w:val="24"/>
          <w:szCs w:val="24"/>
        </w:rPr>
        <w:t xml:space="preserve">este trabalho </w:t>
      </w:r>
      <w:r w:rsidR="00151076" w:rsidRPr="00A137F6">
        <w:rPr>
          <w:rFonts w:ascii="Times New Roman" w:hAnsi="Times New Roman" w:cs="Times New Roman"/>
          <w:color w:val="000000" w:themeColor="text1"/>
          <w:sz w:val="24"/>
          <w:szCs w:val="24"/>
        </w:rPr>
        <w:t>fornece aspecto</w:t>
      </w:r>
      <w:r w:rsidR="00F55BEE" w:rsidRPr="00A137F6">
        <w:rPr>
          <w:rFonts w:ascii="Times New Roman" w:hAnsi="Times New Roman" w:cs="Times New Roman"/>
          <w:color w:val="000000" w:themeColor="text1"/>
          <w:sz w:val="24"/>
          <w:szCs w:val="24"/>
        </w:rPr>
        <w:t>s inovadores na área estudada, propiciando</w:t>
      </w:r>
      <w:r w:rsidR="00151076" w:rsidRPr="00A137F6">
        <w:rPr>
          <w:rFonts w:ascii="Times New Roman" w:hAnsi="Times New Roman" w:cs="Times New Roman"/>
          <w:color w:val="000000" w:themeColor="text1"/>
          <w:sz w:val="24"/>
          <w:szCs w:val="24"/>
        </w:rPr>
        <w:t xml:space="preserve"> </w:t>
      </w:r>
      <w:r w:rsidR="003D13C6" w:rsidRPr="00A137F6">
        <w:rPr>
          <w:rFonts w:ascii="Times New Roman" w:hAnsi="Times New Roman" w:cs="Times New Roman"/>
          <w:color w:val="000000" w:themeColor="text1"/>
          <w:sz w:val="24"/>
          <w:szCs w:val="24"/>
        </w:rPr>
        <w:t>informações</w:t>
      </w:r>
      <w:r w:rsidR="00151076" w:rsidRPr="00A137F6">
        <w:rPr>
          <w:rFonts w:ascii="Times New Roman" w:hAnsi="Times New Roman" w:cs="Times New Roman"/>
          <w:color w:val="000000" w:themeColor="text1"/>
          <w:sz w:val="24"/>
          <w:szCs w:val="24"/>
        </w:rPr>
        <w:t xml:space="preserve"> que visa</w:t>
      </w:r>
      <w:r w:rsidR="00EB3C8B" w:rsidRPr="00A137F6">
        <w:rPr>
          <w:rFonts w:ascii="Times New Roman" w:hAnsi="Times New Roman" w:cs="Times New Roman"/>
          <w:color w:val="000000" w:themeColor="text1"/>
          <w:sz w:val="24"/>
          <w:szCs w:val="24"/>
        </w:rPr>
        <w:t xml:space="preserve">m </w:t>
      </w:r>
      <w:r w:rsidR="00C929F1" w:rsidRPr="00A137F6">
        <w:rPr>
          <w:rFonts w:ascii="Times New Roman" w:hAnsi="Times New Roman" w:cs="Times New Roman"/>
          <w:color w:val="000000" w:themeColor="text1"/>
          <w:sz w:val="24"/>
          <w:szCs w:val="24"/>
        </w:rPr>
        <w:t xml:space="preserve">a possibilidade </w:t>
      </w:r>
      <w:r w:rsidR="003D13C6" w:rsidRPr="00A137F6">
        <w:rPr>
          <w:rFonts w:ascii="Times New Roman" w:hAnsi="Times New Roman" w:cs="Times New Roman"/>
          <w:color w:val="000000" w:themeColor="text1"/>
          <w:sz w:val="24"/>
          <w:szCs w:val="24"/>
        </w:rPr>
        <w:t>da formulação de propostas de intervenção</w:t>
      </w:r>
      <w:r w:rsidR="00151076" w:rsidRPr="00A137F6">
        <w:rPr>
          <w:rFonts w:ascii="Times New Roman" w:hAnsi="Times New Roman" w:cs="Times New Roman"/>
          <w:color w:val="000000" w:themeColor="text1"/>
          <w:sz w:val="24"/>
          <w:szCs w:val="24"/>
        </w:rPr>
        <w:t xml:space="preserve"> </w:t>
      </w:r>
      <w:r w:rsidR="00D72A95" w:rsidRPr="00A137F6">
        <w:rPr>
          <w:rFonts w:ascii="Times New Roman" w:hAnsi="Times New Roman" w:cs="Times New Roman"/>
          <w:color w:val="000000" w:themeColor="text1"/>
          <w:sz w:val="24"/>
          <w:szCs w:val="24"/>
        </w:rPr>
        <w:t xml:space="preserve">junto </w:t>
      </w:r>
      <w:r w:rsidR="00151076" w:rsidRPr="00A137F6">
        <w:rPr>
          <w:rFonts w:ascii="Times New Roman" w:hAnsi="Times New Roman" w:cs="Times New Roman"/>
          <w:color w:val="000000" w:themeColor="text1"/>
          <w:sz w:val="24"/>
          <w:szCs w:val="24"/>
        </w:rPr>
        <w:t xml:space="preserve">às esposas cuidadoras de idosos com </w:t>
      </w:r>
      <w:r w:rsidR="00C929F1" w:rsidRPr="00A137F6">
        <w:rPr>
          <w:rFonts w:ascii="Times New Roman" w:hAnsi="Times New Roman" w:cs="Times New Roman"/>
          <w:color w:val="000000" w:themeColor="text1"/>
          <w:sz w:val="24"/>
          <w:szCs w:val="24"/>
        </w:rPr>
        <w:t xml:space="preserve">a Doença de </w:t>
      </w:r>
      <w:r w:rsidR="00151076" w:rsidRPr="00A137F6">
        <w:rPr>
          <w:rFonts w:ascii="Times New Roman" w:hAnsi="Times New Roman" w:cs="Times New Roman"/>
          <w:color w:val="000000" w:themeColor="text1"/>
          <w:sz w:val="24"/>
          <w:szCs w:val="24"/>
        </w:rPr>
        <w:t>Alzheimer</w:t>
      </w:r>
      <w:r w:rsidR="00EB3C8B" w:rsidRPr="00A137F6">
        <w:rPr>
          <w:rFonts w:ascii="Times New Roman" w:hAnsi="Times New Roman" w:cs="Times New Roman"/>
          <w:color w:val="000000" w:themeColor="text1"/>
          <w:sz w:val="24"/>
          <w:szCs w:val="24"/>
        </w:rPr>
        <w:t>. Para futuros estu</w:t>
      </w:r>
      <w:r w:rsidR="00151076" w:rsidRPr="00A137F6">
        <w:rPr>
          <w:rFonts w:ascii="Times New Roman" w:hAnsi="Times New Roman" w:cs="Times New Roman"/>
          <w:color w:val="000000" w:themeColor="text1"/>
          <w:sz w:val="24"/>
          <w:szCs w:val="24"/>
        </w:rPr>
        <w:t>dos, recomenda-se investigar</w:t>
      </w:r>
      <w:r w:rsidR="009F05A5" w:rsidRPr="00A137F6">
        <w:rPr>
          <w:rFonts w:ascii="Times New Roman" w:hAnsi="Times New Roman" w:cs="Times New Roman"/>
          <w:color w:val="000000" w:themeColor="text1"/>
          <w:sz w:val="24"/>
          <w:szCs w:val="24"/>
        </w:rPr>
        <w:t>,</w:t>
      </w:r>
      <w:r w:rsidR="00151076" w:rsidRPr="00A137F6">
        <w:rPr>
          <w:rFonts w:ascii="Times New Roman" w:hAnsi="Times New Roman" w:cs="Times New Roman"/>
          <w:color w:val="000000" w:themeColor="text1"/>
          <w:sz w:val="24"/>
          <w:szCs w:val="24"/>
        </w:rPr>
        <w:t xml:space="preserve"> </w:t>
      </w:r>
      <w:r w:rsidR="009F05A5" w:rsidRPr="00A137F6">
        <w:rPr>
          <w:rFonts w:ascii="Times New Roman" w:hAnsi="Times New Roman" w:cs="Times New Roman"/>
          <w:color w:val="000000" w:themeColor="text1"/>
          <w:sz w:val="24"/>
          <w:szCs w:val="24"/>
        </w:rPr>
        <w:t xml:space="preserve">por exemplo, a reciprocidade do </w:t>
      </w:r>
      <w:r w:rsidR="009A2FE7" w:rsidRPr="00A137F6">
        <w:rPr>
          <w:rFonts w:ascii="Times New Roman" w:hAnsi="Times New Roman" w:cs="Times New Roman"/>
          <w:color w:val="000000" w:themeColor="text1"/>
          <w:sz w:val="24"/>
          <w:szCs w:val="24"/>
        </w:rPr>
        <w:t>significado</w:t>
      </w:r>
      <w:r w:rsidR="009F05A5" w:rsidRPr="00A137F6">
        <w:rPr>
          <w:rFonts w:ascii="Times New Roman" w:hAnsi="Times New Roman" w:cs="Times New Roman"/>
          <w:color w:val="000000" w:themeColor="text1"/>
          <w:sz w:val="24"/>
          <w:szCs w:val="24"/>
        </w:rPr>
        <w:t xml:space="preserve"> de casamento e do amor compassivo no contexto da assistência à demência examinando simultaneamente o bem-estar </w:t>
      </w:r>
      <w:r w:rsidR="008839D1" w:rsidRPr="00A137F6">
        <w:rPr>
          <w:rFonts w:ascii="Times New Roman" w:hAnsi="Times New Roman" w:cs="Times New Roman"/>
          <w:color w:val="000000" w:themeColor="text1"/>
          <w:sz w:val="24"/>
          <w:szCs w:val="24"/>
        </w:rPr>
        <w:t xml:space="preserve">psicológico </w:t>
      </w:r>
      <w:r w:rsidR="009F05A5" w:rsidRPr="00A137F6">
        <w:rPr>
          <w:rFonts w:ascii="Times New Roman" w:hAnsi="Times New Roman" w:cs="Times New Roman"/>
          <w:color w:val="000000" w:themeColor="text1"/>
          <w:sz w:val="24"/>
          <w:szCs w:val="24"/>
        </w:rPr>
        <w:t>d</w:t>
      </w:r>
      <w:r w:rsidR="00D72A95" w:rsidRPr="00A137F6">
        <w:rPr>
          <w:rFonts w:ascii="Times New Roman" w:hAnsi="Times New Roman" w:cs="Times New Roman"/>
          <w:color w:val="000000" w:themeColor="text1"/>
          <w:sz w:val="24"/>
          <w:szCs w:val="24"/>
        </w:rPr>
        <w:t xml:space="preserve">e ambos </w:t>
      </w:r>
      <w:r w:rsidR="009F05A5" w:rsidRPr="00A137F6">
        <w:rPr>
          <w:rFonts w:ascii="Times New Roman" w:hAnsi="Times New Roman" w:cs="Times New Roman"/>
          <w:color w:val="000000" w:themeColor="text1"/>
          <w:sz w:val="24"/>
          <w:szCs w:val="24"/>
        </w:rPr>
        <w:t>os parceiros.</w:t>
      </w:r>
    </w:p>
    <w:p w14:paraId="15D73A68" w14:textId="11EA9F35" w:rsidR="00E54761" w:rsidRPr="00554B09" w:rsidRDefault="00FE7F74" w:rsidP="005062B0">
      <w:pPr>
        <w:spacing w:line="360" w:lineRule="auto"/>
        <w:rPr>
          <w:rFonts w:ascii="Times New Roman" w:hAnsi="Times New Roman" w:cs="Times New Roman"/>
          <w:color w:val="000000" w:themeColor="text1"/>
          <w:sz w:val="24"/>
          <w:szCs w:val="24"/>
        </w:rPr>
      </w:pPr>
      <w:r w:rsidRPr="00554B09">
        <w:rPr>
          <w:rFonts w:ascii="Times New Roman" w:hAnsi="Times New Roman" w:cs="Times New Roman"/>
          <w:b/>
          <w:color w:val="000000" w:themeColor="text1"/>
          <w:sz w:val="24"/>
          <w:szCs w:val="24"/>
        </w:rPr>
        <w:t>R</w:t>
      </w:r>
      <w:r w:rsidR="00124F22" w:rsidRPr="00554B09">
        <w:rPr>
          <w:rFonts w:ascii="Times New Roman" w:hAnsi="Times New Roman" w:cs="Times New Roman"/>
          <w:b/>
          <w:color w:val="000000" w:themeColor="text1"/>
          <w:sz w:val="24"/>
          <w:szCs w:val="24"/>
        </w:rPr>
        <w:t>eferências</w:t>
      </w:r>
    </w:p>
    <w:p w14:paraId="2742ACEE" w14:textId="68981815" w:rsidR="001E0259" w:rsidRPr="00166916" w:rsidRDefault="001E0259"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Azevedo, P</w:t>
      </w:r>
      <w:r w:rsidR="00F26569"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G</w:t>
      </w:r>
      <w:r w:rsidR="00F26569" w:rsidRPr="0088602F">
        <w:rPr>
          <w:rFonts w:ascii="Times New Roman" w:hAnsi="Times New Roman" w:cs="Times New Roman"/>
          <w:color w:val="000000" w:themeColor="text1"/>
          <w:sz w:val="24"/>
          <w:szCs w:val="24"/>
        </w:rPr>
        <w:t>.</w:t>
      </w:r>
      <w:r w:rsidR="00FD7EB2"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Landim, M</w:t>
      </w:r>
      <w:r w:rsidR="00F26569"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E</w:t>
      </w:r>
      <w:r w:rsidR="00F26569" w:rsidRPr="0088602F">
        <w:rPr>
          <w:rFonts w:ascii="Times New Roman" w:hAnsi="Times New Roman" w:cs="Times New Roman"/>
          <w:color w:val="000000" w:themeColor="text1"/>
          <w:sz w:val="24"/>
          <w:szCs w:val="24"/>
        </w:rPr>
        <w:t>.</w:t>
      </w:r>
      <w:r w:rsidR="00994937" w:rsidRPr="0088602F">
        <w:rPr>
          <w:rFonts w:ascii="Times New Roman" w:hAnsi="Times New Roman" w:cs="Times New Roman"/>
          <w:color w:val="000000" w:themeColor="text1"/>
          <w:sz w:val="24"/>
          <w:szCs w:val="24"/>
        </w:rPr>
        <w:t xml:space="preserve">, </w:t>
      </w:r>
      <w:proofErr w:type="spellStart"/>
      <w:r w:rsidRPr="0088602F">
        <w:rPr>
          <w:rFonts w:ascii="Times New Roman" w:hAnsi="Times New Roman" w:cs="Times New Roman"/>
          <w:color w:val="000000" w:themeColor="text1"/>
          <w:sz w:val="24"/>
          <w:szCs w:val="24"/>
        </w:rPr>
        <w:t>Favero</w:t>
      </w:r>
      <w:proofErr w:type="spellEnd"/>
      <w:r w:rsidRPr="0088602F">
        <w:rPr>
          <w:rFonts w:ascii="Times New Roman" w:hAnsi="Times New Roman" w:cs="Times New Roman"/>
          <w:color w:val="000000" w:themeColor="text1"/>
          <w:sz w:val="24"/>
          <w:szCs w:val="24"/>
        </w:rPr>
        <w:t>, G</w:t>
      </w:r>
      <w:r w:rsidR="00F26569"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P</w:t>
      </w:r>
      <w:r w:rsidR="00F26569" w:rsidRPr="0088602F">
        <w:rPr>
          <w:rFonts w:ascii="Times New Roman" w:hAnsi="Times New Roman" w:cs="Times New Roman"/>
          <w:color w:val="000000" w:themeColor="text1"/>
          <w:sz w:val="24"/>
          <w:szCs w:val="24"/>
        </w:rPr>
        <w:t>.</w:t>
      </w:r>
      <w:r w:rsidR="00910C1A">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w:t>
      </w:r>
      <w:r w:rsidR="00F26569" w:rsidRPr="0088602F">
        <w:rPr>
          <w:rFonts w:ascii="Times New Roman" w:hAnsi="Times New Roman" w:cs="Times New Roman"/>
          <w:color w:val="000000" w:themeColor="text1"/>
          <w:sz w:val="24"/>
          <w:szCs w:val="24"/>
        </w:rPr>
        <w:t>&amp;</w:t>
      </w:r>
      <w:r w:rsidRPr="0088602F">
        <w:rPr>
          <w:rFonts w:ascii="Times New Roman" w:hAnsi="Times New Roman" w:cs="Times New Roman"/>
          <w:color w:val="000000" w:themeColor="text1"/>
          <w:sz w:val="24"/>
          <w:szCs w:val="24"/>
        </w:rPr>
        <w:t xml:space="preserve"> </w:t>
      </w:r>
      <w:proofErr w:type="spellStart"/>
      <w:r w:rsidR="00994937" w:rsidRPr="0088602F">
        <w:rPr>
          <w:rFonts w:ascii="Times New Roman" w:hAnsi="Times New Roman" w:cs="Times New Roman"/>
          <w:color w:val="000000" w:themeColor="text1"/>
          <w:sz w:val="24"/>
          <w:szCs w:val="24"/>
        </w:rPr>
        <w:t>Chiappetta</w:t>
      </w:r>
      <w:proofErr w:type="spellEnd"/>
      <w:r w:rsidRPr="0088602F">
        <w:rPr>
          <w:rFonts w:ascii="Times New Roman" w:hAnsi="Times New Roman" w:cs="Times New Roman"/>
          <w:color w:val="000000" w:themeColor="text1"/>
          <w:sz w:val="24"/>
          <w:szCs w:val="24"/>
        </w:rPr>
        <w:t>, A</w:t>
      </w:r>
      <w:r w:rsidR="00994937"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L</w:t>
      </w:r>
      <w:r w:rsidR="00994937"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M</w:t>
      </w:r>
      <w:r w:rsidR="00994937"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L</w:t>
      </w:r>
      <w:r w:rsidR="00994937"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(2010). Linguagem e memória na doença de Alzheimer em fase moderada. </w:t>
      </w:r>
      <w:r w:rsidRPr="00166916">
        <w:rPr>
          <w:rFonts w:ascii="Times New Roman" w:hAnsi="Times New Roman" w:cs="Times New Roman"/>
          <w:i/>
          <w:color w:val="000000" w:themeColor="text1"/>
          <w:sz w:val="24"/>
          <w:szCs w:val="24"/>
        </w:rPr>
        <w:t>Rev</w:t>
      </w:r>
      <w:r w:rsidR="00E10769" w:rsidRPr="00166916">
        <w:rPr>
          <w:rFonts w:ascii="Times New Roman" w:hAnsi="Times New Roman" w:cs="Times New Roman"/>
          <w:i/>
          <w:color w:val="000000" w:themeColor="text1"/>
          <w:sz w:val="24"/>
          <w:szCs w:val="24"/>
        </w:rPr>
        <w:t>ista</w:t>
      </w:r>
      <w:r w:rsidRPr="00166916">
        <w:rPr>
          <w:rFonts w:ascii="Times New Roman" w:hAnsi="Times New Roman" w:cs="Times New Roman"/>
          <w:i/>
          <w:color w:val="000000" w:themeColor="text1"/>
          <w:sz w:val="24"/>
          <w:szCs w:val="24"/>
        </w:rPr>
        <w:t xml:space="preserve"> CEFAC</w:t>
      </w:r>
      <w:r w:rsidR="00E10769" w:rsidRPr="00166916">
        <w:rPr>
          <w:rFonts w:ascii="Times New Roman" w:hAnsi="Times New Roman" w:cs="Times New Roman"/>
          <w:color w:val="000000" w:themeColor="text1"/>
          <w:sz w:val="24"/>
          <w:szCs w:val="24"/>
        </w:rPr>
        <w:t xml:space="preserve">, </w:t>
      </w:r>
      <w:r w:rsidRPr="00910C1A">
        <w:rPr>
          <w:rFonts w:ascii="Times New Roman" w:hAnsi="Times New Roman" w:cs="Times New Roman"/>
          <w:i/>
          <w:color w:val="000000" w:themeColor="text1"/>
          <w:sz w:val="24"/>
          <w:szCs w:val="24"/>
        </w:rPr>
        <w:t>12</w:t>
      </w:r>
      <w:r w:rsidR="00E10769" w:rsidRPr="00166916">
        <w:rPr>
          <w:rFonts w:ascii="Times New Roman" w:hAnsi="Times New Roman" w:cs="Times New Roman"/>
          <w:color w:val="000000" w:themeColor="text1"/>
          <w:sz w:val="24"/>
          <w:szCs w:val="24"/>
        </w:rPr>
        <w:t>(</w:t>
      </w:r>
      <w:r w:rsidRPr="00166916">
        <w:rPr>
          <w:rFonts w:ascii="Times New Roman" w:hAnsi="Times New Roman" w:cs="Times New Roman"/>
          <w:color w:val="000000" w:themeColor="text1"/>
          <w:sz w:val="24"/>
          <w:szCs w:val="24"/>
        </w:rPr>
        <w:t>3</w:t>
      </w:r>
      <w:r w:rsidR="00E10769" w:rsidRPr="00166916">
        <w:rPr>
          <w:rFonts w:ascii="Times New Roman" w:hAnsi="Times New Roman" w:cs="Times New Roman"/>
          <w:color w:val="000000" w:themeColor="text1"/>
          <w:sz w:val="24"/>
          <w:szCs w:val="24"/>
        </w:rPr>
        <w:t>)</w:t>
      </w:r>
      <w:r w:rsidRPr="00166916">
        <w:rPr>
          <w:rFonts w:ascii="Times New Roman" w:hAnsi="Times New Roman" w:cs="Times New Roman"/>
          <w:color w:val="000000" w:themeColor="text1"/>
          <w:sz w:val="24"/>
          <w:szCs w:val="24"/>
        </w:rPr>
        <w:t xml:space="preserve">, 393-399.  </w:t>
      </w:r>
    </w:p>
    <w:p w14:paraId="5EEF815B" w14:textId="77777777" w:rsidR="002A797B" w:rsidRPr="00166916" w:rsidRDefault="002A797B" w:rsidP="00847D23">
      <w:pPr>
        <w:spacing w:after="240" w:line="240" w:lineRule="auto"/>
        <w:ind w:left="386" w:hanging="386"/>
        <w:jc w:val="both"/>
        <w:rPr>
          <w:rFonts w:ascii="Times New Roman" w:hAnsi="Times New Roman" w:cs="Times New Roman"/>
          <w:color w:val="000000" w:themeColor="text1"/>
          <w:sz w:val="24"/>
          <w:szCs w:val="24"/>
        </w:rPr>
      </w:pPr>
      <w:proofErr w:type="spellStart"/>
      <w:r w:rsidRPr="00166916">
        <w:rPr>
          <w:rFonts w:ascii="Times New Roman" w:hAnsi="Times New Roman" w:cs="Times New Roman"/>
          <w:color w:val="000000" w:themeColor="text1"/>
          <w:sz w:val="24"/>
          <w:szCs w:val="24"/>
        </w:rPr>
        <w:t>Bardin</w:t>
      </w:r>
      <w:proofErr w:type="spellEnd"/>
      <w:r w:rsidRPr="00166916">
        <w:rPr>
          <w:rFonts w:ascii="Times New Roman" w:hAnsi="Times New Roman" w:cs="Times New Roman"/>
          <w:color w:val="000000" w:themeColor="text1"/>
          <w:sz w:val="24"/>
          <w:szCs w:val="24"/>
        </w:rPr>
        <w:t>, L. (2000). Análise de conteúdo. Lisboa: Edições 70. (Original publicado em 1977).</w:t>
      </w:r>
    </w:p>
    <w:p w14:paraId="0B838B3D" w14:textId="46328DF8" w:rsidR="00535576" w:rsidRPr="0088602F" w:rsidRDefault="00535576" w:rsidP="00847D23">
      <w:pPr>
        <w:spacing w:after="240" w:line="240" w:lineRule="auto"/>
        <w:ind w:left="386" w:hanging="386"/>
        <w:jc w:val="both"/>
        <w:rPr>
          <w:rFonts w:ascii="Times New Roman" w:hAnsi="Times New Roman" w:cs="Times New Roman"/>
          <w:color w:val="000000" w:themeColor="text1"/>
          <w:sz w:val="24"/>
          <w:szCs w:val="24"/>
        </w:rPr>
      </w:pPr>
      <w:proofErr w:type="spellStart"/>
      <w:r w:rsidRPr="0088602F">
        <w:rPr>
          <w:rFonts w:ascii="Times New Roman" w:hAnsi="Times New Roman" w:cs="Times New Roman"/>
          <w:color w:val="000000" w:themeColor="text1"/>
          <w:sz w:val="24"/>
          <w:szCs w:val="24"/>
          <w:lang w:val="en-US"/>
        </w:rPr>
        <w:t>B</w:t>
      </w:r>
      <w:r w:rsidR="004D7239" w:rsidRPr="0088602F">
        <w:rPr>
          <w:rFonts w:ascii="Times New Roman" w:hAnsi="Times New Roman" w:cs="Times New Roman"/>
          <w:color w:val="000000" w:themeColor="text1"/>
          <w:sz w:val="24"/>
          <w:szCs w:val="24"/>
          <w:lang w:val="en-US"/>
        </w:rPr>
        <w:t>essa</w:t>
      </w:r>
      <w:proofErr w:type="spellEnd"/>
      <w:r w:rsidR="005F0A23" w:rsidRPr="0088602F">
        <w:rPr>
          <w:rFonts w:ascii="Times New Roman" w:hAnsi="Times New Roman" w:cs="Times New Roman"/>
          <w:color w:val="000000" w:themeColor="text1"/>
          <w:sz w:val="24"/>
          <w:szCs w:val="24"/>
          <w:lang w:val="en-US"/>
        </w:rPr>
        <w:t>, J</w:t>
      </w:r>
      <w:r w:rsidR="00170688" w:rsidRPr="0088602F">
        <w:rPr>
          <w:rFonts w:ascii="Times New Roman" w:hAnsi="Times New Roman" w:cs="Times New Roman"/>
          <w:color w:val="000000" w:themeColor="text1"/>
          <w:sz w:val="24"/>
          <w:szCs w:val="24"/>
          <w:lang w:val="en-US"/>
        </w:rPr>
        <w:t>.</w:t>
      </w:r>
      <w:r w:rsidR="005F0A23" w:rsidRPr="0088602F">
        <w:rPr>
          <w:rFonts w:ascii="Times New Roman" w:hAnsi="Times New Roman" w:cs="Times New Roman"/>
          <w:color w:val="000000" w:themeColor="text1"/>
          <w:sz w:val="24"/>
          <w:szCs w:val="24"/>
          <w:lang w:val="en-US"/>
        </w:rPr>
        <w:t>B</w:t>
      </w:r>
      <w:r w:rsidR="00170688" w:rsidRPr="0088602F">
        <w:rPr>
          <w:rFonts w:ascii="Times New Roman" w:hAnsi="Times New Roman" w:cs="Times New Roman"/>
          <w:color w:val="000000" w:themeColor="text1"/>
          <w:sz w:val="24"/>
          <w:szCs w:val="24"/>
          <w:lang w:val="en-US"/>
        </w:rPr>
        <w:t>.</w:t>
      </w:r>
      <w:r w:rsidR="00005BCB">
        <w:rPr>
          <w:rFonts w:ascii="Times New Roman" w:hAnsi="Times New Roman" w:cs="Times New Roman"/>
          <w:color w:val="000000" w:themeColor="text1"/>
          <w:sz w:val="24"/>
          <w:szCs w:val="24"/>
          <w:lang w:val="en-US"/>
        </w:rPr>
        <w:t>,</w:t>
      </w:r>
      <w:r w:rsidR="005F0A23" w:rsidRPr="0088602F">
        <w:rPr>
          <w:rFonts w:ascii="Times New Roman" w:hAnsi="Times New Roman" w:cs="Times New Roman"/>
          <w:color w:val="000000" w:themeColor="text1"/>
          <w:sz w:val="24"/>
          <w:szCs w:val="24"/>
          <w:lang w:val="en-US"/>
        </w:rPr>
        <w:t xml:space="preserve"> </w:t>
      </w:r>
      <w:r w:rsidR="00170688" w:rsidRPr="0088602F">
        <w:rPr>
          <w:rFonts w:ascii="Times New Roman" w:hAnsi="Times New Roman" w:cs="Times New Roman"/>
          <w:color w:val="000000" w:themeColor="text1"/>
          <w:sz w:val="24"/>
          <w:szCs w:val="24"/>
          <w:lang w:val="en-US"/>
        </w:rPr>
        <w:t>&amp;</w:t>
      </w:r>
      <w:r w:rsidR="005F0A23" w:rsidRPr="0088602F">
        <w:rPr>
          <w:rFonts w:ascii="Times New Roman" w:hAnsi="Times New Roman" w:cs="Times New Roman"/>
          <w:color w:val="000000" w:themeColor="text1"/>
          <w:sz w:val="24"/>
          <w:szCs w:val="24"/>
          <w:lang w:val="en-US"/>
        </w:rPr>
        <w:t xml:space="preserve"> </w:t>
      </w:r>
      <w:proofErr w:type="spellStart"/>
      <w:r w:rsidRPr="0088602F">
        <w:rPr>
          <w:rFonts w:ascii="Times New Roman" w:hAnsi="Times New Roman" w:cs="Times New Roman"/>
          <w:color w:val="000000" w:themeColor="text1"/>
          <w:sz w:val="24"/>
          <w:szCs w:val="24"/>
          <w:lang w:val="en-US"/>
        </w:rPr>
        <w:t>W</w:t>
      </w:r>
      <w:r w:rsidR="004D7239" w:rsidRPr="0088602F">
        <w:rPr>
          <w:rFonts w:ascii="Times New Roman" w:hAnsi="Times New Roman" w:cs="Times New Roman"/>
          <w:color w:val="000000" w:themeColor="text1"/>
          <w:sz w:val="24"/>
          <w:szCs w:val="24"/>
          <w:lang w:val="en-US"/>
        </w:rPr>
        <w:t>aidman</w:t>
      </w:r>
      <w:proofErr w:type="spellEnd"/>
      <w:r w:rsidRPr="0088602F">
        <w:rPr>
          <w:rFonts w:ascii="Times New Roman" w:hAnsi="Times New Roman" w:cs="Times New Roman"/>
          <w:color w:val="000000" w:themeColor="text1"/>
          <w:sz w:val="24"/>
          <w:szCs w:val="24"/>
          <w:lang w:val="en-US"/>
        </w:rPr>
        <w:t>, M</w:t>
      </w:r>
      <w:r w:rsidR="00170688"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A</w:t>
      </w:r>
      <w:r w:rsidR="00170688"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P</w:t>
      </w:r>
      <w:r w:rsidR="00170688" w:rsidRPr="0088602F">
        <w:rPr>
          <w:rFonts w:ascii="Times New Roman" w:hAnsi="Times New Roman" w:cs="Times New Roman"/>
          <w:color w:val="000000" w:themeColor="text1"/>
          <w:sz w:val="24"/>
          <w:szCs w:val="24"/>
          <w:lang w:val="en-US"/>
        </w:rPr>
        <w:t>.</w:t>
      </w:r>
      <w:r w:rsidR="004D7239" w:rsidRPr="0088602F">
        <w:rPr>
          <w:rFonts w:ascii="Times New Roman" w:hAnsi="Times New Roman" w:cs="Times New Roman"/>
          <w:color w:val="000000" w:themeColor="text1"/>
          <w:sz w:val="24"/>
          <w:szCs w:val="24"/>
          <w:lang w:val="en-US"/>
        </w:rPr>
        <w:t xml:space="preserve"> (2013)</w:t>
      </w:r>
      <w:r w:rsidRPr="0088602F">
        <w:rPr>
          <w:rFonts w:ascii="Times New Roman" w:hAnsi="Times New Roman" w:cs="Times New Roman"/>
          <w:color w:val="000000" w:themeColor="text1"/>
          <w:sz w:val="24"/>
          <w:szCs w:val="24"/>
          <w:lang w:val="en-US"/>
        </w:rPr>
        <w:t xml:space="preserve">. Family of people with a mental disorder and needs in psychiatric care. </w:t>
      </w:r>
      <w:r w:rsidRPr="0088602F">
        <w:rPr>
          <w:rFonts w:ascii="Times New Roman" w:hAnsi="Times New Roman" w:cs="Times New Roman"/>
          <w:i/>
          <w:color w:val="000000" w:themeColor="text1"/>
          <w:sz w:val="24"/>
          <w:szCs w:val="24"/>
        </w:rPr>
        <w:t xml:space="preserve">Texto </w:t>
      </w:r>
      <w:r w:rsidR="00E10769" w:rsidRPr="0088602F">
        <w:rPr>
          <w:rFonts w:ascii="Times New Roman" w:hAnsi="Times New Roman" w:cs="Times New Roman"/>
          <w:i/>
          <w:color w:val="000000" w:themeColor="text1"/>
          <w:sz w:val="24"/>
          <w:szCs w:val="24"/>
        </w:rPr>
        <w:t>&amp; C</w:t>
      </w:r>
      <w:r w:rsidRPr="0088602F">
        <w:rPr>
          <w:rFonts w:ascii="Times New Roman" w:hAnsi="Times New Roman" w:cs="Times New Roman"/>
          <w:i/>
          <w:color w:val="000000" w:themeColor="text1"/>
          <w:sz w:val="24"/>
          <w:szCs w:val="24"/>
        </w:rPr>
        <w:t xml:space="preserve">ontexto </w:t>
      </w:r>
      <w:r w:rsidR="00E10769" w:rsidRPr="0088602F">
        <w:rPr>
          <w:rFonts w:ascii="Times New Roman" w:hAnsi="Times New Roman" w:cs="Times New Roman"/>
          <w:i/>
          <w:color w:val="000000" w:themeColor="text1"/>
          <w:sz w:val="24"/>
          <w:szCs w:val="24"/>
        </w:rPr>
        <w:t>E</w:t>
      </w:r>
      <w:r w:rsidRPr="0088602F">
        <w:rPr>
          <w:rFonts w:ascii="Times New Roman" w:hAnsi="Times New Roman" w:cs="Times New Roman"/>
          <w:i/>
          <w:color w:val="000000" w:themeColor="text1"/>
          <w:sz w:val="24"/>
          <w:szCs w:val="24"/>
        </w:rPr>
        <w:t>nferm</w:t>
      </w:r>
      <w:r w:rsidR="00E10769" w:rsidRPr="0088602F">
        <w:rPr>
          <w:rFonts w:ascii="Times New Roman" w:hAnsi="Times New Roman" w:cs="Times New Roman"/>
          <w:i/>
          <w:color w:val="000000" w:themeColor="text1"/>
          <w:sz w:val="24"/>
          <w:szCs w:val="24"/>
        </w:rPr>
        <w:t>agem</w:t>
      </w:r>
      <w:r w:rsidR="00E10769" w:rsidRPr="0088602F">
        <w:rPr>
          <w:rFonts w:ascii="Times New Roman" w:hAnsi="Times New Roman" w:cs="Times New Roman"/>
          <w:color w:val="000000" w:themeColor="text1"/>
          <w:sz w:val="24"/>
          <w:szCs w:val="24"/>
        </w:rPr>
        <w:t xml:space="preserve">, </w:t>
      </w:r>
      <w:r w:rsidRPr="00005BCB">
        <w:rPr>
          <w:rFonts w:ascii="Times New Roman" w:hAnsi="Times New Roman" w:cs="Times New Roman"/>
          <w:i/>
          <w:color w:val="000000" w:themeColor="text1"/>
          <w:sz w:val="24"/>
          <w:szCs w:val="24"/>
        </w:rPr>
        <w:t>22</w:t>
      </w:r>
      <w:r w:rsidR="00E10769"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1</w:t>
      </w:r>
      <w:r w:rsidR="00E10769"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61-70.  </w:t>
      </w:r>
    </w:p>
    <w:p w14:paraId="427E1CDA" w14:textId="6F9EB5C2" w:rsidR="00C53958" w:rsidRPr="00005BCB" w:rsidRDefault="00450B77" w:rsidP="00C53958">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lastRenderedPageBreak/>
        <w:t xml:space="preserve">Braz, M. C. (2014). </w:t>
      </w:r>
      <w:r w:rsidRPr="00005BCB">
        <w:rPr>
          <w:rFonts w:ascii="Times New Roman" w:hAnsi="Times New Roman" w:cs="Times New Roman"/>
          <w:i/>
          <w:color w:val="000000" w:themeColor="text1"/>
          <w:sz w:val="24"/>
          <w:szCs w:val="24"/>
        </w:rPr>
        <w:t xml:space="preserve">Idosos com </w:t>
      </w:r>
      <w:r w:rsidR="00E10769" w:rsidRPr="00005BCB">
        <w:rPr>
          <w:rFonts w:ascii="Times New Roman" w:hAnsi="Times New Roman" w:cs="Times New Roman"/>
          <w:i/>
          <w:color w:val="000000" w:themeColor="text1"/>
          <w:sz w:val="24"/>
          <w:szCs w:val="24"/>
        </w:rPr>
        <w:t>d</w:t>
      </w:r>
      <w:r w:rsidRPr="00005BCB">
        <w:rPr>
          <w:rFonts w:ascii="Times New Roman" w:hAnsi="Times New Roman" w:cs="Times New Roman"/>
          <w:i/>
          <w:color w:val="000000" w:themeColor="text1"/>
          <w:sz w:val="24"/>
          <w:szCs w:val="24"/>
        </w:rPr>
        <w:t xml:space="preserve">oença de Alzheimer: </w:t>
      </w:r>
      <w:r w:rsidR="00005BCB" w:rsidRPr="00005BCB">
        <w:rPr>
          <w:rFonts w:ascii="Times New Roman" w:hAnsi="Times New Roman" w:cs="Times New Roman"/>
          <w:i/>
          <w:color w:val="000000" w:themeColor="text1"/>
          <w:sz w:val="24"/>
          <w:szCs w:val="24"/>
        </w:rPr>
        <w:t>u</w:t>
      </w:r>
      <w:r w:rsidRPr="00005BCB">
        <w:rPr>
          <w:rFonts w:ascii="Times New Roman" w:hAnsi="Times New Roman" w:cs="Times New Roman"/>
          <w:i/>
          <w:color w:val="000000" w:themeColor="text1"/>
          <w:sz w:val="24"/>
          <w:szCs w:val="24"/>
        </w:rPr>
        <w:t xml:space="preserve">m </w:t>
      </w:r>
      <w:r w:rsidR="00E10769" w:rsidRPr="00005BCB">
        <w:rPr>
          <w:rFonts w:ascii="Times New Roman" w:hAnsi="Times New Roman" w:cs="Times New Roman"/>
          <w:i/>
          <w:color w:val="000000" w:themeColor="text1"/>
          <w:sz w:val="24"/>
          <w:szCs w:val="24"/>
        </w:rPr>
        <w:t>estudo sobre cuidadores formais e informais</w:t>
      </w:r>
      <w:r w:rsidRPr="00005BCB">
        <w:rPr>
          <w:rFonts w:ascii="Times New Roman" w:hAnsi="Times New Roman" w:cs="Times New Roman"/>
          <w:i/>
          <w:color w:val="000000" w:themeColor="text1"/>
          <w:sz w:val="24"/>
          <w:szCs w:val="24"/>
        </w:rPr>
        <w:t>.</w:t>
      </w:r>
      <w:r w:rsidRPr="0088602F">
        <w:rPr>
          <w:rFonts w:ascii="Times New Roman" w:hAnsi="Times New Roman" w:cs="Times New Roman"/>
          <w:color w:val="000000" w:themeColor="text1"/>
          <w:sz w:val="24"/>
          <w:szCs w:val="24"/>
        </w:rPr>
        <w:t xml:space="preserve"> </w:t>
      </w:r>
      <w:r w:rsidRPr="00005BCB">
        <w:rPr>
          <w:rFonts w:ascii="Times New Roman" w:hAnsi="Times New Roman" w:cs="Times New Roman"/>
          <w:color w:val="000000" w:themeColor="text1"/>
          <w:sz w:val="24"/>
          <w:szCs w:val="24"/>
        </w:rPr>
        <w:t xml:space="preserve">Trabalho de Conclusão de Curso, Graduação em Gerontologia, </w:t>
      </w:r>
      <w:r w:rsidR="005062B0" w:rsidRPr="00005BCB">
        <w:rPr>
          <w:rFonts w:ascii="Times New Roman" w:hAnsi="Times New Roman" w:cs="Times New Roman"/>
          <w:color w:val="000000" w:themeColor="text1"/>
          <w:sz w:val="24"/>
          <w:szCs w:val="24"/>
        </w:rPr>
        <w:t>U</w:t>
      </w:r>
      <w:r w:rsidR="00E10769" w:rsidRPr="00005BCB">
        <w:rPr>
          <w:rFonts w:ascii="Times New Roman" w:hAnsi="Times New Roman" w:cs="Times New Roman"/>
          <w:color w:val="000000" w:themeColor="text1"/>
          <w:sz w:val="24"/>
          <w:szCs w:val="24"/>
        </w:rPr>
        <w:t>niversidade de São Paulo</w:t>
      </w:r>
      <w:r w:rsidR="00005BCB" w:rsidRPr="00005BCB">
        <w:rPr>
          <w:rFonts w:ascii="Times New Roman" w:hAnsi="Times New Roman" w:cs="Times New Roman"/>
          <w:color w:val="000000" w:themeColor="text1"/>
          <w:sz w:val="24"/>
          <w:szCs w:val="24"/>
        </w:rPr>
        <w:t>, São Paulo</w:t>
      </w:r>
      <w:r w:rsidR="005062B0" w:rsidRPr="00005BCB">
        <w:rPr>
          <w:rFonts w:ascii="Times New Roman" w:hAnsi="Times New Roman" w:cs="Times New Roman"/>
          <w:color w:val="000000" w:themeColor="text1"/>
          <w:sz w:val="24"/>
          <w:szCs w:val="24"/>
        </w:rPr>
        <w:t>.</w:t>
      </w:r>
    </w:p>
    <w:p w14:paraId="321BCBCA" w14:textId="0ACA3B34" w:rsidR="00C53958" w:rsidRPr="0088602F" w:rsidRDefault="00920978" w:rsidP="00C53958">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Couto, A</w:t>
      </w:r>
      <w:r w:rsidR="00DD73C8" w:rsidRPr="0088602F">
        <w:rPr>
          <w:rFonts w:ascii="Times New Roman" w:hAnsi="Times New Roman" w:cs="Times New Roman"/>
          <w:color w:val="000000" w:themeColor="text1"/>
          <w:sz w:val="24"/>
          <w:szCs w:val="24"/>
        </w:rPr>
        <w:t>.M., Castro, E.A.B.</w:t>
      </w:r>
      <w:r w:rsidR="00F9384C">
        <w:rPr>
          <w:rFonts w:ascii="Times New Roman" w:hAnsi="Times New Roman" w:cs="Times New Roman"/>
          <w:color w:val="000000" w:themeColor="text1"/>
          <w:sz w:val="24"/>
          <w:szCs w:val="24"/>
        </w:rPr>
        <w:t>,</w:t>
      </w:r>
      <w:r w:rsidR="00DD73C8" w:rsidRPr="0088602F">
        <w:rPr>
          <w:rFonts w:ascii="Times New Roman" w:hAnsi="Times New Roman" w:cs="Times New Roman"/>
          <w:color w:val="000000" w:themeColor="text1"/>
          <w:sz w:val="24"/>
          <w:szCs w:val="24"/>
        </w:rPr>
        <w:t xml:space="preserve"> &amp;</w:t>
      </w:r>
      <w:r w:rsidRPr="0088602F">
        <w:rPr>
          <w:rFonts w:ascii="Times New Roman" w:hAnsi="Times New Roman" w:cs="Times New Roman"/>
          <w:color w:val="000000" w:themeColor="text1"/>
          <w:sz w:val="24"/>
          <w:szCs w:val="24"/>
        </w:rPr>
        <w:t xml:space="preserve"> Caldas, C</w:t>
      </w:r>
      <w:r w:rsidR="00DD73C8"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P</w:t>
      </w:r>
      <w:r w:rsidR="00DD73C8"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(2016). Vivências de ser cuidador familiar de idosos dependentes no ambiente domiciliar. </w:t>
      </w:r>
      <w:r w:rsidRPr="0088602F">
        <w:rPr>
          <w:rFonts w:ascii="Times New Roman" w:hAnsi="Times New Roman" w:cs="Times New Roman"/>
          <w:i/>
          <w:color w:val="000000" w:themeColor="text1"/>
          <w:sz w:val="24"/>
          <w:szCs w:val="24"/>
        </w:rPr>
        <w:t>Revista da Rede de E</w:t>
      </w:r>
      <w:r w:rsidR="00E10769" w:rsidRPr="0088602F">
        <w:rPr>
          <w:rFonts w:ascii="Times New Roman" w:hAnsi="Times New Roman" w:cs="Times New Roman"/>
          <w:i/>
          <w:color w:val="000000" w:themeColor="text1"/>
          <w:sz w:val="24"/>
          <w:szCs w:val="24"/>
        </w:rPr>
        <w:t>nfermagem do Nordeste</w:t>
      </w:r>
      <w:r w:rsidRPr="0088602F">
        <w:rPr>
          <w:rFonts w:ascii="Times New Roman" w:hAnsi="Times New Roman" w:cs="Times New Roman"/>
          <w:i/>
          <w:color w:val="000000" w:themeColor="text1"/>
          <w:sz w:val="24"/>
          <w:szCs w:val="24"/>
        </w:rPr>
        <w:t xml:space="preserve">, </w:t>
      </w:r>
      <w:r w:rsidR="00DD73C8" w:rsidRPr="00F9384C">
        <w:rPr>
          <w:rFonts w:ascii="Times New Roman" w:hAnsi="Times New Roman" w:cs="Times New Roman"/>
          <w:i/>
          <w:color w:val="000000" w:themeColor="text1"/>
          <w:sz w:val="24"/>
          <w:szCs w:val="24"/>
        </w:rPr>
        <w:t>17</w:t>
      </w:r>
      <w:r w:rsidR="00E10769" w:rsidRPr="0088602F">
        <w:rPr>
          <w:rFonts w:ascii="Times New Roman" w:hAnsi="Times New Roman" w:cs="Times New Roman"/>
          <w:sz w:val="24"/>
          <w:szCs w:val="24"/>
        </w:rPr>
        <w:t>(1), 76-85.</w:t>
      </w:r>
    </w:p>
    <w:p w14:paraId="7216A313" w14:textId="36823508" w:rsidR="00686E10" w:rsidRPr="00166916" w:rsidRDefault="00686E10" w:rsidP="00C0576A">
      <w:pPr>
        <w:spacing w:before="240" w:after="240" w:line="240" w:lineRule="auto"/>
        <w:ind w:left="386" w:hanging="386"/>
        <w:jc w:val="both"/>
        <w:rPr>
          <w:rFonts w:ascii="Times New Roman" w:hAnsi="Times New Roman" w:cs="Times New Roman"/>
          <w:color w:val="000000" w:themeColor="text1"/>
          <w:sz w:val="24"/>
          <w:szCs w:val="24"/>
          <w:shd w:val="clear" w:color="auto" w:fill="FFFFFF"/>
          <w:lang w:val="en-US"/>
        </w:rPr>
      </w:pPr>
      <w:r w:rsidRPr="00A56A40">
        <w:rPr>
          <w:rFonts w:ascii="Times New Roman" w:hAnsi="Times New Roman" w:cs="Times New Roman"/>
          <w:color w:val="000000" w:themeColor="text1"/>
          <w:sz w:val="24"/>
          <w:szCs w:val="24"/>
          <w:shd w:val="clear" w:color="auto" w:fill="FFFFFF"/>
        </w:rPr>
        <w:t xml:space="preserve">Daley, R.T., O’Connor, M.K., </w:t>
      </w:r>
      <w:proofErr w:type="spellStart"/>
      <w:r w:rsidRPr="00A56A40">
        <w:rPr>
          <w:rFonts w:ascii="Times New Roman" w:hAnsi="Times New Roman" w:cs="Times New Roman"/>
          <w:color w:val="000000" w:themeColor="text1"/>
          <w:sz w:val="24"/>
          <w:szCs w:val="24"/>
          <w:shd w:val="clear" w:color="auto" w:fill="FFFFFF"/>
        </w:rPr>
        <w:t>Shirk</w:t>
      </w:r>
      <w:proofErr w:type="spellEnd"/>
      <w:r w:rsidRPr="00A56A40">
        <w:rPr>
          <w:rFonts w:ascii="Times New Roman" w:hAnsi="Times New Roman" w:cs="Times New Roman"/>
          <w:color w:val="000000" w:themeColor="text1"/>
          <w:sz w:val="24"/>
          <w:szCs w:val="24"/>
          <w:shd w:val="clear" w:color="auto" w:fill="FFFFFF"/>
        </w:rPr>
        <w:t>, S.D.</w:t>
      </w:r>
      <w:r w:rsidR="00EE458B" w:rsidRPr="00A56A40">
        <w:rPr>
          <w:rFonts w:ascii="Times New Roman" w:hAnsi="Times New Roman" w:cs="Times New Roman"/>
          <w:color w:val="000000" w:themeColor="text1"/>
          <w:sz w:val="24"/>
          <w:szCs w:val="24"/>
          <w:shd w:val="clear" w:color="auto" w:fill="FFFFFF"/>
        </w:rPr>
        <w:t>,</w:t>
      </w:r>
      <w:r w:rsidRPr="00A56A40">
        <w:rPr>
          <w:rFonts w:ascii="Times New Roman" w:hAnsi="Times New Roman" w:cs="Times New Roman"/>
          <w:color w:val="000000" w:themeColor="text1"/>
          <w:sz w:val="24"/>
          <w:szCs w:val="24"/>
          <w:shd w:val="clear" w:color="auto" w:fill="FFFFFF"/>
        </w:rPr>
        <w:t xml:space="preserve"> &amp; </w:t>
      </w:r>
      <w:proofErr w:type="spellStart"/>
      <w:r w:rsidRPr="00A56A40">
        <w:rPr>
          <w:rFonts w:ascii="Times New Roman" w:hAnsi="Times New Roman" w:cs="Times New Roman"/>
          <w:color w:val="000000" w:themeColor="text1"/>
          <w:sz w:val="24"/>
          <w:szCs w:val="24"/>
          <w:shd w:val="clear" w:color="auto" w:fill="FFFFFF"/>
        </w:rPr>
        <w:t>Beard</w:t>
      </w:r>
      <w:proofErr w:type="spellEnd"/>
      <w:r w:rsidRPr="00A56A40">
        <w:rPr>
          <w:rFonts w:ascii="Times New Roman" w:hAnsi="Times New Roman" w:cs="Times New Roman"/>
          <w:color w:val="000000" w:themeColor="text1"/>
          <w:sz w:val="24"/>
          <w:szCs w:val="24"/>
          <w:shd w:val="clear" w:color="auto" w:fill="FFFFFF"/>
        </w:rPr>
        <w:t xml:space="preserve">, R.L. (2017). </w:t>
      </w:r>
      <w:r w:rsidRPr="0088602F">
        <w:rPr>
          <w:rFonts w:ascii="Times New Roman" w:eastAsia="Times New Roman" w:hAnsi="Times New Roman" w:cs="Times New Roman"/>
          <w:color w:val="000000" w:themeColor="text1"/>
          <w:kern w:val="36"/>
          <w:sz w:val="24"/>
          <w:szCs w:val="24"/>
          <w:lang w:val="en-US" w:eastAsia="pt-BR"/>
        </w:rPr>
        <w:t xml:space="preserve">‘In this together’ or ‘Going it alone’: spousal dyad approaches to Alzheimer's. </w:t>
      </w:r>
      <w:r w:rsidRPr="0088602F">
        <w:rPr>
          <w:rFonts w:ascii="Times New Roman" w:eastAsia="Times New Roman" w:hAnsi="Times New Roman" w:cs="Times New Roman"/>
          <w:i/>
          <w:color w:val="000000" w:themeColor="text1"/>
          <w:kern w:val="36"/>
          <w:sz w:val="24"/>
          <w:szCs w:val="24"/>
          <w:lang w:val="en-US" w:eastAsia="pt-BR"/>
        </w:rPr>
        <w:t xml:space="preserve">Journal of </w:t>
      </w:r>
      <w:r w:rsidR="00F9384C">
        <w:rPr>
          <w:rFonts w:ascii="Times New Roman" w:eastAsia="Times New Roman" w:hAnsi="Times New Roman" w:cs="Times New Roman"/>
          <w:i/>
          <w:color w:val="000000" w:themeColor="text1"/>
          <w:kern w:val="36"/>
          <w:sz w:val="24"/>
          <w:szCs w:val="24"/>
          <w:lang w:val="en-US" w:eastAsia="pt-BR"/>
        </w:rPr>
        <w:t>Aging S</w:t>
      </w:r>
      <w:r w:rsidRPr="0088602F">
        <w:rPr>
          <w:rFonts w:ascii="Times New Roman" w:eastAsia="Times New Roman" w:hAnsi="Times New Roman" w:cs="Times New Roman"/>
          <w:i/>
          <w:color w:val="000000" w:themeColor="text1"/>
          <w:kern w:val="36"/>
          <w:sz w:val="24"/>
          <w:szCs w:val="24"/>
          <w:lang w:val="en-US" w:eastAsia="pt-BR"/>
        </w:rPr>
        <w:t>tudies, 40, 57-63</w:t>
      </w:r>
      <w:r w:rsidRPr="0088602F">
        <w:rPr>
          <w:rFonts w:ascii="Times New Roman" w:eastAsia="Times New Roman" w:hAnsi="Times New Roman" w:cs="Times New Roman"/>
          <w:color w:val="000000" w:themeColor="text1"/>
          <w:kern w:val="36"/>
          <w:sz w:val="24"/>
          <w:szCs w:val="24"/>
          <w:lang w:val="en-US" w:eastAsia="pt-BR"/>
        </w:rPr>
        <w:t>.</w:t>
      </w:r>
    </w:p>
    <w:p w14:paraId="7EC90BA3" w14:textId="62028BF9" w:rsidR="00F632FE" w:rsidRPr="0088602F" w:rsidRDefault="00F632FE" w:rsidP="00847D23">
      <w:pPr>
        <w:spacing w:after="240" w:line="240" w:lineRule="auto"/>
        <w:ind w:left="386" w:hanging="386"/>
        <w:jc w:val="both"/>
        <w:rPr>
          <w:rFonts w:ascii="Times New Roman" w:hAnsi="Times New Roman" w:cs="Times New Roman"/>
          <w:color w:val="000000" w:themeColor="text1"/>
          <w:sz w:val="24"/>
          <w:szCs w:val="24"/>
        </w:rPr>
      </w:pPr>
      <w:proofErr w:type="spellStart"/>
      <w:r w:rsidRPr="00166916">
        <w:rPr>
          <w:rFonts w:ascii="Times New Roman" w:hAnsi="Times New Roman" w:cs="Times New Roman"/>
          <w:color w:val="000000" w:themeColor="text1"/>
          <w:kern w:val="24"/>
          <w:sz w:val="24"/>
          <w:szCs w:val="24"/>
          <w:lang w:val="en-US"/>
        </w:rPr>
        <w:t>Falcão</w:t>
      </w:r>
      <w:proofErr w:type="spellEnd"/>
      <w:r w:rsidRPr="00166916">
        <w:rPr>
          <w:rFonts w:ascii="Times New Roman" w:hAnsi="Times New Roman" w:cs="Times New Roman"/>
          <w:color w:val="000000" w:themeColor="text1"/>
          <w:kern w:val="24"/>
          <w:sz w:val="24"/>
          <w:szCs w:val="24"/>
          <w:lang w:val="en-US"/>
        </w:rPr>
        <w:t>, D.V.S., Teodoro, M.L.M.</w:t>
      </w:r>
      <w:r w:rsidR="00EE458B">
        <w:rPr>
          <w:rFonts w:ascii="Times New Roman" w:hAnsi="Times New Roman" w:cs="Times New Roman"/>
          <w:color w:val="000000" w:themeColor="text1"/>
          <w:kern w:val="24"/>
          <w:sz w:val="24"/>
          <w:szCs w:val="24"/>
          <w:lang w:val="en-US"/>
        </w:rPr>
        <w:t>,</w:t>
      </w:r>
      <w:r w:rsidRPr="00166916">
        <w:rPr>
          <w:rFonts w:ascii="Times New Roman" w:hAnsi="Times New Roman" w:cs="Times New Roman"/>
          <w:color w:val="000000" w:themeColor="text1"/>
          <w:kern w:val="24"/>
          <w:sz w:val="24"/>
          <w:szCs w:val="24"/>
          <w:lang w:val="en-US"/>
        </w:rPr>
        <w:t xml:space="preserve"> &amp; Bucher-</w:t>
      </w:r>
      <w:proofErr w:type="spellStart"/>
      <w:r w:rsidRPr="00166916">
        <w:rPr>
          <w:rFonts w:ascii="Times New Roman" w:hAnsi="Times New Roman" w:cs="Times New Roman"/>
          <w:color w:val="000000" w:themeColor="text1"/>
          <w:kern w:val="24"/>
          <w:sz w:val="24"/>
          <w:szCs w:val="24"/>
          <w:lang w:val="en-US"/>
        </w:rPr>
        <w:t>Maluschke</w:t>
      </w:r>
      <w:proofErr w:type="spellEnd"/>
      <w:r w:rsidRPr="00166916">
        <w:rPr>
          <w:rFonts w:ascii="Times New Roman" w:hAnsi="Times New Roman" w:cs="Times New Roman"/>
          <w:color w:val="000000" w:themeColor="text1"/>
          <w:kern w:val="24"/>
          <w:sz w:val="24"/>
          <w:szCs w:val="24"/>
          <w:lang w:val="en-US"/>
        </w:rPr>
        <w:t xml:space="preserve">, J.S.N.F. (2016). </w:t>
      </w:r>
      <w:r w:rsidRPr="0088602F">
        <w:rPr>
          <w:rFonts w:ascii="Times New Roman" w:hAnsi="Times New Roman" w:cs="Times New Roman"/>
          <w:color w:val="000000" w:themeColor="text1"/>
          <w:sz w:val="24"/>
          <w:szCs w:val="24"/>
          <w:lang w:val="en-US"/>
        </w:rPr>
        <w:t xml:space="preserve">Family cohesion: A study on caregiving daughters of parents with Alzheimer’s disease. </w:t>
      </w:r>
      <w:proofErr w:type="spellStart"/>
      <w:r w:rsidRPr="0088602F">
        <w:rPr>
          <w:rFonts w:ascii="Times New Roman" w:hAnsi="Times New Roman" w:cs="Times New Roman"/>
          <w:i/>
          <w:color w:val="000000" w:themeColor="text1"/>
          <w:sz w:val="24"/>
          <w:szCs w:val="24"/>
        </w:rPr>
        <w:t>Interpersona</w:t>
      </w:r>
      <w:proofErr w:type="spellEnd"/>
      <w:r w:rsidRPr="0088602F">
        <w:rPr>
          <w:rFonts w:ascii="Times New Roman" w:hAnsi="Times New Roman" w:cs="Times New Roman"/>
          <w:i/>
          <w:color w:val="000000" w:themeColor="text1"/>
          <w:sz w:val="24"/>
          <w:szCs w:val="24"/>
        </w:rPr>
        <w:t xml:space="preserve">: </w:t>
      </w:r>
      <w:proofErr w:type="spellStart"/>
      <w:r w:rsidRPr="0088602F">
        <w:rPr>
          <w:rFonts w:ascii="Times New Roman" w:hAnsi="Times New Roman" w:cs="Times New Roman"/>
          <w:i/>
          <w:color w:val="000000" w:themeColor="text1"/>
          <w:sz w:val="24"/>
          <w:szCs w:val="24"/>
        </w:rPr>
        <w:t>an</w:t>
      </w:r>
      <w:proofErr w:type="spellEnd"/>
      <w:r w:rsidRPr="0088602F">
        <w:rPr>
          <w:rFonts w:ascii="Times New Roman" w:hAnsi="Times New Roman" w:cs="Times New Roman"/>
          <w:i/>
          <w:color w:val="000000" w:themeColor="text1"/>
          <w:sz w:val="24"/>
          <w:szCs w:val="24"/>
        </w:rPr>
        <w:t xml:space="preserve"> </w:t>
      </w:r>
      <w:proofErr w:type="spellStart"/>
      <w:r w:rsidRPr="0088602F">
        <w:rPr>
          <w:rFonts w:ascii="Times New Roman" w:hAnsi="Times New Roman" w:cs="Times New Roman"/>
          <w:i/>
          <w:color w:val="000000" w:themeColor="text1"/>
          <w:sz w:val="24"/>
          <w:szCs w:val="24"/>
        </w:rPr>
        <w:t>International</w:t>
      </w:r>
      <w:proofErr w:type="spellEnd"/>
      <w:r w:rsidRPr="0088602F">
        <w:rPr>
          <w:rFonts w:ascii="Times New Roman" w:hAnsi="Times New Roman" w:cs="Times New Roman"/>
          <w:i/>
          <w:color w:val="000000" w:themeColor="text1"/>
          <w:sz w:val="24"/>
          <w:szCs w:val="24"/>
        </w:rPr>
        <w:t xml:space="preserve"> </w:t>
      </w:r>
      <w:proofErr w:type="spellStart"/>
      <w:r w:rsidRPr="0088602F">
        <w:rPr>
          <w:rFonts w:ascii="Times New Roman" w:hAnsi="Times New Roman" w:cs="Times New Roman"/>
          <w:i/>
          <w:color w:val="000000" w:themeColor="text1"/>
          <w:sz w:val="24"/>
          <w:szCs w:val="24"/>
        </w:rPr>
        <w:t>Journal</w:t>
      </w:r>
      <w:proofErr w:type="spellEnd"/>
      <w:r w:rsidRPr="0088602F">
        <w:rPr>
          <w:rFonts w:ascii="Times New Roman" w:hAnsi="Times New Roman" w:cs="Times New Roman"/>
          <w:i/>
          <w:color w:val="000000" w:themeColor="text1"/>
          <w:sz w:val="24"/>
          <w:szCs w:val="24"/>
        </w:rPr>
        <w:t xml:space="preserve"> </w:t>
      </w:r>
      <w:proofErr w:type="spellStart"/>
      <w:r w:rsidRPr="0088602F">
        <w:rPr>
          <w:rFonts w:ascii="Times New Roman" w:hAnsi="Times New Roman" w:cs="Times New Roman"/>
          <w:i/>
          <w:color w:val="000000" w:themeColor="text1"/>
          <w:sz w:val="24"/>
          <w:szCs w:val="24"/>
        </w:rPr>
        <w:t>on</w:t>
      </w:r>
      <w:proofErr w:type="spellEnd"/>
      <w:r w:rsidRPr="0088602F">
        <w:rPr>
          <w:rFonts w:ascii="Times New Roman" w:hAnsi="Times New Roman" w:cs="Times New Roman"/>
          <w:i/>
          <w:color w:val="000000" w:themeColor="text1"/>
          <w:sz w:val="24"/>
          <w:szCs w:val="24"/>
        </w:rPr>
        <w:t xml:space="preserve"> </w:t>
      </w:r>
      <w:proofErr w:type="spellStart"/>
      <w:r w:rsidRPr="0088602F">
        <w:rPr>
          <w:rFonts w:ascii="Times New Roman" w:hAnsi="Times New Roman" w:cs="Times New Roman"/>
          <w:i/>
          <w:color w:val="000000" w:themeColor="text1"/>
          <w:sz w:val="24"/>
          <w:szCs w:val="24"/>
        </w:rPr>
        <w:t>Personal</w:t>
      </w:r>
      <w:proofErr w:type="spellEnd"/>
      <w:r w:rsidRPr="0088602F">
        <w:rPr>
          <w:rFonts w:ascii="Times New Roman" w:hAnsi="Times New Roman" w:cs="Times New Roman"/>
          <w:i/>
          <w:color w:val="000000" w:themeColor="text1"/>
          <w:sz w:val="24"/>
          <w:szCs w:val="24"/>
        </w:rPr>
        <w:t xml:space="preserve"> </w:t>
      </w:r>
      <w:proofErr w:type="spellStart"/>
      <w:r w:rsidRPr="0088602F">
        <w:rPr>
          <w:rFonts w:ascii="Times New Roman" w:hAnsi="Times New Roman" w:cs="Times New Roman"/>
          <w:i/>
          <w:color w:val="000000" w:themeColor="text1"/>
          <w:sz w:val="24"/>
          <w:szCs w:val="24"/>
        </w:rPr>
        <w:t>Relationships</w:t>
      </w:r>
      <w:proofErr w:type="spellEnd"/>
      <w:r w:rsidRPr="0088602F">
        <w:rPr>
          <w:rFonts w:ascii="Times New Roman" w:hAnsi="Times New Roman" w:cs="Times New Roman"/>
          <w:color w:val="000000" w:themeColor="text1"/>
          <w:sz w:val="24"/>
          <w:szCs w:val="24"/>
        </w:rPr>
        <w:t xml:space="preserve">, </w:t>
      </w:r>
      <w:r w:rsidRPr="00EE458B">
        <w:rPr>
          <w:rFonts w:ascii="Times New Roman" w:hAnsi="Times New Roman" w:cs="Times New Roman"/>
          <w:i/>
          <w:color w:val="000000" w:themeColor="text1"/>
          <w:sz w:val="24"/>
          <w:szCs w:val="24"/>
        </w:rPr>
        <w:t>10</w:t>
      </w:r>
      <w:r w:rsidRPr="0088602F">
        <w:rPr>
          <w:rFonts w:ascii="Times New Roman" w:hAnsi="Times New Roman" w:cs="Times New Roman"/>
          <w:color w:val="000000" w:themeColor="text1"/>
          <w:sz w:val="24"/>
          <w:szCs w:val="24"/>
        </w:rPr>
        <w:t>, 61-74.</w:t>
      </w:r>
    </w:p>
    <w:p w14:paraId="323F06DE" w14:textId="4EA2D3C8" w:rsidR="00F97B2D" w:rsidRPr="0088602F" w:rsidRDefault="00257CE5" w:rsidP="00847D23">
      <w:pPr>
        <w:spacing w:after="240" w:line="240" w:lineRule="auto"/>
        <w:ind w:left="386" w:hanging="386"/>
        <w:jc w:val="both"/>
        <w:rPr>
          <w:rFonts w:ascii="Times New Roman" w:hAnsi="Times New Roman" w:cs="Times New Roman"/>
          <w:color w:val="000000" w:themeColor="text1"/>
          <w:sz w:val="24"/>
          <w:szCs w:val="24"/>
          <w:shd w:val="clear" w:color="auto" w:fill="FFFFFF"/>
        </w:rPr>
      </w:pPr>
      <w:proofErr w:type="spellStart"/>
      <w:r w:rsidRPr="0088602F">
        <w:rPr>
          <w:rFonts w:ascii="Times New Roman" w:hAnsi="Times New Roman" w:cs="Times New Roman"/>
          <w:color w:val="000000" w:themeColor="text1"/>
          <w:sz w:val="24"/>
          <w:szCs w:val="24"/>
          <w:shd w:val="clear" w:color="auto" w:fill="FFFFFF"/>
        </w:rPr>
        <w:t>Féres</w:t>
      </w:r>
      <w:proofErr w:type="spellEnd"/>
      <w:r w:rsidRPr="0088602F">
        <w:rPr>
          <w:rFonts w:ascii="Times New Roman" w:hAnsi="Times New Roman" w:cs="Times New Roman"/>
          <w:color w:val="000000" w:themeColor="text1"/>
          <w:sz w:val="24"/>
          <w:szCs w:val="24"/>
          <w:shd w:val="clear" w:color="auto" w:fill="FFFFFF"/>
        </w:rPr>
        <w:t>-Carneiro, T.</w:t>
      </w:r>
      <w:r w:rsidR="00EE458B">
        <w:rPr>
          <w:rFonts w:ascii="Times New Roman" w:hAnsi="Times New Roman" w:cs="Times New Roman"/>
          <w:color w:val="000000" w:themeColor="text1"/>
          <w:sz w:val="24"/>
          <w:szCs w:val="24"/>
          <w:shd w:val="clear" w:color="auto" w:fill="FFFFFF"/>
        </w:rPr>
        <w:t>,</w:t>
      </w:r>
      <w:r w:rsidR="00F97B2D" w:rsidRPr="0088602F">
        <w:rPr>
          <w:rFonts w:ascii="Times New Roman" w:hAnsi="Times New Roman" w:cs="Times New Roman"/>
          <w:color w:val="000000" w:themeColor="text1"/>
          <w:sz w:val="24"/>
          <w:szCs w:val="24"/>
          <w:shd w:val="clear" w:color="auto" w:fill="FFFFFF"/>
        </w:rPr>
        <w:t xml:space="preserve"> &amp; Diniz Neto, O. (2010). Construção e dissolução da </w:t>
      </w:r>
      <w:proofErr w:type="spellStart"/>
      <w:r w:rsidR="00F97B2D" w:rsidRPr="0088602F">
        <w:rPr>
          <w:rFonts w:ascii="Times New Roman" w:hAnsi="Times New Roman" w:cs="Times New Roman"/>
          <w:color w:val="000000" w:themeColor="text1"/>
          <w:sz w:val="24"/>
          <w:szCs w:val="24"/>
          <w:shd w:val="clear" w:color="auto" w:fill="FFFFFF"/>
        </w:rPr>
        <w:t>conjugalidade</w:t>
      </w:r>
      <w:proofErr w:type="spellEnd"/>
      <w:r w:rsidR="00F97B2D" w:rsidRPr="0088602F">
        <w:rPr>
          <w:rFonts w:ascii="Times New Roman" w:hAnsi="Times New Roman" w:cs="Times New Roman"/>
          <w:color w:val="000000" w:themeColor="text1"/>
          <w:sz w:val="24"/>
          <w:szCs w:val="24"/>
          <w:shd w:val="clear" w:color="auto" w:fill="FFFFFF"/>
        </w:rPr>
        <w:t xml:space="preserve">: </w:t>
      </w:r>
      <w:r w:rsidR="00EE458B">
        <w:rPr>
          <w:rFonts w:ascii="Times New Roman" w:hAnsi="Times New Roman" w:cs="Times New Roman"/>
          <w:color w:val="000000" w:themeColor="text1"/>
          <w:sz w:val="24"/>
          <w:szCs w:val="24"/>
          <w:shd w:val="clear" w:color="auto" w:fill="FFFFFF"/>
        </w:rPr>
        <w:t>p</w:t>
      </w:r>
      <w:r w:rsidR="00F97B2D" w:rsidRPr="0088602F">
        <w:rPr>
          <w:rFonts w:ascii="Times New Roman" w:hAnsi="Times New Roman" w:cs="Times New Roman"/>
          <w:color w:val="000000" w:themeColor="text1"/>
          <w:sz w:val="24"/>
          <w:szCs w:val="24"/>
          <w:shd w:val="clear" w:color="auto" w:fill="FFFFFF"/>
        </w:rPr>
        <w:t xml:space="preserve">adrões relacionais. </w:t>
      </w:r>
      <w:r w:rsidR="00F97B2D" w:rsidRPr="0088602F">
        <w:rPr>
          <w:rFonts w:ascii="Times New Roman" w:hAnsi="Times New Roman" w:cs="Times New Roman"/>
          <w:i/>
          <w:color w:val="000000" w:themeColor="text1"/>
          <w:sz w:val="24"/>
          <w:szCs w:val="24"/>
          <w:shd w:val="clear" w:color="auto" w:fill="FFFFFF"/>
        </w:rPr>
        <w:t>Paidéia, 20, 269-278</w:t>
      </w:r>
      <w:r w:rsidR="00F97B2D" w:rsidRPr="0088602F">
        <w:rPr>
          <w:rFonts w:ascii="Times New Roman" w:hAnsi="Times New Roman" w:cs="Times New Roman"/>
          <w:color w:val="000000" w:themeColor="text1"/>
          <w:sz w:val="24"/>
          <w:szCs w:val="24"/>
          <w:shd w:val="clear" w:color="auto" w:fill="FFFFFF"/>
        </w:rPr>
        <w:t xml:space="preserve">. </w:t>
      </w:r>
    </w:p>
    <w:p w14:paraId="3B26C6B4" w14:textId="2CFE49B3" w:rsidR="00CF583C" w:rsidRPr="0088602F" w:rsidRDefault="00271365" w:rsidP="00CE4522">
      <w:pPr>
        <w:spacing w:after="240" w:line="240" w:lineRule="auto"/>
        <w:ind w:left="386" w:hanging="386"/>
        <w:jc w:val="both"/>
        <w:rPr>
          <w:rFonts w:ascii="Times New Roman" w:hAnsi="Times New Roman" w:cs="Times New Roman"/>
          <w:color w:val="000000" w:themeColor="text1"/>
          <w:sz w:val="24"/>
          <w:szCs w:val="24"/>
          <w:shd w:val="clear" w:color="auto" w:fill="FFFFFF"/>
          <w:lang w:val="en-US"/>
        </w:rPr>
      </w:pPr>
      <w:proofErr w:type="spellStart"/>
      <w:r w:rsidRPr="00A56A40">
        <w:rPr>
          <w:rFonts w:ascii="Times New Roman" w:hAnsi="Times New Roman" w:cs="Times New Roman"/>
          <w:color w:val="000000" w:themeColor="text1"/>
          <w:sz w:val="24"/>
          <w:szCs w:val="24"/>
          <w:shd w:val="clear" w:color="auto" w:fill="FFFFFF"/>
        </w:rPr>
        <w:t>Heckler</w:t>
      </w:r>
      <w:proofErr w:type="spellEnd"/>
      <w:r w:rsidRPr="00A56A40">
        <w:rPr>
          <w:rFonts w:ascii="Times New Roman" w:hAnsi="Times New Roman" w:cs="Times New Roman"/>
          <w:color w:val="000000" w:themeColor="text1"/>
          <w:sz w:val="24"/>
          <w:szCs w:val="24"/>
          <w:shd w:val="clear" w:color="auto" w:fill="FFFFFF"/>
        </w:rPr>
        <w:t>, V.</w:t>
      </w:r>
      <w:r w:rsidR="00F51BD7" w:rsidRPr="00A56A40">
        <w:rPr>
          <w:rFonts w:ascii="Times New Roman" w:hAnsi="Times New Roman" w:cs="Times New Roman"/>
          <w:color w:val="000000" w:themeColor="text1"/>
          <w:sz w:val="24"/>
          <w:szCs w:val="24"/>
          <w:shd w:val="clear" w:color="auto" w:fill="FFFFFF"/>
        </w:rPr>
        <w:t>I.</w:t>
      </w:r>
      <w:r w:rsidR="00EE458B" w:rsidRPr="00A56A40">
        <w:rPr>
          <w:rFonts w:ascii="Times New Roman" w:hAnsi="Times New Roman" w:cs="Times New Roman"/>
          <w:color w:val="000000" w:themeColor="text1"/>
          <w:sz w:val="24"/>
          <w:szCs w:val="24"/>
          <w:shd w:val="clear" w:color="auto" w:fill="FFFFFF"/>
        </w:rPr>
        <w:t>,</w:t>
      </w:r>
      <w:r w:rsidR="00B67972" w:rsidRPr="00A56A40">
        <w:rPr>
          <w:rFonts w:ascii="Times New Roman" w:hAnsi="Times New Roman" w:cs="Times New Roman"/>
          <w:color w:val="000000" w:themeColor="text1"/>
          <w:sz w:val="24"/>
          <w:szCs w:val="24"/>
          <w:shd w:val="clear" w:color="auto" w:fill="FFFFFF"/>
        </w:rPr>
        <w:t xml:space="preserve"> &amp; </w:t>
      </w:r>
      <w:proofErr w:type="spellStart"/>
      <w:r w:rsidR="00B67972" w:rsidRPr="00A56A40">
        <w:rPr>
          <w:rFonts w:ascii="Times New Roman" w:hAnsi="Times New Roman" w:cs="Times New Roman"/>
          <w:color w:val="000000" w:themeColor="text1"/>
          <w:sz w:val="24"/>
          <w:szCs w:val="24"/>
          <w:shd w:val="clear" w:color="auto" w:fill="FFFFFF"/>
        </w:rPr>
        <w:t>Mosmann</w:t>
      </w:r>
      <w:proofErr w:type="spellEnd"/>
      <w:r w:rsidR="00B67972" w:rsidRPr="00A56A40">
        <w:rPr>
          <w:rFonts w:ascii="Times New Roman" w:hAnsi="Times New Roman" w:cs="Times New Roman"/>
          <w:color w:val="000000" w:themeColor="text1"/>
          <w:sz w:val="24"/>
          <w:szCs w:val="24"/>
          <w:shd w:val="clear" w:color="auto" w:fill="FFFFFF"/>
        </w:rPr>
        <w:t xml:space="preserve">, C. (2014). </w:t>
      </w:r>
      <w:r w:rsidR="00B67972" w:rsidRPr="0088602F">
        <w:rPr>
          <w:rFonts w:ascii="Times New Roman" w:hAnsi="Times New Roman" w:cs="Times New Roman"/>
          <w:color w:val="000000" w:themeColor="text1"/>
          <w:sz w:val="24"/>
          <w:szCs w:val="24"/>
          <w:shd w:val="clear" w:color="auto" w:fill="FFFFFF"/>
        </w:rPr>
        <w:t xml:space="preserve">Casais de dupla carreira nos anos iniciais do casamento: Compreendendo a formação do casal, papéis, trabalho e projetos de vida. </w:t>
      </w:r>
      <w:proofErr w:type="spellStart"/>
      <w:r w:rsidR="00B67972" w:rsidRPr="0088602F">
        <w:rPr>
          <w:rFonts w:ascii="Times New Roman" w:hAnsi="Times New Roman" w:cs="Times New Roman"/>
          <w:i/>
          <w:color w:val="000000" w:themeColor="text1"/>
          <w:sz w:val="24"/>
          <w:szCs w:val="24"/>
          <w:shd w:val="clear" w:color="auto" w:fill="FFFFFF"/>
          <w:lang w:val="en-US"/>
        </w:rPr>
        <w:t>Barbarói</w:t>
      </w:r>
      <w:proofErr w:type="spellEnd"/>
      <w:r w:rsidR="00B67972" w:rsidRPr="0088602F">
        <w:rPr>
          <w:rFonts w:ascii="Times New Roman" w:hAnsi="Times New Roman" w:cs="Times New Roman"/>
          <w:color w:val="000000" w:themeColor="text1"/>
          <w:sz w:val="24"/>
          <w:szCs w:val="24"/>
          <w:shd w:val="clear" w:color="auto" w:fill="FFFFFF"/>
          <w:lang w:val="en-US"/>
        </w:rPr>
        <w:t xml:space="preserve">, </w:t>
      </w:r>
      <w:r w:rsidR="00B67972" w:rsidRPr="00EE458B">
        <w:rPr>
          <w:rFonts w:ascii="Times New Roman" w:hAnsi="Times New Roman" w:cs="Times New Roman"/>
          <w:i/>
          <w:color w:val="000000" w:themeColor="text1"/>
          <w:sz w:val="24"/>
          <w:szCs w:val="24"/>
          <w:shd w:val="clear" w:color="auto" w:fill="FFFFFF"/>
          <w:lang w:val="en-US"/>
        </w:rPr>
        <w:t>41</w:t>
      </w:r>
      <w:r w:rsidR="00B67972" w:rsidRPr="0088602F">
        <w:rPr>
          <w:rFonts w:ascii="Times New Roman" w:hAnsi="Times New Roman" w:cs="Times New Roman"/>
          <w:color w:val="000000" w:themeColor="text1"/>
          <w:sz w:val="24"/>
          <w:szCs w:val="24"/>
          <w:shd w:val="clear" w:color="auto" w:fill="FFFFFF"/>
          <w:lang w:val="en-US"/>
        </w:rPr>
        <w:t>, 119-147.</w:t>
      </w:r>
      <w:r w:rsidR="00CF583C" w:rsidRPr="0088602F">
        <w:rPr>
          <w:rFonts w:ascii="Times New Roman" w:hAnsi="Times New Roman" w:cs="Times New Roman"/>
          <w:color w:val="000000" w:themeColor="text1"/>
          <w:sz w:val="24"/>
          <w:szCs w:val="24"/>
          <w:shd w:val="clear" w:color="auto" w:fill="FFFFFF"/>
          <w:lang w:val="en-US"/>
        </w:rPr>
        <w:t xml:space="preserve"> </w:t>
      </w:r>
    </w:p>
    <w:p w14:paraId="66441486" w14:textId="5C364B28" w:rsidR="003B7565" w:rsidRPr="0088602F" w:rsidRDefault="003B7565" w:rsidP="00847D23">
      <w:pPr>
        <w:spacing w:after="240" w:line="240" w:lineRule="auto"/>
        <w:ind w:left="386" w:hanging="386"/>
        <w:jc w:val="both"/>
        <w:rPr>
          <w:rFonts w:ascii="Times New Roman" w:hAnsi="Times New Roman" w:cs="Times New Roman"/>
          <w:color w:val="000000" w:themeColor="text1"/>
          <w:sz w:val="24"/>
          <w:szCs w:val="24"/>
          <w:shd w:val="clear" w:color="auto" w:fill="FFFFFF"/>
          <w:lang w:val="en-US"/>
        </w:rPr>
      </w:pPr>
      <w:r w:rsidRPr="0088602F">
        <w:rPr>
          <w:rFonts w:ascii="Times New Roman" w:hAnsi="Times New Roman" w:cs="Times New Roman"/>
          <w:color w:val="000000" w:themeColor="text1"/>
          <w:sz w:val="24"/>
          <w:szCs w:val="24"/>
          <w:shd w:val="clear" w:color="auto" w:fill="FFFFFF"/>
          <w:lang w:val="en-US"/>
        </w:rPr>
        <w:t xml:space="preserve">Kaplan, L. (2001). </w:t>
      </w:r>
      <w:r w:rsidRPr="0088602F">
        <w:rPr>
          <w:rFonts w:ascii="Times New Roman" w:hAnsi="Times New Roman" w:cs="Times New Roman"/>
          <w:color w:val="000000" w:themeColor="text1"/>
          <w:sz w:val="24"/>
          <w:szCs w:val="24"/>
          <w:lang w:val="en-US"/>
        </w:rPr>
        <w:t xml:space="preserve">A </w:t>
      </w:r>
      <w:proofErr w:type="spellStart"/>
      <w:r w:rsidR="00E10769" w:rsidRPr="0088602F">
        <w:rPr>
          <w:rFonts w:ascii="Times New Roman" w:hAnsi="Times New Roman" w:cs="Times New Roman"/>
          <w:color w:val="000000" w:themeColor="text1"/>
          <w:sz w:val="24"/>
          <w:szCs w:val="24"/>
          <w:lang w:val="en-US"/>
        </w:rPr>
        <w:t>couplehood</w:t>
      </w:r>
      <w:proofErr w:type="spellEnd"/>
      <w:r w:rsidR="00E10769" w:rsidRPr="0088602F">
        <w:rPr>
          <w:rFonts w:ascii="Times New Roman" w:hAnsi="Times New Roman" w:cs="Times New Roman"/>
          <w:color w:val="000000" w:themeColor="text1"/>
          <w:sz w:val="24"/>
          <w:szCs w:val="24"/>
          <w:lang w:val="en-US"/>
        </w:rPr>
        <w:t xml:space="preserve"> typology for spouses of institutionalized persons with </w:t>
      </w:r>
      <w:proofErr w:type="spellStart"/>
      <w:r w:rsidR="00E10769" w:rsidRPr="0088602F">
        <w:rPr>
          <w:rFonts w:ascii="Times New Roman" w:hAnsi="Times New Roman" w:cs="Times New Roman"/>
          <w:color w:val="000000" w:themeColor="text1"/>
          <w:sz w:val="24"/>
          <w:szCs w:val="24"/>
          <w:lang w:val="en-US"/>
        </w:rPr>
        <w:t>alzheimer's</w:t>
      </w:r>
      <w:proofErr w:type="spellEnd"/>
      <w:r w:rsidR="00E10769" w:rsidRPr="0088602F">
        <w:rPr>
          <w:rFonts w:ascii="Times New Roman" w:hAnsi="Times New Roman" w:cs="Times New Roman"/>
          <w:color w:val="000000" w:themeColor="text1"/>
          <w:sz w:val="24"/>
          <w:szCs w:val="24"/>
          <w:lang w:val="en-US"/>
        </w:rPr>
        <w:t xml:space="preserve"> disease: perceptions of </w:t>
      </w:r>
      <w:r w:rsidR="00EE458B">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We</w:t>
      </w:r>
      <w:r w:rsidR="00EE458B">
        <w:rPr>
          <w:rFonts w:ascii="Times New Roman" w:hAnsi="Times New Roman" w:cs="Times New Roman"/>
          <w:color w:val="000000" w:themeColor="text1"/>
          <w:sz w:val="24"/>
          <w:szCs w:val="24"/>
          <w:lang w:val="en-US"/>
        </w:rPr>
        <w:t>” - “</w:t>
      </w:r>
      <w:r w:rsidRPr="0088602F">
        <w:rPr>
          <w:rFonts w:ascii="Times New Roman" w:hAnsi="Times New Roman" w:cs="Times New Roman"/>
          <w:color w:val="000000" w:themeColor="text1"/>
          <w:sz w:val="24"/>
          <w:szCs w:val="24"/>
          <w:lang w:val="en-US"/>
        </w:rPr>
        <w:t>I</w:t>
      </w:r>
      <w:r w:rsidR="00EE458B">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w:t>
      </w:r>
      <w:r w:rsidR="00AC4DB9" w:rsidRPr="0088602F">
        <w:rPr>
          <w:rFonts w:ascii="Times New Roman" w:hAnsi="Times New Roman" w:cs="Times New Roman"/>
          <w:i/>
          <w:color w:val="000000" w:themeColor="text1"/>
          <w:sz w:val="24"/>
          <w:szCs w:val="24"/>
          <w:lang w:val="en-US"/>
        </w:rPr>
        <w:t>Family Relations</w:t>
      </w:r>
      <w:r w:rsidR="00AC4DB9" w:rsidRPr="0088602F">
        <w:rPr>
          <w:rFonts w:ascii="Times New Roman" w:hAnsi="Times New Roman" w:cs="Times New Roman"/>
          <w:color w:val="000000" w:themeColor="text1"/>
          <w:sz w:val="24"/>
          <w:szCs w:val="24"/>
          <w:lang w:val="en-US"/>
        </w:rPr>
        <w:t xml:space="preserve">, </w:t>
      </w:r>
      <w:r w:rsidR="00AC4DB9" w:rsidRPr="00EE458B">
        <w:rPr>
          <w:rFonts w:ascii="Times New Roman" w:hAnsi="Times New Roman" w:cs="Times New Roman"/>
          <w:i/>
          <w:color w:val="000000" w:themeColor="text1"/>
          <w:sz w:val="24"/>
          <w:szCs w:val="24"/>
          <w:lang w:val="en-US"/>
        </w:rPr>
        <w:t>50</w:t>
      </w:r>
      <w:r w:rsidR="00AC4DB9" w:rsidRPr="0088602F">
        <w:rPr>
          <w:rFonts w:ascii="Times New Roman" w:hAnsi="Times New Roman" w:cs="Times New Roman"/>
          <w:color w:val="000000" w:themeColor="text1"/>
          <w:sz w:val="24"/>
          <w:szCs w:val="24"/>
          <w:lang w:val="en-US"/>
        </w:rPr>
        <w:t>(1), 87-98.</w:t>
      </w:r>
    </w:p>
    <w:p w14:paraId="75464983" w14:textId="1C4D8EDA" w:rsidR="00272FBF" w:rsidRPr="0088602F" w:rsidRDefault="0083509C" w:rsidP="00847D23">
      <w:pPr>
        <w:spacing w:after="240" w:line="240" w:lineRule="auto"/>
        <w:ind w:left="386" w:hanging="386"/>
        <w:jc w:val="both"/>
        <w:rPr>
          <w:rFonts w:ascii="Times New Roman" w:hAnsi="Times New Roman" w:cs="Times New Roman"/>
          <w:color w:val="000000" w:themeColor="text1"/>
          <w:sz w:val="24"/>
          <w:szCs w:val="24"/>
          <w:lang w:val="en-US"/>
        </w:rPr>
      </w:pPr>
      <w:bookmarkStart w:id="5" w:name="_Hlk497697093"/>
      <w:r w:rsidRPr="0088602F">
        <w:rPr>
          <w:rFonts w:ascii="Times New Roman" w:hAnsi="Times New Roman" w:cs="Times New Roman"/>
          <w:color w:val="000000" w:themeColor="text1"/>
          <w:sz w:val="24"/>
          <w:szCs w:val="24"/>
          <w:lang w:val="en-US"/>
        </w:rPr>
        <w:t>Knight, B.G.</w:t>
      </w:r>
      <w:r w:rsidR="00EE458B">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&amp;</w:t>
      </w:r>
      <w:r w:rsidR="00272FBF" w:rsidRPr="0088602F">
        <w:rPr>
          <w:rFonts w:ascii="Times New Roman" w:hAnsi="Times New Roman" w:cs="Times New Roman"/>
          <w:color w:val="000000" w:themeColor="text1"/>
          <w:sz w:val="24"/>
          <w:szCs w:val="24"/>
          <w:lang w:val="en-US"/>
        </w:rPr>
        <w:t xml:space="preserve"> </w:t>
      </w:r>
      <w:proofErr w:type="spellStart"/>
      <w:r w:rsidR="00272FBF" w:rsidRPr="0088602F">
        <w:rPr>
          <w:rFonts w:ascii="Times New Roman" w:hAnsi="Times New Roman" w:cs="Times New Roman"/>
          <w:color w:val="000000" w:themeColor="text1"/>
          <w:sz w:val="24"/>
          <w:szCs w:val="24"/>
          <w:lang w:val="en-US"/>
        </w:rPr>
        <w:t>Sayegh</w:t>
      </w:r>
      <w:proofErr w:type="spellEnd"/>
      <w:r w:rsidR="00272FBF"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w:t>
      </w:r>
      <w:r w:rsidR="00272FBF" w:rsidRPr="0088602F">
        <w:rPr>
          <w:rFonts w:ascii="Times New Roman" w:hAnsi="Times New Roman" w:cs="Times New Roman"/>
          <w:color w:val="000000" w:themeColor="text1"/>
          <w:sz w:val="24"/>
          <w:szCs w:val="24"/>
          <w:lang w:val="en-US"/>
        </w:rPr>
        <w:t>P</w:t>
      </w:r>
      <w:r w:rsidRPr="0088602F">
        <w:rPr>
          <w:rFonts w:ascii="Times New Roman" w:hAnsi="Times New Roman" w:cs="Times New Roman"/>
          <w:color w:val="000000" w:themeColor="text1"/>
          <w:sz w:val="24"/>
          <w:szCs w:val="24"/>
          <w:lang w:val="en-US"/>
        </w:rPr>
        <w:t>.</w:t>
      </w:r>
      <w:r w:rsidR="00272FBF" w:rsidRPr="0088602F">
        <w:rPr>
          <w:rFonts w:ascii="Times New Roman" w:hAnsi="Times New Roman" w:cs="Times New Roman"/>
          <w:color w:val="000000" w:themeColor="text1"/>
          <w:sz w:val="24"/>
          <w:szCs w:val="24"/>
          <w:lang w:val="en-US"/>
        </w:rPr>
        <w:t xml:space="preserve"> (2010). Cultural values and caregiving: the updated sociocultural stress and coping model. </w:t>
      </w:r>
      <w:r w:rsidR="00E10769" w:rsidRPr="0088602F">
        <w:rPr>
          <w:rFonts w:ascii="Times New Roman" w:hAnsi="Times New Roman" w:cs="Times New Roman"/>
          <w:i/>
          <w:color w:val="000000" w:themeColor="text1"/>
          <w:sz w:val="24"/>
          <w:szCs w:val="24"/>
          <w:lang w:val="en-US"/>
        </w:rPr>
        <w:t>The Journal of Gerontology, Se</w:t>
      </w:r>
      <w:r w:rsidR="00E10769" w:rsidRPr="0088602F">
        <w:rPr>
          <w:rFonts w:ascii="Times New Roman" w:hAnsi="Times New Roman" w:cs="Times New Roman"/>
          <w:i/>
          <w:color w:val="000000"/>
          <w:sz w:val="24"/>
          <w:szCs w:val="24"/>
          <w:lang w:val="en-US"/>
        </w:rPr>
        <w:t xml:space="preserve">ries B, Psychological Sciences and Social </w:t>
      </w:r>
      <w:r w:rsidR="00E10769" w:rsidRPr="0088602F">
        <w:rPr>
          <w:rFonts w:ascii="Times New Roman" w:hAnsi="Times New Roman" w:cs="Times New Roman"/>
          <w:color w:val="000000"/>
          <w:sz w:val="24"/>
          <w:szCs w:val="24"/>
          <w:lang w:val="en-US"/>
        </w:rPr>
        <w:t>Sciences,</w:t>
      </w:r>
      <w:r w:rsidR="00272FBF" w:rsidRPr="0088602F">
        <w:rPr>
          <w:rFonts w:ascii="Times New Roman" w:hAnsi="Times New Roman" w:cs="Times New Roman"/>
          <w:i/>
          <w:color w:val="000000" w:themeColor="text1"/>
          <w:sz w:val="24"/>
          <w:szCs w:val="24"/>
          <w:lang w:val="en-US"/>
        </w:rPr>
        <w:t xml:space="preserve"> </w:t>
      </w:r>
      <w:r w:rsidR="00272FBF" w:rsidRPr="00EE458B">
        <w:rPr>
          <w:rFonts w:ascii="Times New Roman" w:hAnsi="Times New Roman" w:cs="Times New Roman"/>
          <w:i/>
          <w:color w:val="000000" w:themeColor="text1"/>
          <w:sz w:val="24"/>
          <w:szCs w:val="24"/>
          <w:lang w:val="en-US"/>
        </w:rPr>
        <w:t>65</w:t>
      </w:r>
      <w:r w:rsidR="00E10769" w:rsidRPr="0088602F">
        <w:rPr>
          <w:rFonts w:ascii="Times New Roman" w:hAnsi="Times New Roman" w:cs="Times New Roman"/>
          <w:color w:val="000000" w:themeColor="text1"/>
          <w:sz w:val="24"/>
          <w:szCs w:val="24"/>
          <w:lang w:val="en-US"/>
        </w:rPr>
        <w:t>(</w:t>
      </w:r>
      <w:r w:rsidR="00272FBF" w:rsidRPr="0088602F">
        <w:rPr>
          <w:rFonts w:ascii="Times New Roman" w:hAnsi="Times New Roman" w:cs="Times New Roman"/>
          <w:color w:val="000000" w:themeColor="text1"/>
          <w:sz w:val="24"/>
          <w:szCs w:val="24"/>
          <w:lang w:val="en-US"/>
        </w:rPr>
        <w:t>1</w:t>
      </w:r>
      <w:r w:rsidR="00E10769" w:rsidRPr="0088602F">
        <w:rPr>
          <w:rFonts w:ascii="Times New Roman" w:hAnsi="Times New Roman" w:cs="Times New Roman"/>
          <w:color w:val="000000" w:themeColor="text1"/>
          <w:sz w:val="24"/>
          <w:szCs w:val="24"/>
          <w:lang w:val="en-US"/>
        </w:rPr>
        <w:t>)</w:t>
      </w:r>
      <w:r w:rsidR="00272FBF" w:rsidRPr="0088602F">
        <w:rPr>
          <w:rFonts w:ascii="Times New Roman" w:hAnsi="Times New Roman" w:cs="Times New Roman"/>
          <w:color w:val="000000" w:themeColor="text1"/>
          <w:sz w:val="24"/>
          <w:szCs w:val="24"/>
          <w:lang w:val="en-US"/>
        </w:rPr>
        <w:t xml:space="preserve">, 5-13. </w:t>
      </w:r>
    </w:p>
    <w:bookmarkEnd w:id="5"/>
    <w:p w14:paraId="5FB67907" w14:textId="461454EF" w:rsidR="00DE3B01" w:rsidRPr="0088602F" w:rsidRDefault="0083509C" w:rsidP="00847D23">
      <w:pPr>
        <w:spacing w:after="240" w:line="240" w:lineRule="auto"/>
        <w:ind w:left="386" w:hanging="386"/>
        <w:jc w:val="both"/>
        <w:rPr>
          <w:rFonts w:ascii="Times New Roman" w:hAnsi="Times New Roman" w:cs="Times New Roman"/>
          <w:color w:val="000000" w:themeColor="text1"/>
          <w:sz w:val="24"/>
          <w:szCs w:val="24"/>
          <w:lang w:val="en-US"/>
        </w:rPr>
      </w:pPr>
      <w:r w:rsidRPr="0088602F">
        <w:rPr>
          <w:rFonts w:ascii="Times New Roman" w:hAnsi="Times New Roman" w:cs="Times New Roman"/>
          <w:color w:val="000000" w:themeColor="text1"/>
          <w:sz w:val="24"/>
          <w:szCs w:val="24"/>
          <w:lang w:val="en-US"/>
        </w:rPr>
        <w:t>Lazarus, R.S.</w:t>
      </w:r>
      <w:r w:rsidR="00EE458B">
        <w:rPr>
          <w:rFonts w:ascii="Times New Roman" w:hAnsi="Times New Roman" w:cs="Times New Roman"/>
          <w:color w:val="000000" w:themeColor="text1"/>
          <w:sz w:val="24"/>
          <w:szCs w:val="24"/>
          <w:lang w:val="en-US"/>
        </w:rPr>
        <w:t>,</w:t>
      </w:r>
      <w:r w:rsidR="00DE3B01" w:rsidRPr="0088602F">
        <w:rPr>
          <w:rFonts w:ascii="Times New Roman" w:hAnsi="Times New Roman" w:cs="Times New Roman"/>
          <w:color w:val="000000" w:themeColor="text1"/>
          <w:sz w:val="24"/>
          <w:szCs w:val="24"/>
          <w:lang w:val="en-US"/>
        </w:rPr>
        <w:t xml:space="preserve"> &amp; Folkman, S. (1984). </w:t>
      </w:r>
      <w:r w:rsidR="00DE3B01" w:rsidRPr="0088602F">
        <w:rPr>
          <w:rFonts w:ascii="Times New Roman" w:hAnsi="Times New Roman" w:cs="Times New Roman"/>
          <w:i/>
          <w:color w:val="000000" w:themeColor="text1"/>
          <w:sz w:val="24"/>
          <w:szCs w:val="24"/>
          <w:lang w:val="en-US"/>
        </w:rPr>
        <w:t>Stress, appraisal, and coping</w:t>
      </w:r>
      <w:r w:rsidR="00DE3B01" w:rsidRPr="0088602F">
        <w:rPr>
          <w:rFonts w:ascii="Times New Roman" w:hAnsi="Times New Roman" w:cs="Times New Roman"/>
          <w:color w:val="000000" w:themeColor="text1"/>
          <w:sz w:val="24"/>
          <w:szCs w:val="24"/>
          <w:lang w:val="en-US"/>
        </w:rPr>
        <w:t>. New York: Springer</w:t>
      </w:r>
      <w:r w:rsidR="004F508D" w:rsidRPr="0088602F">
        <w:rPr>
          <w:rFonts w:ascii="Times New Roman" w:hAnsi="Times New Roman" w:cs="Times New Roman"/>
          <w:color w:val="000000" w:themeColor="text1"/>
          <w:sz w:val="24"/>
          <w:szCs w:val="24"/>
          <w:lang w:val="en-US"/>
        </w:rPr>
        <w:t>.</w:t>
      </w:r>
    </w:p>
    <w:p w14:paraId="2891DA7A" w14:textId="291C2F96" w:rsidR="00B67972" w:rsidRPr="0088602F" w:rsidRDefault="00B67972" w:rsidP="00E10769">
      <w:pPr>
        <w:spacing w:after="0" w:line="240" w:lineRule="auto"/>
        <w:ind w:left="389" w:hanging="389"/>
        <w:jc w:val="both"/>
        <w:rPr>
          <w:rFonts w:ascii="Times New Roman" w:hAnsi="Times New Roman" w:cs="Times New Roman"/>
          <w:color w:val="000000" w:themeColor="text1"/>
          <w:sz w:val="24"/>
          <w:szCs w:val="24"/>
        </w:rPr>
      </w:pPr>
      <w:proofErr w:type="spellStart"/>
      <w:r w:rsidRPr="0088602F">
        <w:rPr>
          <w:rFonts w:ascii="Times New Roman" w:hAnsi="Times New Roman" w:cs="Times New Roman"/>
          <w:color w:val="000000" w:themeColor="text1"/>
          <w:sz w:val="24"/>
          <w:szCs w:val="24"/>
          <w:lang w:val="en-US"/>
        </w:rPr>
        <w:t>Manoel</w:t>
      </w:r>
      <w:proofErr w:type="spellEnd"/>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M</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F</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w:t>
      </w:r>
      <w:proofErr w:type="spellStart"/>
      <w:r w:rsidRPr="0088602F">
        <w:rPr>
          <w:rFonts w:ascii="Times New Roman" w:hAnsi="Times New Roman" w:cs="Times New Roman"/>
          <w:color w:val="000000" w:themeColor="text1"/>
          <w:sz w:val="24"/>
          <w:szCs w:val="24"/>
          <w:lang w:val="en-US"/>
        </w:rPr>
        <w:t>Teston</w:t>
      </w:r>
      <w:proofErr w:type="spellEnd"/>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E</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F</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w:t>
      </w:r>
      <w:proofErr w:type="spellStart"/>
      <w:r w:rsidRPr="0088602F">
        <w:rPr>
          <w:rFonts w:ascii="Times New Roman" w:hAnsi="Times New Roman" w:cs="Times New Roman"/>
          <w:color w:val="000000" w:themeColor="text1"/>
          <w:sz w:val="24"/>
          <w:szCs w:val="24"/>
          <w:lang w:val="en-US"/>
        </w:rPr>
        <w:t>Waidman</w:t>
      </w:r>
      <w:proofErr w:type="spellEnd"/>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M</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A</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P</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w:t>
      </w:r>
      <w:proofErr w:type="spellStart"/>
      <w:r w:rsidRPr="0088602F">
        <w:rPr>
          <w:rFonts w:ascii="Times New Roman" w:hAnsi="Times New Roman" w:cs="Times New Roman"/>
          <w:color w:val="000000" w:themeColor="text1"/>
          <w:sz w:val="24"/>
          <w:szCs w:val="24"/>
          <w:lang w:val="en-US"/>
        </w:rPr>
        <w:t>Decesaro</w:t>
      </w:r>
      <w:proofErr w:type="spellEnd"/>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M</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N</w:t>
      </w:r>
      <w:r w:rsidR="0083509C" w:rsidRPr="0088602F">
        <w:rPr>
          <w:rFonts w:ascii="Times New Roman" w:hAnsi="Times New Roman" w:cs="Times New Roman"/>
          <w:color w:val="000000" w:themeColor="text1"/>
          <w:sz w:val="24"/>
          <w:szCs w:val="24"/>
          <w:lang w:val="en-US"/>
        </w:rPr>
        <w:t>.</w:t>
      </w:r>
      <w:r w:rsidR="00EE458B">
        <w:rPr>
          <w:rFonts w:ascii="Times New Roman" w:hAnsi="Times New Roman" w:cs="Times New Roman"/>
          <w:color w:val="000000" w:themeColor="text1"/>
          <w:sz w:val="24"/>
          <w:szCs w:val="24"/>
          <w:lang w:val="en-US"/>
        </w:rPr>
        <w:t>,</w:t>
      </w:r>
      <w:r w:rsidR="00510C36">
        <w:rPr>
          <w:rFonts w:ascii="Times New Roman" w:hAnsi="Times New Roman" w:cs="Times New Roman"/>
          <w:color w:val="000000" w:themeColor="text1"/>
          <w:sz w:val="24"/>
          <w:szCs w:val="24"/>
          <w:lang w:val="en-US"/>
        </w:rPr>
        <w:t xml:space="preserve"> &amp;</w:t>
      </w:r>
      <w:r w:rsidRPr="0088602F">
        <w:rPr>
          <w:rFonts w:ascii="Times New Roman" w:hAnsi="Times New Roman" w:cs="Times New Roman"/>
          <w:color w:val="000000" w:themeColor="text1"/>
          <w:sz w:val="24"/>
          <w:szCs w:val="24"/>
          <w:lang w:val="en-US"/>
        </w:rPr>
        <w:t xml:space="preserve"> Marcon</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S</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S</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(2013). </w:t>
      </w:r>
      <w:r w:rsidRPr="0088602F">
        <w:rPr>
          <w:rFonts w:ascii="Times New Roman" w:hAnsi="Times New Roman" w:cs="Times New Roman"/>
          <w:color w:val="000000" w:themeColor="text1"/>
          <w:sz w:val="24"/>
          <w:szCs w:val="24"/>
        </w:rPr>
        <w:t xml:space="preserve">As relações familiares e o nível de sobrecarga do cuidador familiar. </w:t>
      </w:r>
      <w:r w:rsidRPr="0088602F">
        <w:rPr>
          <w:rFonts w:ascii="Times New Roman" w:hAnsi="Times New Roman" w:cs="Times New Roman"/>
          <w:i/>
          <w:color w:val="000000" w:themeColor="text1"/>
          <w:sz w:val="24"/>
          <w:szCs w:val="24"/>
        </w:rPr>
        <w:t>Esc</w:t>
      </w:r>
      <w:r w:rsidR="00E10769" w:rsidRPr="0088602F">
        <w:rPr>
          <w:rFonts w:ascii="Times New Roman" w:hAnsi="Times New Roman" w:cs="Times New Roman"/>
          <w:i/>
          <w:color w:val="000000" w:themeColor="text1"/>
          <w:sz w:val="24"/>
          <w:szCs w:val="24"/>
        </w:rPr>
        <w:t>ola</w:t>
      </w:r>
      <w:r w:rsidRPr="0088602F">
        <w:rPr>
          <w:rFonts w:ascii="Times New Roman" w:hAnsi="Times New Roman" w:cs="Times New Roman"/>
          <w:i/>
          <w:color w:val="000000" w:themeColor="text1"/>
          <w:sz w:val="24"/>
          <w:szCs w:val="24"/>
        </w:rPr>
        <w:t xml:space="preserve"> Anna Nery Rev</w:t>
      </w:r>
      <w:r w:rsidR="00E10769" w:rsidRPr="0088602F">
        <w:rPr>
          <w:rFonts w:ascii="Times New Roman" w:hAnsi="Times New Roman" w:cs="Times New Roman"/>
          <w:i/>
          <w:color w:val="000000" w:themeColor="text1"/>
          <w:sz w:val="24"/>
          <w:szCs w:val="24"/>
        </w:rPr>
        <w:t xml:space="preserve">ista de </w:t>
      </w:r>
      <w:r w:rsidRPr="0088602F">
        <w:rPr>
          <w:rFonts w:ascii="Times New Roman" w:hAnsi="Times New Roman" w:cs="Times New Roman"/>
          <w:i/>
          <w:color w:val="000000" w:themeColor="text1"/>
          <w:sz w:val="24"/>
          <w:szCs w:val="24"/>
        </w:rPr>
        <w:t>Enferm</w:t>
      </w:r>
      <w:r w:rsidR="00E10769" w:rsidRPr="0088602F">
        <w:rPr>
          <w:rFonts w:ascii="Times New Roman" w:hAnsi="Times New Roman" w:cs="Times New Roman"/>
          <w:i/>
          <w:color w:val="000000" w:themeColor="text1"/>
          <w:sz w:val="24"/>
          <w:szCs w:val="24"/>
        </w:rPr>
        <w:t>agem</w:t>
      </w:r>
      <w:r w:rsidR="00E10769" w:rsidRPr="0088602F">
        <w:rPr>
          <w:rFonts w:ascii="Times New Roman" w:hAnsi="Times New Roman" w:cs="Times New Roman"/>
          <w:color w:val="000000" w:themeColor="text1"/>
          <w:sz w:val="24"/>
          <w:szCs w:val="24"/>
        </w:rPr>
        <w:t xml:space="preserve">, </w:t>
      </w:r>
      <w:r w:rsidRPr="00EE458B">
        <w:rPr>
          <w:rFonts w:ascii="Times New Roman" w:hAnsi="Times New Roman" w:cs="Times New Roman"/>
          <w:i/>
          <w:color w:val="000000" w:themeColor="text1"/>
          <w:sz w:val="24"/>
          <w:szCs w:val="24"/>
        </w:rPr>
        <w:t>17</w:t>
      </w:r>
      <w:r w:rsidRPr="0088602F">
        <w:rPr>
          <w:rFonts w:ascii="Times New Roman" w:hAnsi="Times New Roman" w:cs="Times New Roman"/>
          <w:color w:val="000000" w:themeColor="text1"/>
          <w:sz w:val="24"/>
          <w:szCs w:val="24"/>
        </w:rPr>
        <w:t>(2)</w:t>
      </w:r>
      <w:r w:rsidR="00E10769" w:rsidRPr="0088602F">
        <w:rPr>
          <w:rFonts w:ascii="Times New Roman" w:hAnsi="Times New Roman" w:cs="Times New Roman"/>
          <w:color w:val="000000" w:themeColor="text1"/>
          <w:sz w:val="24"/>
          <w:szCs w:val="24"/>
        </w:rPr>
        <w:t xml:space="preserve">, </w:t>
      </w:r>
      <w:r w:rsidRPr="0088602F">
        <w:rPr>
          <w:rFonts w:ascii="Times New Roman" w:hAnsi="Times New Roman" w:cs="Times New Roman"/>
          <w:color w:val="000000" w:themeColor="text1"/>
          <w:sz w:val="24"/>
          <w:szCs w:val="24"/>
        </w:rPr>
        <w:t>346-53.</w:t>
      </w:r>
    </w:p>
    <w:p w14:paraId="1F27F0D6" w14:textId="77777777" w:rsidR="00E10769" w:rsidRPr="0088602F" w:rsidRDefault="00E10769" w:rsidP="00E10769">
      <w:pPr>
        <w:spacing w:after="0" w:line="240" w:lineRule="auto"/>
        <w:ind w:left="389" w:hanging="389"/>
        <w:jc w:val="both"/>
        <w:rPr>
          <w:rFonts w:ascii="Times New Roman" w:hAnsi="Times New Roman" w:cs="Times New Roman"/>
          <w:color w:val="000000" w:themeColor="text1"/>
          <w:sz w:val="24"/>
          <w:szCs w:val="24"/>
        </w:rPr>
      </w:pPr>
    </w:p>
    <w:p w14:paraId="3D38DECA" w14:textId="0B15DAD3" w:rsidR="00E10769" w:rsidRPr="0088602F" w:rsidRDefault="0083509C" w:rsidP="00B037A4">
      <w:pPr>
        <w:spacing w:after="0" w:line="240" w:lineRule="auto"/>
        <w:ind w:left="389" w:hanging="389"/>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Marra, A.V.</w:t>
      </w:r>
      <w:r w:rsidR="00EE458B">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&amp; Brito, V.G.</w:t>
      </w:r>
      <w:r w:rsidR="00975099" w:rsidRPr="0088602F">
        <w:rPr>
          <w:rFonts w:ascii="Times New Roman" w:hAnsi="Times New Roman" w:cs="Times New Roman"/>
          <w:color w:val="000000" w:themeColor="text1"/>
          <w:sz w:val="24"/>
          <w:szCs w:val="24"/>
        </w:rPr>
        <w:t xml:space="preserve">P. (2011). </w:t>
      </w:r>
      <w:proofErr w:type="spellStart"/>
      <w:r w:rsidR="00975099" w:rsidRPr="0088602F">
        <w:rPr>
          <w:rFonts w:ascii="Times New Roman" w:hAnsi="Times New Roman" w:cs="Times New Roman"/>
          <w:color w:val="000000" w:themeColor="text1"/>
          <w:sz w:val="24"/>
          <w:szCs w:val="24"/>
        </w:rPr>
        <w:t>Construcionismo</w:t>
      </w:r>
      <w:proofErr w:type="spellEnd"/>
      <w:r w:rsidR="00975099" w:rsidRPr="0088602F">
        <w:rPr>
          <w:rFonts w:ascii="Times New Roman" w:hAnsi="Times New Roman" w:cs="Times New Roman"/>
          <w:color w:val="000000" w:themeColor="text1"/>
          <w:sz w:val="24"/>
          <w:szCs w:val="24"/>
        </w:rPr>
        <w:t xml:space="preserve"> </w:t>
      </w:r>
      <w:r w:rsidR="00E10769" w:rsidRPr="0088602F">
        <w:rPr>
          <w:rFonts w:ascii="Times New Roman" w:hAnsi="Times New Roman" w:cs="Times New Roman"/>
          <w:color w:val="000000" w:themeColor="text1"/>
          <w:sz w:val="24"/>
          <w:szCs w:val="24"/>
        </w:rPr>
        <w:t>social e análise do discurso</w:t>
      </w:r>
      <w:r w:rsidR="00975099" w:rsidRPr="0088602F">
        <w:rPr>
          <w:rFonts w:ascii="Times New Roman" w:hAnsi="Times New Roman" w:cs="Times New Roman"/>
          <w:color w:val="000000" w:themeColor="text1"/>
          <w:sz w:val="24"/>
          <w:szCs w:val="24"/>
        </w:rPr>
        <w:t xml:space="preserve">: </w:t>
      </w:r>
      <w:r w:rsidR="00B037A4" w:rsidRPr="0088602F">
        <w:rPr>
          <w:rFonts w:ascii="Times New Roman" w:hAnsi="Times New Roman" w:cs="Times New Roman"/>
          <w:color w:val="000000" w:themeColor="text1"/>
          <w:sz w:val="24"/>
          <w:szCs w:val="24"/>
        </w:rPr>
        <w:t>u</w:t>
      </w:r>
      <w:r w:rsidR="00975099" w:rsidRPr="0088602F">
        <w:rPr>
          <w:rFonts w:ascii="Times New Roman" w:hAnsi="Times New Roman" w:cs="Times New Roman"/>
          <w:color w:val="000000" w:themeColor="text1"/>
          <w:sz w:val="24"/>
          <w:szCs w:val="24"/>
        </w:rPr>
        <w:t>ma</w:t>
      </w:r>
      <w:r w:rsidR="00B037A4" w:rsidRPr="0088602F">
        <w:rPr>
          <w:rFonts w:ascii="Times New Roman" w:hAnsi="Times New Roman" w:cs="Times New Roman"/>
          <w:color w:val="000000" w:themeColor="text1"/>
          <w:sz w:val="24"/>
          <w:szCs w:val="24"/>
        </w:rPr>
        <w:t xml:space="preserve"> </w:t>
      </w:r>
      <w:r w:rsidR="00E10769" w:rsidRPr="0088602F">
        <w:rPr>
          <w:rFonts w:ascii="Times New Roman" w:hAnsi="Times New Roman" w:cs="Times New Roman"/>
          <w:color w:val="000000" w:themeColor="text1"/>
          <w:sz w:val="24"/>
          <w:szCs w:val="24"/>
        </w:rPr>
        <w:t>possibilidade teórico-metodológica</w:t>
      </w:r>
      <w:r w:rsidR="00470E03" w:rsidRPr="0088602F">
        <w:rPr>
          <w:rFonts w:ascii="Times New Roman" w:hAnsi="Times New Roman" w:cs="Times New Roman"/>
          <w:color w:val="000000" w:themeColor="text1"/>
          <w:sz w:val="24"/>
          <w:szCs w:val="24"/>
        </w:rPr>
        <w:t xml:space="preserve">. </w:t>
      </w:r>
      <w:r w:rsidR="00B037A4" w:rsidRPr="0088602F">
        <w:rPr>
          <w:rFonts w:ascii="Times New Roman" w:hAnsi="Times New Roman" w:cs="Times New Roman"/>
          <w:i/>
          <w:color w:val="000000" w:themeColor="text1"/>
          <w:sz w:val="24"/>
          <w:szCs w:val="24"/>
        </w:rPr>
        <w:t>Psicologia &amp; Sociedade</w:t>
      </w:r>
      <w:r w:rsidR="00B037A4" w:rsidRPr="0088602F">
        <w:rPr>
          <w:rFonts w:ascii="Times New Roman" w:hAnsi="Times New Roman" w:cs="Times New Roman"/>
          <w:color w:val="000000" w:themeColor="text1"/>
          <w:sz w:val="24"/>
          <w:szCs w:val="24"/>
        </w:rPr>
        <w:t xml:space="preserve">, </w:t>
      </w:r>
      <w:r w:rsidR="00B037A4" w:rsidRPr="00EE458B">
        <w:rPr>
          <w:rFonts w:ascii="Times New Roman" w:hAnsi="Times New Roman" w:cs="Times New Roman"/>
          <w:i/>
          <w:color w:val="000000"/>
          <w:sz w:val="24"/>
          <w:szCs w:val="24"/>
        </w:rPr>
        <w:t>19</w:t>
      </w:r>
      <w:r w:rsidR="00B037A4" w:rsidRPr="0088602F">
        <w:rPr>
          <w:rFonts w:ascii="Times New Roman" w:hAnsi="Times New Roman" w:cs="Times New Roman"/>
          <w:color w:val="000000"/>
          <w:sz w:val="24"/>
          <w:szCs w:val="24"/>
        </w:rPr>
        <w:t>(3), 26-32.</w:t>
      </w:r>
    </w:p>
    <w:p w14:paraId="0C6AD579" w14:textId="77777777" w:rsidR="00E10769" w:rsidRPr="0088602F" w:rsidRDefault="00E10769" w:rsidP="00E10769">
      <w:pPr>
        <w:spacing w:after="0" w:line="240" w:lineRule="auto"/>
        <w:ind w:left="389" w:hanging="389"/>
        <w:jc w:val="both"/>
        <w:rPr>
          <w:rFonts w:ascii="Times New Roman" w:hAnsi="Times New Roman" w:cs="Times New Roman"/>
          <w:color w:val="000000" w:themeColor="text1"/>
          <w:sz w:val="24"/>
          <w:szCs w:val="24"/>
        </w:rPr>
      </w:pPr>
    </w:p>
    <w:p w14:paraId="0AF77A62" w14:textId="78701CDA" w:rsidR="004F508D" w:rsidRPr="00166916" w:rsidRDefault="004F508D" w:rsidP="004F508D">
      <w:pPr>
        <w:spacing w:after="240" w:line="240" w:lineRule="auto"/>
        <w:ind w:left="386" w:hanging="386"/>
        <w:jc w:val="both"/>
        <w:rPr>
          <w:rFonts w:ascii="Times New Roman" w:hAnsi="Times New Roman" w:cs="Times New Roman"/>
          <w:color w:val="000000" w:themeColor="text1"/>
          <w:sz w:val="24"/>
          <w:szCs w:val="24"/>
          <w:shd w:val="clear" w:color="auto" w:fill="FFFFFF"/>
        </w:rPr>
      </w:pPr>
      <w:r w:rsidRPr="00166916">
        <w:rPr>
          <w:rFonts w:ascii="Times New Roman" w:hAnsi="Times New Roman" w:cs="Times New Roman"/>
          <w:color w:val="000000" w:themeColor="text1"/>
          <w:sz w:val="24"/>
          <w:szCs w:val="24"/>
          <w:shd w:val="clear" w:color="auto" w:fill="FFFFFF"/>
        </w:rPr>
        <w:t>Martins, A.</w:t>
      </w:r>
      <w:r w:rsidR="00EE458B">
        <w:rPr>
          <w:rFonts w:ascii="Times New Roman" w:hAnsi="Times New Roman" w:cs="Times New Roman"/>
          <w:color w:val="000000" w:themeColor="text1"/>
          <w:sz w:val="24"/>
          <w:szCs w:val="24"/>
          <w:shd w:val="clear" w:color="auto" w:fill="FFFFFF"/>
        </w:rPr>
        <w:t>,</w:t>
      </w:r>
      <w:r w:rsidRPr="00166916">
        <w:rPr>
          <w:rFonts w:ascii="Times New Roman" w:hAnsi="Times New Roman" w:cs="Times New Roman"/>
          <w:color w:val="000000" w:themeColor="text1"/>
          <w:sz w:val="24"/>
          <w:szCs w:val="24"/>
          <w:shd w:val="clear" w:color="auto" w:fill="FFFFFF"/>
        </w:rPr>
        <w:t xml:space="preserve"> &amp; Guerra, M.R.C.A.M. (2016). </w:t>
      </w:r>
      <w:r w:rsidRPr="00EE458B">
        <w:rPr>
          <w:rFonts w:ascii="Times New Roman" w:hAnsi="Times New Roman" w:cs="Times New Roman"/>
          <w:i/>
          <w:color w:val="000000" w:themeColor="text1"/>
          <w:sz w:val="24"/>
          <w:szCs w:val="24"/>
          <w:shd w:val="clear" w:color="auto" w:fill="FFFFFF"/>
        </w:rPr>
        <w:t xml:space="preserve">Contos de </w:t>
      </w:r>
      <w:r w:rsidR="00EE458B" w:rsidRPr="00EE458B">
        <w:rPr>
          <w:rFonts w:ascii="Times New Roman" w:hAnsi="Times New Roman" w:cs="Times New Roman"/>
          <w:i/>
          <w:color w:val="000000" w:themeColor="text1"/>
          <w:sz w:val="24"/>
          <w:szCs w:val="24"/>
          <w:shd w:val="clear" w:color="auto" w:fill="FFFFFF"/>
        </w:rPr>
        <w:t>solenes entardeceres: vivências e rotinas singulares do cuidador da pessoa com</w:t>
      </w:r>
      <w:r w:rsidRPr="00EE458B">
        <w:rPr>
          <w:rFonts w:ascii="Times New Roman" w:hAnsi="Times New Roman" w:cs="Times New Roman"/>
          <w:i/>
          <w:color w:val="000000" w:themeColor="text1"/>
          <w:sz w:val="24"/>
          <w:szCs w:val="24"/>
          <w:shd w:val="clear" w:color="auto" w:fill="FFFFFF"/>
        </w:rPr>
        <w:t xml:space="preserve"> Alzheimer</w:t>
      </w:r>
      <w:r w:rsidRPr="00166916">
        <w:rPr>
          <w:rFonts w:ascii="Times New Roman" w:hAnsi="Times New Roman" w:cs="Times New Roman"/>
          <w:color w:val="000000" w:themeColor="text1"/>
          <w:sz w:val="24"/>
          <w:szCs w:val="24"/>
          <w:shd w:val="clear" w:color="auto" w:fill="FFFFFF"/>
        </w:rPr>
        <w:t xml:space="preserve">. </w:t>
      </w:r>
      <w:r w:rsidR="00EE458B">
        <w:rPr>
          <w:rFonts w:ascii="Times New Roman" w:hAnsi="Times New Roman" w:cs="Times New Roman"/>
          <w:color w:val="000000" w:themeColor="text1"/>
          <w:sz w:val="24"/>
          <w:szCs w:val="24"/>
          <w:shd w:val="clear" w:color="auto" w:fill="FFFFFF"/>
        </w:rPr>
        <w:t>Dissertação de M</w:t>
      </w:r>
      <w:r w:rsidRPr="00EE458B">
        <w:rPr>
          <w:rFonts w:ascii="Times New Roman" w:hAnsi="Times New Roman" w:cs="Times New Roman"/>
          <w:color w:val="000000" w:themeColor="text1"/>
          <w:sz w:val="24"/>
          <w:szCs w:val="24"/>
          <w:shd w:val="clear" w:color="auto" w:fill="FFFFFF"/>
        </w:rPr>
        <w:t>estrado em Gerontologia.</w:t>
      </w:r>
      <w:r w:rsidRPr="00166916">
        <w:rPr>
          <w:rFonts w:ascii="Times New Roman" w:hAnsi="Times New Roman" w:cs="Times New Roman"/>
          <w:color w:val="000000" w:themeColor="text1"/>
          <w:sz w:val="24"/>
          <w:szCs w:val="24"/>
          <w:shd w:val="clear" w:color="auto" w:fill="FFFFFF"/>
        </w:rPr>
        <w:t xml:space="preserve"> Instituto Politécnico de Port</w:t>
      </w:r>
      <w:r w:rsidR="00EE458B">
        <w:rPr>
          <w:rFonts w:ascii="Times New Roman" w:hAnsi="Times New Roman" w:cs="Times New Roman"/>
          <w:color w:val="000000" w:themeColor="text1"/>
          <w:sz w:val="24"/>
          <w:szCs w:val="24"/>
          <w:shd w:val="clear" w:color="auto" w:fill="FFFFFF"/>
        </w:rPr>
        <w:t>o A</w:t>
      </w:r>
      <w:r w:rsidRPr="00166916">
        <w:rPr>
          <w:rFonts w:ascii="Times New Roman" w:hAnsi="Times New Roman" w:cs="Times New Roman"/>
          <w:color w:val="000000" w:themeColor="text1"/>
          <w:sz w:val="24"/>
          <w:szCs w:val="24"/>
          <w:shd w:val="clear" w:color="auto" w:fill="FFFFFF"/>
        </w:rPr>
        <w:t xml:space="preserve">legre – Escola Superior de Educação e Ciências </w:t>
      </w:r>
      <w:proofErr w:type="spellStart"/>
      <w:r w:rsidRPr="00166916">
        <w:rPr>
          <w:rFonts w:ascii="Times New Roman" w:hAnsi="Times New Roman" w:cs="Times New Roman"/>
          <w:color w:val="000000" w:themeColor="text1"/>
          <w:sz w:val="24"/>
          <w:szCs w:val="24"/>
          <w:shd w:val="clear" w:color="auto" w:fill="FFFFFF"/>
        </w:rPr>
        <w:t>Socias</w:t>
      </w:r>
      <w:proofErr w:type="spellEnd"/>
      <w:r w:rsidRPr="00166916">
        <w:rPr>
          <w:rFonts w:ascii="Times New Roman" w:hAnsi="Times New Roman" w:cs="Times New Roman"/>
          <w:color w:val="000000" w:themeColor="text1"/>
          <w:sz w:val="24"/>
          <w:szCs w:val="24"/>
          <w:shd w:val="clear" w:color="auto" w:fill="FFFFFF"/>
        </w:rPr>
        <w:t xml:space="preserve"> e Escola Superior de Saúde de Port</w:t>
      </w:r>
      <w:r w:rsidR="00EE458B">
        <w:rPr>
          <w:rFonts w:ascii="Times New Roman" w:hAnsi="Times New Roman" w:cs="Times New Roman"/>
          <w:color w:val="000000" w:themeColor="text1"/>
          <w:sz w:val="24"/>
          <w:szCs w:val="24"/>
          <w:shd w:val="clear" w:color="auto" w:fill="FFFFFF"/>
        </w:rPr>
        <w:t>o A</w:t>
      </w:r>
      <w:r w:rsidRPr="00166916">
        <w:rPr>
          <w:rFonts w:ascii="Times New Roman" w:hAnsi="Times New Roman" w:cs="Times New Roman"/>
          <w:color w:val="000000" w:themeColor="text1"/>
          <w:sz w:val="24"/>
          <w:szCs w:val="24"/>
          <w:shd w:val="clear" w:color="auto" w:fill="FFFFFF"/>
        </w:rPr>
        <w:t>legre</w:t>
      </w:r>
      <w:r w:rsidR="00EE458B">
        <w:rPr>
          <w:rFonts w:ascii="Times New Roman" w:hAnsi="Times New Roman" w:cs="Times New Roman"/>
          <w:color w:val="000000" w:themeColor="text1"/>
          <w:sz w:val="24"/>
          <w:szCs w:val="24"/>
          <w:shd w:val="clear" w:color="auto" w:fill="FFFFFF"/>
        </w:rPr>
        <w:t>, Porto Alegre</w:t>
      </w:r>
      <w:r w:rsidRPr="00166916">
        <w:rPr>
          <w:rFonts w:ascii="Times New Roman" w:hAnsi="Times New Roman" w:cs="Times New Roman"/>
          <w:color w:val="000000" w:themeColor="text1"/>
          <w:sz w:val="24"/>
          <w:szCs w:val="24"/>
          <w:shd w:val="clear" w:color="auto" w:fill="FFFFFF"/>
        </w:rPr>
        <w:t>.</w:t>
      </w:r>
    </w:p>
    <w:p w14:paraId="7853A523" w14:textId="05A18074" w:rsidR="0024008D" w:rsidRPr="0088602F" w:rsidRDefault="0024008D" w:rsidP="00E10769">
      <w:pPr>
        <w:spacing w:after="0" w:line="240" w:lineRule="auto"/>
        <w:ind w:left="389" w:hanging="389"/>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Mendes, R</w:t>
      </w:r>
      <w:r w:rsidR="0083509C"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w:t>
      </w:r>
      <w:r w:rsidR="000A1864" w:rsidRPr="0088602F">
        <w:rPr>
          <w:rFonts w:ascii="Times New Roman" w:hAnsi="Times New Roman" w:cs="Times New Roman"/>
          <w:color w:val="000000" w:themeColor="text1"/>
          <w:sz w:val="24"/>
          <w:szCs w:val="24"/>
        </w:rPr>
        <w:t>Fernandez, J.</w:t>
      </w:r>
      <w:r w:rsidRPr="0088602F">
        <w:rPr>
          <w:rFonts w:ascii="Times New Roman" w:hAnsi="Times New Roman" w:cs="Times New Roman"/>
          <w:color w:val="000000" w:themeColor="text1"/>
          <w:sz w:val="24"/>
          <w:szCs w:val="24"/>
        </w:rPr>
        <w:t>C</w:t>
      </w:r>
      <w:r w:rsidR="0083509C" w:rsidRPr="0088602F">
        <w:rPr>
          <w:rFonts w:ascii="Times New Roman" w:hAnsi="Times New Roman" w:cs="Times New Roman"/>
          <w:color w:val="000000" w:themeColor="text1"/>
          <w:sz w:val="24"/>
          <w:szCs w:val="24"/>
        </w:rPr>
        <w:t>.</w:t>
      </w:r>
      <w:r w:rsidR="000A1864" w:rsidRPr="0088602F">
        <w:rPr>
          <w:rFonts w:ascii="Times New Roman" w:hAnsi="Times New Roman" w:cs="Times New Roman"/>
          <w:color w:val="000000" w:themeColor="text1"/>
          <w:sz w:val="24"/>
          <w:szCs w:val="24"/>
        </w:rPr>
        <w:t>A.</w:t>
      </w:r>
      <w:r w:rsidR="00EE458B">
        <w:rPr>
          <w:rFonts w:ascii="Times New Roman" w:hAnsi="Times New Roman" w:cs="Times New Roman"/>
          <w:color w:val="000000" w:themeColor="text1"/>
          <w:sz w:val="24"/>
          <w:szCs w:val="24"/>
        </w:rPr>
        <w:t>,</w:t>
      </w:r>
      <w:r w:rsidR="00E1067A" w:rsidRPr="0088602F">
        <w:rPr>
          <w:rFonts w:ascii="Times New Roman" w:hAnsi="Times New Roman" w:cs="Times New Roman"/>
          <w:color w:val="000000" w:themeColor="text1"/>
          <w:sz w:val="24"/>
          <w:szCs w:val="24"/>
        </w:rPr>
        <w:t xml:space="preserve"> &amp;</w:t>
      </w:r>
      <w:r w:rsidRPr="0088602F">
        <w:rPr>
          <w:rFonts w:ascii="Times New Roman" w:hAnsi="Times New Roman" w:cs="Times New Roman"/>
          <w:color w:val="000000" w:themeColor="text1"/>
          <w:sz w:val="24"/>
          <w:szCs w:val="24"/>
        </w:rPr>
        <w:t xml:space="preserve"> </w:t>
      </w:r>
      <w:proofErr w:type="spellStart"/>
      <w:r w:rsidR="000A1864" w:rsidRPr="0088602F">
        <w:rPr>
          <w:rFonts w:ascii="Times New Roman" w:hAnsi="Times New Roman" w:cs="Times New Roman"/>
          <w:color w:val="000000" w:themeColor="text1"/>
          <w:sz w:val="24"/>
          <w:szCs w:val="24"/>
        </w:rPr>
        <w:t>Sacardo</w:t>
      </w:r>
      <w:proofErr w:type="spellEnd"/>
      <w:r w:rsidR="000A1864" w:rsidRPr="0088602F">
        <w:rPr>
          <w:rFonts w:ascii="Times New Roman" w:hAnsi="Times New Roman" w:cs="Times New Roman"/>
          <w:color w:val="000000" w:themeColor="text1"/>
          <w:sz w:val="24"/>
          <w:szCs w:val="24"/>
        </w:rPr>
        <w:t>, D.</w:t>
      </w:r>
      <w:r w:rsidRPr="0088602F">
        <w:rPr>
          <w:rFonts w:ascii="Times New Roman" w:hAnsi="Times New Roman" w:cs="Times New Roman"/>
          <w:color w:val="000000" w:themeColor="text1"/>
          <w:sz w:val="24"/>
          <w:szCs w:val="24"/>
        </w:rPr>
        <w:t>P</w:t>
      </w:r>
      <w:r w:rsidR="000A1864"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(2016). Promoção da saúde e participação: abordagens e indagações</w:t>
      </w:r>
      <w:r w:rsidR="0083509C" w:rsidRPr="0088602F">
        <w:rPr>
          <w:rFonts w:ascii="Times New Roman" w:hAnsi="Times New Roman" w:cs="Times New Roman"/>
          <w:color w:val="000000" w:themeColor="text1"/>
          <w:sz w:val="24"/>
          <w:szCs w:val="24"/>
        </w:rPr>
        <w:t xml:space="preserve">. </w:t>
      </w:r>
      <w:r w:rsidRPr="0088602F">
        <w:rPr>
          <w:rFonts w:ascii="Times New Roman" w:hAnsi="Times New Roman" w:cs="Times New Roman"/>
          <w:i/>
          <w:color w:val="000000" w:themeColor="text1"/>
          <w:sz w:val="24"/>
          <w:szCs w:val="24"/>
        </w:rPr>
        <w:t>Saúde em Debate</w:t>
      </w:r>
      <w:r w:rsidR="00B037A4" w:rsidRPr="0088602F">
        <w:rPr>
          <w:rFonts w:ascii="Times New Roman" w:hAnsi="Times New Roman" w:cs="Times New Roman"/>
          <w:color w:val="000000" w:themeColor="text1"/>
          <w:sz w:val="24"/>
          <w:szCs w:val="24"/>
        </w:rPr>
        <w:t xml:space="preserve">, </w:t>
      </w:r>
      <w:r w:rsidR="00B037A4" w:rsidRPr="00EE458B">
        <w:rPr>
          <w:rFonts w:ascii="Times New Roman" w:hAnsi="Times New Roman" w:cs="Times New Roman"/>
          <w:i/>
          <w:color w:val="000000" w:themeColor="text1"/>
          <w:sz w:val="24"/>
          <w:szCs w:val="24"/>
        </w:rPr>
        <w:t>40</w:t>
      </w:r>
      <w:r w:rsidR="00B037A4" w:rsidRPr="0088602F">
        <w:rPr>
          <w:rFonts w:ascii="Times New Roman" w:hAnsi="Times New Roman" w:cs="Times New Roman"/>
          <w:color w:val="000000" w:themeColor="text1"/>
          <w:sz w:val="24"/>
          <w:szCs w:val="24"/>
        </w:rPr>
        <w:t>(108), 190-203.</w:t>
      </w:r>
    </w:p>
    <w:p w14:paraId="14BA7EDC" w14:textId="77777777" w:rsidR="00E10769" w:rsidRPr="0088602F" w:rsidRDefault="00E10769" w:rsidP="00E10769">
      <w:pPr>
        <w:spacing w:after="0" w:line="240" w:lineRule="auto"/>
        <w:ind w:left="389" w:hanging="389"/>
        <w:jc w:val="both"/>
        <w:rPr>
          <w:rFonts w:ascii="Times New Roman" w:hAnsi="Times New Roman" w:cs="Times New Roman"/>
          <w:color w:val="000000" w:themeColor="text1"/>
          <w:sz w:val="24"/>
          <w:szCs w:val="24"/>
        </w:rPr>
      </w:pPr>
    </w:p>
    <w:p w14:paraId="7AA830EE" w14:textId="4F82604E" w:rsidR="003463D1" w:rsidRPr="0088602F" w:rsidRDefault="003463D1" w:rsidP="00847D23">
      <w:pPr>
        <w:spacing w:after="240" w:line="240" w:lineRule="auto"/>
        <w:ind w:left="386" w:hanging="386"/>
        <w:jc w:val="both"/>
        <w:rPr>
          <w:rFonts w:ascii="Times New Roman" w:hAnsi="Times New Roman" w:cs="Times New Roman"/>
          <w:color w:val="000000" w:themeColor="text1"/>
          <w:sz w:val="24"/>
          <w:szCs w:val="24"/>
        </w:rPr>
      </w:pPr>
      <w:proofErr w:type="spellStart"/>
      <w:r w:rsidRPr="00A56A40">
        <w:rPr>
          <w:rFonts w:ascii="Times New Roman" w:hAnsi="Times New Roman" w:cs="Times New Roman"/>
          <w:color w:val="000000" w:themeColor="text1"/>
          <w:sz w:val="24"/>
          <w:szCs w:val="24"/>
        </w:rPr>
        <w:t>Monin</w:t>
      </w:r>
      <w:proofErr w:type="spellEnd"/>
      <w:r w:rsidRPr="00A56A40">
        <w:rPr>
          <w:rFonts w:ascii="Times New Roman" w:hAnsi="Times New Roman" w:cs="Times New Roman"/>
          <w:color w:val="000000" w:themeColor="text1"/>
          <w:sz w:val="24"/>
          <w:szCs w:val="24"/>
        </w:rPr>
        <w:t>, J.K., Schulz, R.</w:t>
      </w:r>
      <w:r w:rsidR="00EE458B" w:rsidRPr="00A56A40">
        <w:rPr>
          <w:rFonts w:ascii="Times New Roman" w:hAnsi="Times New Roman" w:cs="Times New Roman"/>
          <w:color w:val="000000" w:themeColor="text1"/>
          <w:sz w:val="24"/>
          <w:szCs w:val="24"/>
        </w:rPr>
        <w:t>,</w:t>
      </w:r>
      <w:r w:rsidRPr="00A56A40">
        <w:rPr>
          <w:rFonts w:ascii="Times New Roman" w:hAnsi="Times New Roman" w:cs="Times New Roman"/>
          <w:color w:val="000000" w:themeColor="text1"/>
          <w:sz w:val="24"/>
          <w:szCs w:val="24"/>
        </w:rPr>
        <w:t xml:space="preserve"> &amp; </w:t>
      </w:r>
      <w:proofErr w:type="spellStart"/>
      <w:r w:rsidRPr="00A56A40">
        <w:rPr>
          <w:rFonts w:ascii="Times New Roman" w:hAnsi="Times New Roman" w:cs="Times New Roman"/>
          <w:color w:val="000000" w:themeColor="text1"/>
          <w:sz w:val="24"/>
          <w:szCs w:val="24"/>
        </w:rPr>
        <w:t>Feeney</w:t>
      </w:r>
      <w:proofErr w:type="spellEnd"/>
      <w:r w:rsidRPr="00A56A40">
        <w:rPr>
          <w:rFonts w:ascii="Times New Roman" w:hAnsi="Times New Roman" w:cs="Times New Roman"/>
          <w:color w:val="000000" w:themeColor="text1"/>
          <w:sz w:val="24"/>
          <w:szCs w:val="24"/>
        </w:rPr>
        <w:t xml:space="preserve">, B.C. (2015). </w:t>
      </w:r>
      <w:r w:rsidRPr="0088602F">
        <w:rPr>
          <w:rFonts w:ascii="Times New Roman" w:hAnsi="Times New Roman" w:cs="Times New Roman"/>
          <w:color w:val="000000" w:themeColor="text1"/>
          <w:sz w:val="24"/>
          <w:szCs w:val="24"/>
          <w:lang w:val="en-US"/>
        </w:rPr>
        <w:t xml:space="preserve">Compassionate love in individuals with Alzheimer’s disease and their spousal caregivers: associations with caregivers’ psychological health. </w:t>
      </w:r>
      <w:r w:rsidRPr="0088602F">
        <w:rPr>
          <w:rFonts w:ascii="Times New Roman" w:hAnsi="Times New Roman" w:cs="Times New Roman"/>
          <w:i/>
          <w:color w:val="000000" w:themeColor="text1"/>
          <w:sz w:val="24"/>
          <w:szCs w:val="24"/>
        </w:rPr>
        <w:t xml:space="preserve">The </w:t>
      </w:r>
      <w:proofErr w:type="spellStart"/>
      <w:r w:rsidRPr="0088602F">
        <w:rPr>
          <w:rFonts w:ascii="Times New Roman" w:hAnsi="Times New Roman" w:cs="Times New Roman"/>
          <w:i/>
          <w:color w:val="000000" w:themeColor="text1"/>
          <w:sz w:val="24"/>
          <w:szCs w:val="24"/>
        </w:rPr>
        <w:t>Gerontologist</w:t>
      </w:r>
      <w:proofErr w:type="spellEnd"/>
      <w:r w:rsidRPr="0088602F">
        <w:rPr>
          <w:rFonts w:ascii="Times New Roman" w:hAnsi="Times New Roman" w:cs="Times New Roman"/>
          <w:color w:val="000000" w:themeColor="text1"/>
          <w:sz w:val="24"/>
          <w:szCs w:val="24"/>
        </w:rPr>
        <w:t xml:space="preserve">, </w:t>
      </w:r>
      <w:r w:rsidRPr="00EE458B">
        <w:rPr>
          <w:rFonts w:ascii="Times New Roman" w:hAnsi="Times New Roman" w:cs="Times New Roman"/>
          <w:i/>
          <w:color w:val="000000" w:themeColor="text1"/>
          <w:sz w:val="24"/>
          <w:szCs w:val="24"/>
        </w:rPr>
        <w:t>55</w:t>
      </w:r>
      <w:r w:rsidRPr="0088602F">
        <w:rPr>
          <w:rFonts w:ascii="Times New Roman" w:hAnsi="Times New Roman" w:cs="Times New Roman"/>
          <w:color w:val="000000" w:themeColor="text1"/>
          <w:sz w:val="24"/>
          <w:szCs w:val="24"/>
        </w:rPr>
        <w:t>(6), 981-989.</w:t>
      </w:r>
    </w:p>
    <w:p w14:paraId="08EA506B" w14:textId="231B1E39" w:rsidR="00BF72D4" w:rsidRPr="0088602F" w:rsidRDefault="00491174"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lastRenderedPageBreak/>
        <w:t>Neumann, S.M.</w:t>
      </w:r>
      <w:r w:rsidR="00BF72D4" w:rsidRPr="0088602F">
        <w:rPr>
          <w:rFonts w:ascii="Times New Roman" w:hAnsi="Times New Roman" w:cs="Times New Roman"/>
          <w:color w:val="000000" w:themeColor="text1"/>
          <w:sz w:val="24"/>
          <w:szCs w:val="24"/>
        </w:rPr>
        <w:t xml:space="preserve">F. (2014). </w:t>
      </w:r>
      <w:r w:rsidR="00BF72D4" w:rsidRPr="0088602F">
        <w:rPr>
          <w:rFonts w:ascii="Times New Roman" w:hAnsi="Times New Roman" w:cs="Times New Roman"/>
          <w:i/>
          <w:color w:val="000000" w:themeColor="text1"/>
          <w:sz w:val="24"/>
          <w:szCs w:val="24"/>
        </w:rPr>
        <w:t xml:space="preserve">Doença de Alzheimer: </w:t>
      </w:r>
      <w:r w:rsidR="00EE458B">
        <w:rPr>
          <w:rFonts w:ascii="Times New Roman" w:hAnsi="Times New Roman" w:cs="Times New Roman"/>
          <w:i/>
          <w:color w:val="000000" w:themeColor="text1"/>
          <w:sz w:val="24"/>
          <w:szCs w:val="24"/>
        </w:rPr>
        <w:t>i</w:t>
      </w:r>
      <w:r w:rsidR="00BF72D4" w:rsidRPr="0088602F">
        <w:rPr>
          <w:rFonts w:ascii="Times New Roman" w:hAnsi="Times New Roman" w:cs="Times New Roman"/>
          <w:i/>
          <w:color w:val="000000" w:themeColor="text1"/>
          <w:sz w:val="24"/>
          <w:szCs w:val="24"/>
        </w:rPr>
        <w:t xml:space="preserve">ntervenção </w:t>
      </w:r>
      <w:proofErr w:type="spellStart"/>
      <w:r w:rsidR="00BF72D4" w:rsidRPr="0088602F">
        <w:rPr>
          <w:rFonts w:ascii="Times New Roman" w:hAnsi="Times New Roman" w:cs="Times New Roman"/>
          <w:i/>
          <w:color w:val="000000" w:themeColor="text1"/>
          <w:sz w:val="24"/>
          <w:szCs w:val="24"/>
        </w:rPr>
        <w:t>psicoeducativa</w:t>
      </w:r>
      <w:proofErr w:type="spellEnd"/>
      <w:r w:rsidR="00BF72D4" w:rsidRPr="0088602F">
        <w:rPr>
          <w:rFonts w:ascii="Times New Roman" w:hAnsi="Times New Roman" w:cs="Times New Roman"/>
          <w:i/>
          <w:color w:val="000000" w:themeColor="text1"/>
          <w:sz w:val="24"/>
          <w:szCs w:val="24"/>
        </w:rPr>
        <w:t xml:space="preserve"> para familiar</w:t>
      </w:r>
      <w:r w:rsidR="00B037A4" w:rsidRPr="0088602F">
        <w:rPr>
          <w:rFonts w:ascii="Times New Roman" w:hAnsi="Times New Roman" w:cs="Times New Roman"/>
          <w:i/>
          <w:color w:val="000000" w:themeColor="text1"/>
          <w:sz w:val="24"/>
          <w:szCs w:val="24"/>
        </w:rPr>
        <w:t>e</w:t>
      </w:r>
      <w:r w:rsidR="00BF72D4" w:rsidRPr="0088602F">
        <w:rPr>
          <w:rFonts w:ascii="Times New Roman" w:hAnsi="Times New Roman" w:cs="Times New Roman"/>
          <w:i/>
          <w:color w:val="000000" w:themeColor="text1"/>
          <w:sz w:val="24"/>
          <w:szCs w:val="24"/>
        </w:rPr>
        <w:t>s cuidadores.</w:t>
      </w:r>
      <w:r w:rsidR="00BF72D4" w:rsidRPr="0088602F">
        <w:rPr>
          <w:rFonts w:ascii="Times New Roman" w:hAnsi="Times New Roman" w:cs="Times New Roman"/>
          <w:color w:val="000000" w:themeColor="text1"/>
          <w:sz w:val="24"/>
          <w:szCs w:val="24"/>
        </w:rPr>
        <w:t xml:space="preserve"> Tese de </w:t>
      </w:r>
      <w:r w:rsidR="00243281" w:rsidRPr="0088602F">
        <w:rPr>
          <w:rFonts w:ascii="Times New Roman" w:hAnsi="Times New Roman" w:cs="Times New Roman"/>
          <w:color w:val="000000" w:themeColor="text1"/>
          <w:sz w:val="24"/>
          <w:szCs w:val="24"/>
        </w:rPr>
        <w:t>D</w:t>
      </w:r>
      <w:r w:rsidR="00BF72D4" w:rsidRPr="0088602F">
        <w:rPr>
          <w:rFonts w:ascii="Times New Roman" w:hAnsi="Times New Roman" w:cs="Times New Roman"/>
          <w:color w:val="000000" w:themeColor="text1"/>
          <w:sz w:val="24"/>
          <w:szCs w:val="24"/>
        </w:rPr>
        <w:t>outorado</w:t>
      </w:r>
      <w:r w:rsidR="00EE458B">
        <w:rPr>
          <w:rFonts w:ascii="Times New Roman" w:hAnsi="Times New Roman" w:cs="Times New Roman"/>
          <w:color w:val="000000" w:themeColor="text1"/>
          <w:sz w:val="24"/>
          <w:szCs w:val="24"/>
        </w:rPr>
        <w:t>,</w:t>
      </w:r>
      <w:r w:rsidR="00243281" w:rsidRPr="0088602F">
        <w:rPr>
          <w:rFonts w:ascii="Times New Roman" w:hAnsi="Times New Roman" w:cs="Times New Roman"/>
          <w:color w:val="000000" w:themeColor="text1"/>
          <w:sz w:val="24"/>
          <w:szCs w:val="24"/>
        </w:rPr>
        <w:t xml:space="preserve"> Programa de Pós-graduação </w:t>
      </w:r>
      <w:r w:rsidR="00BF72D4" w:rsidRPr="0088602F">
        <w:rPr>
          <w:rFonts w:ascii="Times New Roman" w:hAnsi="Times New Roman" w:cs="Times New Roman"/>
          <w:color w:val="000000" w:themeColor="text1"/>
          <w:sz w:val="24"/>
          <w:szCs w:val="24"/>
        </w:rPr>
        <w:t>e</w:t>
      </w:r>
      <w:r w:rsidR="00243281" w:rsidRPr="0088602F">
        <w:rPr>
          <w:rFonts w:ascii="Times New Roman" w:hAnsi="Times New Roman" w:cs="Times New Roman"/>
          <w:color w:val="000000" w:themeColor="text1"/>
          <w:sz w:val="24"/>
          <w:szCs w:val="24"/>
        </w:rPr>
        <w:t>m Psicologia Clínica,</w:t>
      </w:r>
      <w:r w:rsidR="00BF72D4" w:rsidRPr="0088602F">
        <w:rPr>
          <w:rFonts w:ascii="Times New Roman" w:hAnsi="Times New Roman" w:cs="Times New Roman"/>
          <w:color w:val="000000" w:themeColor="text1"/>
          <w:sz w:val="24"/>
          <w:szCs w:val="24"/>
        </w:rPr>
        <w:t xml:space="preserve"> Universidade Católica de Pernambuco</w:t>
      </w:r>
      <w:r w:rsidR="00243281" w:rsidRPr="0088602F">
        <w:rPr>
          <w:rFonts w:ascii="Times New Roman" w:hAnsi="Times New Roman" w:cs="Times New Roman"/>
          <w:color w:val="000000" w:themeColor="text1"/>
          <w:sz w:val="24"/>
          <w:szCs w:val="24"/>
        </w:rPr>
        <w:t>, Recife</w:t>
      </w:r>
      <w:r w:rsidR="00BF72D4" w:rsidRPr="0088602F">
        <w:rPr>
          <w:rFonts w:ascii="Times New Roman" w:hAnsi="Times New Roman" w:cs="Times New Roman"/>
          <w:color w:val="000000" w:themeColor="text1"/>
          <w:sz w:val="24"/>
          <w:szCs w:val="24"/>
        </w:rPr>
        <w:t>.</w:t>
      </w:r>
    </w:p>
    <w:p w14:paraId="5E22BD02" w14:textId="11945E40" w:rsidR="00A9729B" w:rsidRPr="0088602F" w:rsidRDefault="00B06345"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Oliveira, A.</w:t>
      </w:r>
      <w:r w:rsidR="00A9729B" w:rsidRPr="0088602F">
        <w:rPr>
          <w:rFonts w:ascii="Times New Roman" w:hAnsi="Times New Roman" w:cs="Times New Roman"/>
          <w:color w:val="000000" w:themeColor="text1"/>
          <w:sz w:val="24"/>
          <w:szCs w:val="24"/>
        </w:rPr>
        <w:t>P</w:t>
      </w:r>
      <w:r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P</w:t>
      </w:r>
      <w:r w:rsidRPr="0088602F">
        <w:rPr>
          <w:rFonts w:ascii="Times New Roman" w:hAnsi="Times New Roman" w:cs="Times New Roman"/>
          <w:color w:val="000000" w:themeColor="text1"/>
          <w:sz w:val="24"/>
          <w:szCs w:val="24"/>
        </w:rPr>
        <w:t>.</w:t>
      </w:r>
      <w:r w:rsidR="00EE458B">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&amp;</w:t>
      </w:r>
      <w:r w:rsidR="00A9729B" w:rsidRPr="0088602F">
        <w:rPr>
          <w:rFonts w:ascii="Times New Roman" w:hAnsi="Times New Roman" w:cs="Times New Roman"/>
          <w:color w:val="000000" w:themeColor="text1"/>
          <w:sz w:val="24"/>
          <w:szCs w:val="24"/>
        </w:rPr>
        <w:t xml:space="preserve"> </w:t>
      </w:r>
      <w:proofErr w:type="spellStart"/>
      <w:r w:rsidR="00A9729B" w:rsidRPr="0088602F">
        <w:rPr>
          <w:rFonts w:ascii="Times New Roman" w:hAnsi="Times New Roman" w:cs="Times New Roman"/>
          <w:color w:val="000000" w:themeColor="text1"/>
          <w:sz w:val="24"/>
          <w:szCs w:val="24"/>
        </w:rPr>
        <w:t>Caldana</w:t>
      </w:r>
      <w:proofErr w:type="spellEnd"/>
      <w:r w:rsidR="00A9729B" w:rsidRPr="0088602F">
        <w:rPr>
          <w:rFonts w:ascii="Times New Roman" w:hAnsi="Times New Roman" w:cs="Times New Roman"/>
          <w:color w:val="000000" w:themeColor="text1"/>
          <w:sz w:val="24"/>
          <w:szCs w:val="24"/>
        </w:rPr>
        <w:t>, R</w:t>
      </w:r>
      <w:r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H</w:t>
      </w:r>
      <w:r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L</w:t>
      </w:r>
      <w:r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 xml:space="preserve"> (2012). As repercussões do cuidado na vida do cuidador familiar do idoso com demência de Alzheimer. </w:t>
      </w:r>
      <w:r w:rsidR="00A9729B" w:rsidRPr="0088602F">
        <w:rPr>
          <w:rFonts w:ascii="Times New Roman" w:hAnsi="Times New Roman" w:cs="Times New Roman"/>
          <w:i/>
          <w:color w:val="000000" w:themeColor="text1"/>
          <w:sz w:val="24"/>
          <w:szCs w:val="24"/>
        </w:rPr>
        <w:t>Sa</w:t>
      </w:r>
      <w:r w:rsidR="00B037A4" w:rsidRPr="0088602F">
        <w:rPr>
          <w:rFonts w:ascii="Times New Roman" w:hAnsi="Times New Roman" w:cs="Times New Roman"/>
          <w:i/>
          <w:color w:val="000000" w:themeColor="text1"/>
          <w:sz w:val="24"/>
          <w:szCs w:val="24"/>
        </w:rPr>
        <w:t>ú</w:t>
      </w:r>
      <w:r w:rsidR="00A9729B" w:rsidRPr="0088602F">
        <w:rPr>
          <w:rFonts w:ascii="Times New Roman" w:hAnsi="Times New Roman" w:cs="Times New Roman"/>
          <w:i/>
          <w:color w:val="000000" w:themeColor="text1"/>
          <w:sz w:val="24"/>
          <w:szCs w:val="24"/>
        </w:rPr>
        <w:t>de</w:t>
      </w:r>
      <w:r w:rsidR="00B037A4" w:rsidRPr="0088602F">
        <w:rPr>
          <w:rFonts w:ascii="Times New Roman" w:hAnsi="Times New Roman" w:cs="Times New Roman"/>
          <w:i/>
          <w:color w:val="000000" w:themeColor="text1"/>
          <w:sz w:val="24"/>
          <w:szCs w:val="24"/>
        </w:rPr>
        <w:t xml:space="preserve"> e</w:t>
      </w:r>
      <w:r w:rsidR="00A9729B" w:rsidRPr="0088602F">
        <w:rPr>
          <w:rFonts w:ascii="Times New Roman" w:hAnsi="Times New Roman" w:cs="Times New Roman"/>
          <w:i/>
          <w:color w:val="000000" w:themeColor="text1"/>
          <w:sz w:val="24"/>
          <w:szCs w:val="24"/>
        </w:rPr>
        <w:t xml:space="preserve"> </w:t>
      </w:r>
      <w:r w:rsidR="00B037A4" w:rsidRPr="0088602F">
        <w:rPr>
          <w:rFonts w:ascii="Times New Roman" w:hAnsi="Times New Roman" w:cs="Times New Roman"/>
          <w:i/>
          <w:color w:val="000000" w:themeColor="text1"/>
          <w:sz w:val="24"/>
          <w:szCs w:val="24"/>
        </w:rPr>
        <w:t>S</w:t>
      </w:r>
      <w:r w:rsidR="00A9729B" w:rsidRPr="0088602F">
        <w:rPr>
          <w:rFonts w:ascii="Times New Roman" w:hAnsi="Times New Roman" w:cs="Times New Roman"/>
          <w:i/>
          <w:color w:val="000000" w:themeColor="text1"/>
          <w:sz w:val="24"/>
          <w:szCs w:val="24"/>
        </w:rPr>
        <w:t>oc</w:t>
      </w:r>
      <w:r w:rsidR="00B037A4" w:rsidRPr="0088602F">
        <w:rPr>
          <w:rFonts w:ascii="Times New Roman" w:hAnsi="Times New Roman" w:cs="Times New Roman"/>
          <w:i/>
          <w:color w:val="000000" w:themeColor="text1"/>
          <w:sz w:val="24"/>
          <w:szCs w:val="24"/>
        </w:rPr>
        <w:t>iedade</w:t>
      </w:r>
      <w:r w:rsidR="00B037A4" w:rsidRPr="0088602F">
        <w:rPr>
          <w:rFonts w:ascii="Times New Roman" w:hAnsi="Times New Roman" w:cs="Times New Roman"/>
          <w:color w:val="000000" w:themeColor="text1"/>
          <w:sz w:val="24"/>
          <w:szCs w:val="24"/>
        </w:rPr>
        <w:t xml:space="preserve">, </w:t>
      </w:r>
      <w:r w:rsidR="00A9729B" w:rsidRPr="00EE458B">
        <w:rPr>
          <w:rFonts w:ascii="Times New Roman" w:hAnsi="Times New Roman" w:cs="Times New Roman"/>
          <w:i/>
          <w:color w:val="000000" w:themeColor="text1"/>
          <w:sz w:val="24"/>
          <w:szCs w:val="24"/>
        </w:rPr>
        <w:t>21</w:t>
      </w:r>
      <w:r w:rsidR="00B037A4"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3</w:t>
      </w:r>
      <w:r w:rsidR="00B037A4"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 xml:space="preserve">, </w:t>
      </w:r>
      <w:r w:rsidR="00B037A4" w:rsidRPr="0088602F">
        <w:rPr>
          <w:rFonts w:ascii="Times New Roman" w:hAnsi="Times New Roman" w:cs="Times New Roman"/>
          <w:color w:val="000000" w:themeColor="text1"/>
          <w:sz w:val="24"/>
          <w:szCs w:val="24"/>
        </w:rPr>
        <w:t>6</w:t>
      </w:r>
      <w:r w:rsidR="00A9729B" w:rsidRPr="0088602F">
        <w:rPr>
          <w:rFonts w:ascii="Times New Roman" w:hAnsi="Times New Roman" w:cs="Times New Roman"/>
          <w:color w:val="000000" w:themeColor="text1"/>
          <w:sz w:val="24"/>
          <w:szCs w:val="24"/>
        </w:rPr>
        <w:t xml:space="preserve">75-685. </w:t>
      </w:r>
    </w:p>
    <w:p w14:paraId="51BDDC03" w14:textId="17452729" w:rsidR="00DE3B01" w:rsidRPr="0088602F" w:rsidRDefault="00DE3B01" w:rsidP="00847D23">
      <w:pPr>
        <w:spacing w:after="240" w:line="240" w:lineRule="auto"/>
        <w:ind w:left="386" w:hanging="386"/>
        <w:jc w:val="both"/>
        <w:rPr>
          <w:rFonts w:ascii="Times New Roman" w:hAnsi="Times New Roman" w:cs="Times New Roman"/>
          <w:color w:val="000000" w:themeColor="text1"/>
          <w:sz w:val="24"/>
          <w:szCs w:val="24"/>
        </w:rPr>
      </w:pPr>
      <w:proofErr w:type="spellStart"/>
      <w:r w:rsidRPr="00A56A40">
        <w:rPr>
          <w:rFonts w:ascii="Times New Roman" w:hAnsi="Times New Roman" w:cs="Times New Roman"/>
          <w:color w:val="000000" w:themeColor="text1"/>
          <w:sz w:val="24"/>
          <w:szCs w:val="24"/>
        </w:rPr>
        <w:t>Pearlin</w:t>
      </w:r>
      <w:proofErr w:type="spellEnd"/>
      <w:r w:rsidRPr="00A56A40">
        <w:rPr>
          <w:rFonts w:ascii="Times New Roman" w:hAnsi="Times New Roman" w:cs="Times New Roman"/>
          <w:color w:val="000000" w:themeColor="text1"/>
          <w:sz w:val="24"/>
          <w:szCs w:val="24"/>
        </w:rPr>
        <w:t>, L.I.</w:t>
      </w:r>
      <w:r w:rsidR="00B037A4" w:rsidRPr="00A56A40">
        <w:rPr>
          <w:rFonts w:ascii="Times New Roman" w:hAnsi="Times New Roman" w:cs="Times New Roman"/>
          <w:color w:val="000000" w:themeColor="text1"/>
          <w:sz w:val="24"/>
          <w:szCs w:val="24"/>
        </w:rPr>
        <w:t>,</w:t>
      </w:r>
      <w:r w:rsidRPr="00A56A40">
        <w:rPr>
          <w:rFonts w:ascii="Times New Roman" w:hAnsi="Times New Roman" w:cs="Times New Roman"/>
          <w:color w:val="000000" w:themeColor="text1"/>
          <w:sz w:val="24"/>
          <w:szCs w:val="24"/>
        </w:rPr>
        <w:t xml:space="preserve"> </w:t>
      </w:r>
      <w:proofErr w:type="spellStart"/>
      <w:r w:rsidRPr="00A56A40">
        <w:rPr>
          <w:rFonts w:ascii="Times New Roman" w:hAnsi="Times New Roman" w:cs="Times New Roman"/>
          <w:color w:val="000000" w:themeColor="text1"/>
          <w:sz w:val="24"/>
          <w:szCs w:val="24"/>
        </w:rPr>
        <w:t>Mullan</w:t>
      </w:r>
      <w:proofErr w:type="spellEnd"/>
      <w:r w:rsidRPr="00A56A40">
        <w:rPr>
          <w:rFonts w:ascii="Times New Roman" w:hAnsi="Times New Roman" w:cs="Times New Roman"/>
          <w:color w:val="000000" w:themeColor="text1"/>
          <w:sz w:val="24"/>
          <w:szCs w:val="24"/>
        </w:rPr>
        <w:t>, J.T.</w:t>
      </w:r>
      <w:r w:rsidR="00B037A4" w:rsidRPr="00A56A40">
        <w:rPr>
          <w:rFonts w:ascii="Times New Roman" w:hAnsi="Times New Roman" w:cs="Times New Roman"/>
          <w:color w:val="000000" w:themeColor="text1"/>
          <w:sz w:val="24"/>
          <w:szCs w:val="24"/>
        </w:rPr>
        <w:t>,</w:t>
      </w:r>
      <w:r w:rsidRPr="00A56A40">
        <w:rPr>
          <w:rFonts w:ascii="Times New Roman" w:hAnsi="Times New Roman" w:cs="Times New Roman"/>
          <w:color w:val="000000" w:themeColor="text1"/>
          <w:sz w:val="24"/>
          <w:szCs w:val="24"/>
        </w:rPr>
        <w:t xml:space="preserve"> </w:t>
      </w:r>
      <w:proofErr w:type="spellStart"/>
      <w:r w:rsidRPr="00A56A40">
        <w:rPr>
          <w:rFonts w:ascii="Times New Roman" w:hAnsi="Times New Roman" w:cs="Times New Roman"/>
          <w:color w:val="000000" w:themeColor="text1"/>
          <w:sz w:val="24"/>
          <w:szCs w:val="24"/>
        </w:rPr>
        <w:t>Semple</w:t>
      </w:r>
      <w:proofErr w:type="spellEnd"/>
      <w:r w:rsidRPr="00A56A40">
        <w:rPr>
          <w:rFonts w:ascii="Times New Roman" w:hAnsi="Times New Roman" w:cs="Times New Roman"/>
          <w:color w:val="000000" w:themeColor="text1"/>
          <w:sz w:val="24"/>
          <w:szCs w:val="24"/>
        </w:rPr>
        <w:t>, S.J.</w:t>
      </w:r>
      <w:r w:rsidR="00EE458B" w:rsidRPr="00A56A40">
        <w:rPr>
          <w:rFonts w:ascii="Times New Roman" w:hAnsi="Times New Roman" w:cs="Times New Roman"/>
          <w:color w:val="000000" w:themeColor="text1"/>
          <w:sz w:val="24"/>
          <w:szCs w:val="24"/>
        </w:rPr>
        <w:t>,</w:t>
      </w:r>
      <w:r w:rsidRPr="00A56A40">
        <w:rPr>
          <w:rFonts w:ascii="Times New Roman" w:hAnsi="Times New Roman" w:cs="Times New Roman"/>
          <w:color w:val="000000" w:themeColor="text1"/>
          <w:sz w:val="24"/>
          <w:szCs w:val="24"/>
        </w:rPr>
        <w:t xml:space="preserve"> &amp; </w:t>
      </w:r>
      <w:proofErr w:type="spellStart"/>
      <w:r w:rsidRPr="00A56A40">
        <w:rPr>
          <w:rFonts w:ascii="Times New Roman" w:hAnsi="Times New Roman" w:cs="Times New Roman"/>
          <w:color w:val="000000" w:themeColor="text1"/>
          <w:sz w:val="24"/>
          <w:szCs w:val="24"/>
        </w:rPr>
        <w:t>Skaff</w:t>
      </w:r>
      <w:proofErr w:type="spellEnd"/>
      <w:r w:rsidRPr="00A56A40">
        <w:rPr>
          <w:rFonts w:ascii="Times New Roman" w:hAnsi="Times New Roman" w:cs="Times New Roman"/>
          <w:color w:val="000000" w:themeColor="text1"/>
          <w:sz w:val="24"/>
          <w:szCs w:val="24"/>
        </w:rPr>
        <w:t xml:space="preserve">, M.M. (1990). </w:t>
      </w:r>
      <w:r w:rsidRPr="0088602F">
        <w:rPr>
          <w:rFonts w:ascii="Times New Roman" w:hAnsi="Times New Roman" w:cs="Times New Roman"/>
          <w:color w:val="000000" w:themeColor="text1"/>
          <w:sz w:val="24"/>
          <w:szCs w:val="24"/>
          <w:lang w:val="en-US"/>
        </w:rPr>
        <w:t xml:space="preserve">Caregiving and the stress process: an overview of concepts and their measures. </w:t>
      </w:r>
      <w:r w:rsidR="00B037A4" w:rsidRPr="0088602F">
        <w:rPr>
          <w:rFonts w:ascii="Times New Roman" w:hAnsi="Times New Roman" w:cs="Times New Roman"/>
          <w:i/>
          <w:color w:val="000000" w:themeColor="text1"/>
          <w:sz w:val="24"/>
          <w:szCs w:val="24"/>
        </w:rPr>
        <w:t>The</w:t>
      </w:r>
      <w:r w:rsidR="00B037A4" w:rsidRPr="0088602F">
        <w:rPr>
          <w:rFonts w:ascii="Times New Roman" w:hAnsi="Times New Roman" w:cs="Times New Roman"/>
          <w:color w:val="000000" w:themeColor="text1"/>
          <w:sz w:val="24"/>
          <w:szCs w:val="24"/>
        </w:rPr>
        <w:t xml:space="preserve"> </w:t>
      </w:r>
      <w:proofErr w:type="spellStart"/>
      <w:r w:rsidRPr="0088602F">
        <w:rPr>
          <w:rFonts w:ascii="Times New Roman" w:hAnsi="Times New Roman" w:cs="Times New Roman"/>
          <w:i/>
          <w:color w:val="000000" w:themeColor="text1"/>
          <w:sz w:val="24"/>
          <w:szCs w:val="24"/>
        </w:rPr>
        <w:t>Gerontologist</w:t>
      </w:r>
      <w:proofErr w:type="spellEnd"/>
      <w:r w:rsidRPr="0088602F">
        <w:rPr>
          <w:rFonts w:ascii="Times New Roman" w:hAnsi="Times New Roman" w:cs="Times New Roman"/>
          <w:color w:val="000000" w:themeColor="text1"/>
          <w:sz w:val="24"/>
          <w:szCs w:val="24"/>
        </w:rPr>
        <w:t xml:space="preserve">, </w:t>
      </w:r>
      <w:r w:rsidRPr="00EE458B">
        <w:rPr>
          <w:rFonts w:ascii="Times New Roman" w:hAnsi="Times New Roman" w:cs="Times New Roman"/>
          <w:i/>
          <w:color w:val="000000" w:themeColor="text1"/>
          <w:sz w:val="24"/>
          <w:szCs w:val="24"/>
        </w:rPr>
        <w:t>30</w:t>
      </w:r>
      <w:r w:rsidRPr="0088602F">
        <w:rPr>
          <w:rFonts w:ascii="Times New Roman" w:hAnsi="Times New Roman" w:cs="Times New Roman"/>
          <w:color w:val="000000" w:themeColor="text1"/>
          <w:sz w:val="24"/>
          <w:szCs w:val="24"/>
        </w:rPr>
        <w:t>(5)</w:t>
      </w:r>
      <w:r w:rsidR="00B037A4"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583-94. </w:t>
      </w:r>
    </w:p>
    <w:p w14:paraId="75DEC7B0" w14:textId="5824D130" w:rsidR="00BD141E" w:rsidRPr="00166916" w:rsidRDefault="00BD141E" w:rsidP="00847D23">
      <w:pPr>
        <w:spacing w:after="240" w:line="240" w:lineRule="auto"/>
        <w:ind w:left="386" w:hanging="386"/>
        <w:jc w:val="both"/>
        <w:rPr>
          <w:rFonts w:ascii="Times New Roman" w:hAnsi="Times New Roman" w:cs="Times New Roman"/>
          <w:color w:val="000000" w:themeColor="text1"/>
          <w:sz w:val="24"/>
          <w:szCs w:val="24"/>
          <w:lang w:val="en-US"/>
        </w:rPr>
      </w:pPr>
      <w:r w:rsidRPr="0088602F">
        <w:rPr>
          <w:rFonts w:ascii="Times New Roman" w:hAnsi="Times New Roman" w:cs="Times New Roman"/>
          <w:color w:val="000000" w:themeColor="text1"/>
          <w:sz w:val="24"/>
          <w:szCs w:val="24"/>
          <w:lang w:val="pt-PT"/>
        </w:rPr>
        <w:t>Pimentel, L</w:t>
      </w:r>
      <w:r w:rsidR="00B06345" w:rsidRPr="0088602F">
        <w:rPr>
          <w:rFonts w:ascii="Times New Roman" w:hAnsi="Times New Roman" w:cs="Times New Roman"/>
          <w:color w:val="000000" w:themeColor="text1"/>
          <w:sz w:val="24"/>
          <w:szCs w:val="24"/>
          <w:lang w:val="pt-PT"/>
        </w:rPr>
        <w:t>.</w:t>
      </w:r>
      <w:r w:rsidRPr="0088602F">
        <w:rPr>
          <w:rFonts w:ascii="Times New Roman" w:hAnsi="Times New Roman" w:cs="Times New Roman"/>
          <w:color w:val="000000" w:themeColor="text1"/>
          <w:sz w:val="24"/>
          <w:szCs w:val="24"/>
          <w:lang w:val="pt-PT"/>
        </w:rPr>
        <w:t>G</w:t>
      </w:r>
      <w:r w:rsidR="00B06345" w:rsidRPr="0088602F">
        <w:rPr>
          <w:rFonts w:ascii="Times New Roman" w:hAnsi="Times New Roman" w:cs="Times New Roman"/>
          <w:color w:val="000000" w:themeColor="text1"/>
          <w:sz w:val="24"/>
          <w:szCs w:val="24"/>
          <w:lang w:val="pt-PT"/>
        </w:rPr>
        <w:t>.</w:t>
      </w:r>
      <w:r w:rsidR="00EE458B">
        <w:rPr>
          <w:rFonts w:ascii="Times New Roman" w:hAnsi="Times New Roman" w:cs="Times New Roman"/>
          <w:color w:val="000000" w:themeColor="text1"/>
          <w:sz w:val="24"/>
          <w:szCs w:val="24"/>
          <w:lang w:val="pt-PT"/>
        </w:rPr>
        <w:t>,</w:t>
      </w:r>
      <w:r w:rsidR="00B06345" w:rsidRPr="0088602F">
        <w:rPr>
          <w:rFonts w:ascii="Times New Roman" w:hAnsi="Times New Roman" w:cs="Times New Roman"/>
          <w:color w:val="000000" w:themeColor="text1"/>
          <w:sz w:val="24"/>
          <w:szCs w:val="24"/>
          <w:lang w:val="pt-PT"/>
        </w:rPr>
        <w:t xml:space="preserve"> &amp;</w:t>
      </w:r>
      <w:r w:rsidRPr="0088602F">
        <w:rPr>
          <w:rFonts w:ascii="Times New Roman" w:hAnsi="Times New Roman" w:cs="Times New Roman"/>
          <w:color w:val="000000" w:themeColor="text1"/>
          <w:sz w:val="24"/>
          <w:szCs w:val="24"/>
          <w:lang w:val="pt-PT"/>
        </w:rPr>
        <w:t xml:space="preserve"> Albuquerque, C</w:t>
      </w:r>
      <w:r w:rsidR="00B06345" w:rsidRPr="0088602F">
        <w:rPr>
          <w:rFonts w:ascii="Times New Roman" w:hAnsi="Times New Roman" w:cs="Times New Roman"/>
          <w:color w:val="000000" w:themeColor="text1"/>
          <w:sz w:val="24"/>
          <w:szCs w:val="24"/>
          <w:lang w:val="pt-PT"/>
        </w:rPr>
        <w:t>.</w:t>
      </w:r>
      <w:r w:rsidRPr="0088602F">
        <w:rPr>
          <w:rFonts w:ascii="Times New Roman" w:hAnsi="Times New Roman" w:cs="Times New Roman"/>
          <w:color w:val="000000" w:themeColor="text1"/>
          <w:sz w:val="24"/>
          <w:szCs w:val="24"/>
          <w:lang w:val="pt-PT"/>
        </w:rPr>
        <w:t>P</w:t>
      </w:r>
      <w:r w:rsidR="00B06345" w:rsidRPr="0088602F">
        <w:rPr>
          <w:rFonts w:ascii="Times New Roman" w:hAnsi="Times New Roman" w:cs="Times New Roman"/>
          <w:color w:val="000000" w:themeColor="text1"/>
          <w:sz w:val="24"/>
          <w:szCs w:val="24"/>
          <w:lang w:val="pt-PT"/>
        </w:rPr>
        <w:t>.</w:t>
      </w:r>
      <w:r w:rsidRPr="0088602F">
        <w:rPr>
          <w:rFonts w:ascii="Times New Roman" w:hAnsi="Times New Roman" w:cs="Times New Roman"/>
          <w:color w:val="000000" w:themeColor="text1"/>
          <w:sz w:val="24"/>
          <w:szCs w:val="24"/>
          <w:lang w:val="pt-PT"/>
        </w:rPr>
        <w:t xml:space="preserve"> (2010). Solidariedades </w:t>
      </w:r>
      <w:r w:rsidR="00B037A4" w:rsidRPr="0088602F">
        <w:rPr>
          <w:rFonts w:ascii="Times New Roman" w:hAnsi="Times New Roman" w:cs="Times New Roman"/>
          <w:color w:val="000000" w:themeColor="text1"/>
          <w:sz w:val="24"/>
          <w:szCs w:val="24"/>
          <w:lang w:val="pt-PT"/>
        </w:rPr>
        <w:t>familiares e o apoio a idosos. limites e implicações</w:t>
      </w:r>
      <w:r w:rsidRPr="0088602F">
        <w:rPr>
          <w:rFonts w:ascii="Times New Roman" w:hAnsi="Times New Roman" w:cs="Times New Roman"/>
          <w:color w:val="000000" w:themeColor="text1"/>
          <w:sz w:val="24"/>
          <w:szCs w:val="24"/>
          <w:lang w:val="pt-PT"/>
        </w:rPr>
        <w:t xml:space="preserve">. </w:t>
      </w:r>
      <w:proofErr w:type="spellStart"/>
      <w:r w:rsidRPr="00166916">
        <w:rPr>
          <w:rFonts w:ascii="Times New Roman" w:hAnsi="Times New Roman" w:cs="Times New Roman"/>
          <w:i/>
          <w:color w:val="000000" w:themeColor="text1"/>
          <w:sz w:val="24"/>
          <w:szCs w:val="24"/>
          <w:lang w:val="en-US"/>
        </w:rPr>
        <w:t>Textos</w:t>
      </w:r>
      <w:proofErr w:type="spellEnd"/>
      <w:r w:rsidRPr="00166916">
        <w:rPr>
          <w:rFonts w:ascii="Times New Roman" w:hAnsi="Times New Roman" w:cs="Times New Roman"/>
          <w:i/>
          <w:color w:val="000000" w:themeColor="text1"/>
          <w:sz w:val="24"/>
          <w:szCs w:val="24"/>
          <w:lang w:val="en-US"/>
        </w:rPr>
        <w:t xml:space="preserve"> &amp; </w:t>
      </w:r>
      <w:proofErr w:type="spellStart"/>
      <w:r w:rsidRPr="00166916">
        <w:rPr>
          <w:rFonts w:ascii="Times New Roman" w:hAnsi="Times New Roman" w:cs="Times New Roman"/>
          <w:i/>
          <w:color w:val="000000" w:themeColor="text1"/>
          <w:sz w:val="24"/>
          <w:szCs w:val="24"/>
          <w:lang w:val="en-US"/>
        </w:rPr>
        <w:t>Contextos</w:t>
      </w:r>
      <w:proofErr w:type="spellEnd"/>
      <w:r w:rsidRPr="00166916">
        <w:rPr>
          <w:rFonts w:ascii="Times New Roman" w:hAnsi="Times New Roman" w:cs="Times New Roman"/>
          <w:color w:val="000000" w:themeColor="text1"/>
          <w:sz w:val="24"/>
          <w:szCs w:val="24"/>
          <w:lang w:val="en-US"/>
        </w:rPr>
        <w:t xml:space="preserve">, </w:t>
      </w:r>
      <w:r w:rsidRPr="00EE458B">
        <w:rPr>
          <w:rFonts w:ascii="Times New Roman" w:hAnsi="Times New Roman" w:cs="Times New Roman"/>
          <w:i/>
          <w:color w:val="000000" w:themeColor="text1"/>
          <w:sz w:val="24"/>
          <w:szCs w:val="24"/>
          <w:lang w:val="en-US"/>
        </w:rPr>
        <w:t>9</w:t>
      </w:r>
      <w:r w:rsidR="00B037A4" w:rsidRPr="00166916">
        <w:rPr>
          <w:rFonts w:ascii="Times New Roman" w:hAnsi="Times New Roman" w:cs="Times New Roman"/>
          <w:color w:val="000000" w:themeColor="text1"/>
          <w:sz w:val="24"/>
          <w:szCs w:val="24"/>
          <w:lang w:val="en-US"/>
        </w:rPr>
        <w:t>(</w:t>
      </w:r>
      <w:r w:rsidRPr="00166916">
        <w:rPr>
          <w:rFonts w:ascii="Times New Roman" w:hAnsi="Times New Roman" w:cs="Times New Roman"/>
          <w:color w:val="000000" w:themeColor="text1"/>
          <w:sz w:val="24"/>
          <w:szCs w:val="24"/>
          <w:lang w:val="en-US"/>
        </w:rPr>
        <w:t>2</w:t>
      </w:r>
      <w:r w:rsidR="00B037A4" w:rsidRPr="00166916">
        <w:rPr>
          <w:rFonts w:ascii="Times New Roman" w:hAnsi="Times New Roman" w:cs="Times New Roman"/>
          <w:color w:val="000000" w:themeColor="text1"/>
          <w:sz w:val="24"/>
          <w:szCs w:val="24"/>
          <w:lang w:val="en-US"/>
        </w:rPr>
        <w:t>)</w:t>
      </w:r>
      <w:r w:rsidRPr="00166916">
        <w:rPr>
          <w:rFonts w:ascii="Times New Roman" w:hAnsi="Times New Roman" w:cs="Times New Roman"/>
          <w:color w:val="000000" w:themeColor="text1"/>
          <w:sz w:val="24"/>
          <w:szCs w:val="24"/>
          <w:lang w:val="en-US"/>
        </w:rPr>
        <w:t>, 25</w:t>
      </w:r>
      <w:r w:rsidR="00B037A4" w:rsidRPr="00166916">
        <w:rPr>
          <w:rFonts w:ascii="Times New Roman" w:hAnsi="Times New Roman" w:cs="Times New Roman"/>
          <w:color w:val="000000" w:themeColor="text1"/>
          <w:sz w:val="24"/>
          <w:szCs w:val="24"/>
          <w:lang w:val="en-US"/>
        </w:rPr>
        <w:t>-</w:t>
      </w:r>
      <w:r w:rsidRPr="00166916">
        <w:rPr>
          <w:rFonts w:ascii="Times New Roman" w:hAnsi="Times New Roman" w:cs="Times New Roman"/>
          <w:color w:val="000000" w:themeColor="text1"/>
          <w:sz w:val="24"/>
          <w:szCs w:val="24"/>
          <w:lang w:val="en-US"/>
        </w:rPr>
        <w:t>263.</w:t>
      </w:r>
      <w:r w:rsidR="00B21E79" w:rsidRPr="00166916">
        <w:rPr>
          <w:rFonts w:ascii="Times New Roman" w:hAnsi="Times New Roman" w:cs="Times New Roman"/>
          <w:color w:val="000000" w:themeColor="text1"/>
          <w:sz w:val="24"/>
          <w:szCs w:val="24"/>
          <w:lang w:val="en-US"/>
        </w:rPr>
        <w:t xml:space="preserve"> </w:t>
      </w:r>
    </w:p>
    <w:p w14:paraId="6521FE54" w14:textId="7788C4DD" w:rsidR="009754FF" w:rsidRPr="0088602F" w:rsidRDefault="009754FF"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lang w:val="en-US"/>
        </w:rPr>
        <w:t>Ramos, J</w:t>
      </w:r>
      <w:r w:rsidR="009F08FA"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L</w:t>
      </w:r>
      <w:r w:rsidR="009F08FA"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C</w:t>
      </w:r>
      <w:r w:rsidR="009F08FA"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(2011). </w:t>
      </w:r>
      <w:r w:rsidRPr="0088602F">
        <w:rPr>
          <w:rFonts w:ascii="Times New Roman" w:hAnsi="Times New Roman" w:cs="Times New Roman"/>
          <w:i/>
          <w:color w:val="000000" w:themeColor="text1"/>
          <w:sz w:val="24"/>
          <w:szCs w:val="24"/>
          <w:lang w:val="en-US"/>
        </w:rPr>
        <w:t xml:space="preserve">Ritual of care for elderly with dementia of </w:t>
      </w:r>
      <w:proofErr w:type="spellStart"/>
      <w:r w:rsidRPr="0088602F">
        <w:rPr>
          <w:rFonts w:ascii="Times New Roman" w:hAnsi="Times New Roman" w:cs="Times New Roman"/>
          <w:i/>
          <w:color w:val="000000" w:themeColor="text1"/>
          <w:sz w:val="24"/>
          <w:szCs w:val="24"/>
          <w:lang w:val="en-US"/>
        </w:rPr>
        <w:t>alzheimer</w:t>
      </w:r>
      <w:proofErr w:type="spellEnd"/>
      <w:r w:rsidRPr="0088602F">
        <w:rPr>
          <w:rFonts w:ascii="Times New Roman" w:hAnsi="Times New Roman" w:cs="Times New Roman"/>
          <w:i/>
          <w:color w:val="000000" w:themeColor="text1"/>
          <w:sz w:val="24"/>
          <w:szCs w:val="24"/>
          <w:lang w:val="en-US"/>
        </w:rPr>
        <w:t xml:space="preserve">: Oral </w:t>
      </w:r>
      <w:r w:rsidR="00B037A4" w:rsidRPr="0088602F">
        <w:rPr>
          <w:rFonts w:ascii="Times New Roman" w:hAnsi="Times New Roman" w:cs="Times New Roman"/>
          <w:i/>
          <w:color w:val="000000" w:themeColor="text1"/>
          <w:sz w:val="24"/>
          <w:szCs w:val="24"/>
          <w:lang w:val="en-US"/>
        </w:rPr>
        <w:t>life history of family caregivers</w:t>
      </w:r>
      <w:r w:rsidR="00B037A4" w:rsidRPr="0088602F">
        <w:rPr>
          <w:rFonts w:ascii="Times New Roman" w:hAnsi="Times New Roman" w:cs="Times New Roman"/>
          <w:color w:val="000000" w:themeColor="text1"/>
          <w:sz w:val="24"/>
          <w:szCs w:val="24"/>
          <w:lang w:val="en-US"/>
        </w:rPr>
        <w:t xml:space="preserve">. </w:t>
      </w:r>
      <w:r w:rsidR="00B037A4" w:rsidRPr="0088602F">
        <w:rPr>
          <w:rFonts w:ascii="Times New Roman" w:hAnsi="Times New Roman" w:cs="Times New Roman"/>
          <w:color w:val="000000" w:themeColor="text1"/>
          <w:sz w:val="24"/>
          <w:szCs w:val="24"/>
        </w:rPr>
        <w:t xml:space="preserve">Dissertação de </w:t>
      </w:r>
      <w:r w:rsidR="00243281" w:rsidRPr="0088602F">
        <w:rPr>
          <w:rFonts w:ascii="Times New Roman" w:hAnsi="Times New Roman" w:cs="Times New Roman"/>
          <w:color w:val="000000" w:themeColor="text1"/>
          <w:sz w:val="24"/>
          <w:szCs w:val="24"/>
        </w:rPr>
        <w:t>M</w:t>
      </w:r>
      <w:r w:rsidR="00B037A4" w:rsidRPr="0088602F">
        <w:rPr>
          <w:rFonts w:ascii="Times New Roman" w:hAnsi="Times New Roman" w:cs="Times New Roman"/>
          <w:color w:val="000000" w:themeColor="text1"/>
          <w:sz w:val="24"/>
          <w:szCs w:val="24"/>
        </w:rPr>
        <w:t>estrado</w:t>
      </w:r>
      <w:r w:rsidR="00243281" w:rsidRPr="0088602F">
        <w:rPr>
          <w:rFonts w:ascii="Times New Roman" w:hAnsi="Times New Roman" w:cs="Times New Roman"/>
          <w:color w:val="000000" w:themeColor="text1"/>
          <w:sz w:val="24"/>
          <w:szCs w:val="24"/>
        </w:rPr>
        <w:t xml:space="preserve">, Programa de Pós-Graduação </w:t>
      </w:r>
      <w:r w:rsidR="00B037A4" w:rsidRPr="0088602F">
        <w:rPr>
          <w:rFonts w:ascii="Times New Roman" w:hAnsi="Times New Roman" w:cs="Times New Roman"/>
          <w:color w:val="000000" w:themeColor="text1"/>
          <w:sz w:val="24"/>
          <w:szCs w:val="24"/>
        </w:rPr>
        <w:t>em Enfermagem</w:t>
      </w:r>
      <w:r w:rsidR="00243281" w:rsidRPr="0088602F">
        <w:rPr>
          <w:rFonts w:ascii="Times New Roman" w:hAnsi="Times New Roman" w:cs="Times New Roman"/>
          <w:color w:val="000000" w:themeColor="text1"/>
          <w:sz w:val="24"/>
          <w:szCs w:val="24"/>
        </w:rPr>
        <w:t xml:space="preserve">, </w:t>
      </w:r>
      <w:proofErr w:type="spellStart"/>
      <w:r w:rsidR="00B037A4" w:rsidRPr="0088602F">
        <w:rPr>
          <w:rFonts w:ascii="Times New Roman" w:hAnsi="Times New Roman" w:cs="Times New Roman"/>
          <w:color w:val="000000" w:themeColor="text1"/>
          <w:sz w:val="24"/>
          <w:szCs w:val="24"/>
        </w:rPr>
        <w:t>Univerisdade</w:t>
      </w:r>
      <w:proofErr w:type="spellEnd"/>
      <w:r w:rsidR="00B037A4" w:rsidRPr="0088602F">
        <w:rPr>
          <w:rFonts w:ascii="Times New Roman" w:hAnsi="Times New Roman" w:cs="Times New Roman"/>
          <w:color w:val="000000" w:themeColor="text1"/>
          <w:sz w:val="24"/>
          <w:szCs w:val="24"/>
        </w:rPr>
        <w:t xml:space="preserve"> Federal da </w:t>
      </w:r>
      <w:r w:rsidRPr="0088602F">
        <w:rPr>
          <w:rFonts w:ascii="Times New Roman" w:hAnsi="Times New Roman" w:cs="Times New Roman"/>
          <w:color w:val="000000" w:themeColor="text1"/>
          <w:sz w:val="24"/>
          <w:szCs w:val="24"/>
        </w:rPr>
        <w:t>Bahia</w:t>
      </w:r>
      <w:r w:rsidR="00243281" w:rsidRPr="0088602F">
        <w:rPr>
          <w:rFonts w:ascii="Times New Roman" w:hAnsi="Times New Roman" w:cs="Times New Roman"/>
          <w:color w:val="000000" w:themeColor="text1"/>
          <w:sz w:val="24"/>
          <w:szCs w:val="24"/>
        </w:rPr>
        <w:t>, Salvador</w:t>
      </w:r>
      <w:r w:rsidRPr="0088602F">
        <w:rPr>
          <w:rFonts w:ascii="Times New Roman" w:hAnsi="Times New Roman" w:cs="Times New Roman"/>
          <w:color w:val="000000" w:themeColor="text1"/>
          <w:sz w:val="24"/>
          <w:szCs w:val="24"/>
        </w:rPr>
        <w:t>.</w:t>
      </w:r>
    </w:p>
    <w:p w14:paraId="77C9E19C" w14:textId="398AB2D0" w:rsidR="00E67BD1" w:rsidRPr="0088602F" w:rsidRDefault="00E67BD1"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Santos-</w:t>
      </w:r>
      <w:proofErr w:type="spellStart"/>
      <w:r w:rsidRPr="0088602F">
        <w:rPr>
          <w:rFonts w:ascii="Times New Roman" w:hAnsi="Times New Roman" w:cs="Times New Roman"/>
          <w:color w:val="000000" w:themeColor="text1"/>
          <w:sz w:val="24"/>
          <w:szCs w:val="24"/>
        </w:rPr>
        <w:t>Orlandi</w:t>
      </w:r>
      <w:proofErr w:type="spellEnd"/>
      <w:r w:rsidRPr="0088602F">
        <w:rPr>
          <w:rFonts w:ascii="Times New Roman" w:hAnsi="Times New Roman" w:cs="Times New Roman"/>
          <w:color w:val="000000" w:themeColor="text1"/>
          <w:sz w:val="24"/>
          <w:szCs w:val="24"/>
        </w:rPr>
        <w:t xml:space="preserve">, A.A., Brito, T.R.P., </w:t>
      </w:r>
      <w:proofErr w:type="spellStart"/>
      <w:r w:rsidRPr="0088602F">
        <w:rPr>
          <w:rFonts w:ascii="Times New Roman" w:hAnsi="Times New Roman" w:cs="Times New Roman"/>
          <w:color w:val="000000" w:themeColor="text1"/>
          <w:sz w:val="24"/>
          <w:szCs w:val="24"/>
        </w:rPr>
        <w:t>Ottaviani</w:t>
      </w:r>
      <w:proofErr w:type="spellEnd"/>
      <w:r w:rsidRPr="0088602F">
        <w:rPr>
          <w:rFonts w:ascii="Times New Roman" w:hAnsi="Times New Roman" w:cs="Times New Roman"/>
          <w:color w:val="000000" w:themeColor="text1"/>
          <w:sz w:val="24"/>
          <w:szCs w:val="24"/>
        </w:rPr>
        <w:t xml:space="preserve">, A.C., </w:t>
      </w:r>
      <w:r w:rsidR="00B231A0" w:rsidRPr="0088602F">
        <w:rPr>
          <w:rFonts w:ascii="Times New Roman" w:hAnsi="Times New Roman" w:cs="Times New Roman"/>
          <w:color w:val="000000" w:themeColor="text1"/>
          <w:sz w:val="24"/>
          <w:szCs w:val="24"/>
        </w:rPr>
        <w:t xml:space="preserve">Rossetti, E.S., </w:t>
      </w:r>
      <w:proofErr w:type="spellStart"/>
      <w:r w:rsidR="00B231A0" w:rsidRPr="0088602F">
        <w:rPr>
          <w:rFonts w:ascii="Times New Roman" w:hAnsi="Times New Roman" w:cs="Times New Roman"/>
          <w:color w:val="000000" w:themeColor="text1"/>
          <w:sz w:val="24"/>
          <w:szCs w:val="24"/>
        </w:rPr>
        <w:t>Zazzetta</w:t>
      </w:r>
      <w:proofErr w:type="spellEnd"/>
      <w:r w:rsidR="00B231A0" w:rsidRPr="0088602F">
        <w:rPr>
          <w:rFonts w:ascii="Times New Roman" w:hAnsi="Times New Roman" w:cs="Times New Roman"/>
          <w:color w:val="000000" w:themeColor="text1"/>
          <w:sz w:val="24"/>
          <w:szCs w:val="24"/>
        </w:rPr>
        <w:t>, M.S.</w:t>
      </w:r>
      <w:r w:rsidR="0072033E" w:rsidRPr="0088602F">
        <w:rPr>
          <w:rFonts w:ascii="Times New Roman" w:hAnsi="Times New Roman" w:cs="Times New Roman"/>
          <w:color w:val="000000" w:themeColor="text1"/>
          <w:sz w:val="24"/>
          <w:szCs w:val="24"/>
        </w:rPr>
        <w:t xml:space="preserve">, </w:t>
      </w:r>
      <w:proofErr w:type="spellStart"/>
      <w:r w:rsidR="0072033E" w:rsidRPr="0088602F">
        <w:rPr>
          <w:rFonts w:ascii="Times New Roman" w:hAnsi="Times New Roman" w:cs="Times New Roman"/>
          <w:color w:val="000000" w:themeColor="text1"/>
          <w:sz w:val="24"/>
          <w:szCs w:val="24"/>
        </w:rPr>
        <w:t>Gratão</w:t>
      </w:r>
      <w:proofErr w:type="spellEnd"/>
      <w:r w:rsidR="0072033E" w:rsidRPr="0088602F">
        <w:rPr>
          <w:rFonts w:ascii="Times New Roman" w:hAnsi="Times New Roman" w:cs="Times New Roman"/>
          <w:color w:val="000000" w:themeColor="text1"/>
          <w:sz w:val="24"/>
          <w:szCs w:val="24"/>
        </w:rPr>
        <w:t xml:space="preserve">, A.C.M., </w:t>
      </w:r>
      <w:proofErr w:type="spellStart"/>
      <w:r w:rsidR="0072033E" w:rsidRPr="0088602F">
        <w:rPr>
          <w:rFonts w:ascii="Times New Roman" w:hAnsi="Times New Roman" w:cs="Times New Roman"/>
          <w:color w:val="000000" w:themeColor="text1"/>
          <w:sz w:val="24"/>
          <w:szCs w:val="24"/>
        </w:rPr>
        <w:t>Orlandi</w:t>
      </w:r>
      <w:proofErr w:type="spellEnd"/>
      <w:r w:rsidR="0072033E" w:rsidRPr="0088602F">
        <w:rPr>
          <w:rFonts w:ascii="Times New Roman" w:hAnsi="Times New Roman" w:cs="Times New Roman"/>
          <w:color w:val="000000" w:themeColor="text1"/>
          <w:sz w:val="24"/>
          <w:szCs w:val="24"/>
        </w:rPr>
        <w:t>, F.S.</w:t>
      </w:r>
      <w:r w:rsidR="00EE458B">
        <w:rPr>
          <w:rFonts w:ascii="Times New Roman" w:hAnsi="Times New Roman" w:cs="Times New Roman"/>
          <w:color w:val="000000" w:themeColor="text1"/>
          <w:sz w:val="24"/>
          <w:szCs w:val="24"/>
        </w:rPr>
        <w:t>,</w:t>
      </w:r>
      <w:r w:rsidR="0072033E" w:rsidRPr="0088602F">
        <w:rPr>
          <w:rFonts w:ascii="Times New Roman" w:hAnsi="Times New Roman" w:cs="Times New Roman"/>
          <w:color w:val="000000" w:themeColor="text1"/>
          <w:sz w:val="24"/>
          <w:szCs w:val="24"/>
        </w:rPr>
        <w:t xml:space="preserve"> &amp;</w:t>
      </w:r>
      <w:r w:rsidR="00B231A0" w:rsidRPr="0088602F">
        <w:rPr>
          <w:rFonts w:ascii="Times New Roman" w:hAnsi="Times New Roman" w:cs="Times New Roman"/>
          <w:color w:val="000000" w:themeColor="text1"/>
          <w:sz w:val="24"/>
          <w:szCs w:val="24"/>
        </w:rPr>
        <w:t xml:space="preserve"> </w:t>
      </w:r>
      <w:proofErr w:type="spellStart"/>
      <w:r w:rsidR="00B231A0" w:rsidRPr="0088602F">
        <w:rPr>
          <w:rFonts w:ascii="Times New Roman" w:hAnsi="Times New Roman" w:cs="Times New Roman"/>
          <w:color w:val="000000" w:themeColor="text1"/>
          <w:sz w:val="24"/>
          <w:szCs w:val="24"/>
        </w:rPr>
        <w:t>Pavarini</w:t>
      </w:r>
      <w:proofErr w:type="spellEnd"/>
      <w:r w:rsidR="00B231A0" w:rsidRPr="0088602F">
        <w:rPr>
          <w:rFonts w:ascii="Times New Roman" w:hAnsi="Times New Roman" w:cs="Times New Roman"/>
          <w:color w:val="000000" w:themeColor="text1"/>
          <w:sz w:val="24"/>
          <w:szCs w:val="24"/>
        </w:rPr>
        <w:t xml:space="preserve">, S.C.I. (2017). Perfil de idosos que cuidam de outros idosos em contexto de alta vulnerabilidade social. </w:t>
      </w:r>
      <w:r w:rsidR="00B231A0" w:rsidRPr="0088602F">
        <w:rPr>
          <w:rFonts w:ascii="Times New Roman" w:hAnsi="Times New Roman" w:cs="Times New Roman"/>
          <w:i/>
          <w:color w:val="000000" w:themeColor="text1"/>
          <w:sz w:val="24"/>
          <w:szCs w:val="24"/>
        </w:rPr>
        <w:t xml:space="preserve">Escola Anna Nery </w:t>
      </w:r>
      <w:r w:rsidR="00EE458B">
        <w:rPr>
          <w:rFonts w:ascii="Times New Roman" w:hAnsi="Times New Roman" w:cs="Times New Roman"/>
          <w:i/>
          <w:color w:val="000000" w:themeColor="text1"/>
          <w:sz w:val="24"/>
          <w:szCs w:val="24"/>
        </w:rPr>
        <w:t>Revista de E</w:t>
      </w:r>
      <w:r w:rsidR="00B231A0" w:rsidRPr="0088602F">
        <w:rPr>
          <w:rFonts w:ascii="Times New Roman" w:hAnsi="Times New Roman" w:cs="Times New Roman"/>
          <w:i/>
          <w:color w:val="000000" w:themeColor="text1"/>
          <w:sz w:val="24"/>
          <w:szCs w:val="24"/>
        </w:rPr>
        <w:t xml:space="preserve">nfermagem, </w:t>
      </w:r>
      <w:r w:rsidR="00B231A0" w:rsidRPr="00EE458B">
        <w:rPr>
          <w:rFonts w:ascii="Times New Roman" w:hAnsi="Times New Roman" w:cs="Times New Roman"/>
          <w:i/>
          <w:color w:val="000000" w:themeColor="text1"/>
          <w:sz w:val="24"/>
          <w:szCs w:val="24"/>
        </w:rPr>
        <w:t>21</w:t>
      </w:r>
      <w:r w:rsidR="00B231A0" w:rsidRPr="0088602F">
        <w:rPr>
          <w:rFonts w:ascii="Times New Roman" w:hAnsi="Times New Roman" w:cs="Times New Roman"/>
          <w:color w:val="000000" w:themeColor="text1"/>
          <w:sz w:val="24"/>
          <w:szCs w:val="24"/>
        </w:rPr>
        <w:t>(1), 1-8.</w:t>
      </w:r>
    </w:p>
    <w:p w14:paraId="4ACD7461" w14:textId="258E3E1F" w:rsidR="005804F9" w:rsidRPr="0088602F" w:rsidRDefault="0072033E"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sz w:val="24"/>
          <w:szCs w:val="24"/>
        </w:rPr>
        <w:t xml:space="preserve">Vidigal, F.C., Ferrari, R.F.R., Rodrigues, D.M.M.R., </w:t>
      </w:r>
      <w:proofErr w:type="spellStart"/>
      <w:r w:rsidRPr="0088602F">
        <w:rPr>
          <w:rFonts w:ascii="Times New Roman" w:hAnsi="Times New Roman" w:cs="Times New Roman"/>
          <w:sz w:val="24"/>
          <w:szCs w:val="24"/>
        </w:rPr>
        <w:t>Marcon</w:t>
      </w:r>
      <w:proofErr w:type="spellEnd"/>
      <w:r w:rsidRPr="0088602F">
        <w:rPr>
          <w:rFonts w:ascii="Times New Roman" w:hAnsi="Times New Roman" w:cs="Times New Roman"/>
          <w:sz w:val="24"/>
          <w:szCs w:val="24"/>
        </w:rPr>
        <w:t xml:space="preserve">, S.S., </w:t>
      </w:r>
      <w:proofErr w:type="spellStart"/>
      <w:r w:rsidRPr="0088602F">
        <w:rPr>
          <w:rFonts w:ascii="Times New Roman" w:hAnsi="Times New Roman" w:cs="Times New Roman"/>
          <w:sz w:val="24"/>
          <w:szCs w:val="24"/>
        </w:rPr>
        <w:t>Baldissera</w:t>
      </w:r>
      <w:proofErr w:type="spellEnd"/>
      <w:r w:rsidRPr="0088602F">
        <w:rPr>
          <w:rFonts w:ascii="Times New Roman" w:hAnsi="Times New Roman" w:cs="Times New Roman"/>
          <w:sz w:val="24"/>
          <w:szCs w:val="24"/>
        </w:rPr>
        <w:t>, V.D.A.</w:t>
      </w:r>
      <w:r w:rsidR="00EE458B">
        <w:rPr>
          <w:rFonts w:ascii="Times New Roman" w:hAnsi="Times New Roman" w:cs="Times New Roman"/>
          <w:sz w:val="24"/>
          <w:szCs w:val="24"/>
        </w:rPr>
        <w:t>,</w:t>
      </w:r>
      <w:r w:rsidR="005804F9" w:rsidRPr="0088602F">
        <w:rPr>
          <w:rFonts w:ascii="Times New Roman" w:hAnsi="Times New Roman" w:cs="Times New Roman"/>
          <w:sz w:val="24"/>
          <w:szCs w:val="24"/>
        </w:rPr>
        <w:t xml:space="preserve"> &amp; Carreira, L</w:t>
      </w:r>
      <w:r w:rsidR="005804F9" w:rsidRPr="0088602F">
        <w:rPr>
          <w:rFonts w:ascii="Times New Roman" w:hAnsi="Times New Roman" w:cs="Times New Roman"/>
          <w:color w:val="000000" w:themeColor="text1"/>
          <w:sz w:val="24"/>
          <w:szCs w:val="24"/>
        </w:rPr>
        <w:t xml:space="preserve">. (2014). Satisfação </w:t>
      </w:r>
      <w:r w:rsidR="00DF1925" w:rsidRPr="0088602F">
        <w:rPr>
          <w:rFonts w:ascii="Times New Roman" w:hAnsi="Times New Roman" w:cs="Times New Roman"/>
          <w:color w:val="000000" w:themeColor="text1"/>
          <w:sz w:val="24"/>
          <w:szCs w:val="24"/>
        </w:rPr>
        <w:t xml:space="preserve">em cuidar de idosos com </w:t>
      </w:r>
      <w:proofErr w:type="spellStart"/>
      <w:r w:rsidR="00DF1925" w:rsidRPr="0088602F">
        <w:rPr>
          <w:rFonts w:ascii="Times New Roman" w:hAnsi="Times New Roman" w:cs="Times New Roman"/>
          <w:color w:val="000000" w:themeColor="text1"/>
          <w:sz w:val="24"/>
          <w:szCs w:val="24"/>
        </w:rPr>
        <w:t>alzheimer</w:t>
      </w:r>
      <w:proofErr w:type="spellEnd"/>
      <w:r w:rsidR="00DF1925" w:rsidRPr="0088602F">
        <w:rPr>
          <w:rFonts w:ascii="Times New Roman" w:hAnsi="Times New Roman" w:cs="Times New Roman"/>
          <w:color w:val="000000" w:themeColor="text1"/>
          <w:sz w:val="24"/>
          <w:szCs w:val="24"/>
        </w:rPr>
        <w:t xml:space="preserve">: percepções dos cuidadores familiares. </w:t>
      </w:r>
      <w:proofErr w:type="spellStart"/>
      <w:r w:rsidR="005804F9" w:rsidRPr="0088602F">
        <w:rPr>
          <w:rFonts w:ascii="Times New Roman" w:hAnsi="Times New Roman" w:cs="Times New Roman"/>
          <w:i/>
          <w:color w:val="000000" w:themeColor="text1"/>
          <w:sz w:val="24"/>
          <w:szCs w:val="24"/>
        </w:rPr>
        <w:t>Cogitare</w:t>
      </w:r>
      <w:proofErr w:type="spellEnd"/>
      <w:r w:rsidR="005804F9" w:rsidRPr="0088602F">
        <w:rPr>
          <w:rFonts w:ascii="Times New Roman" w:hAnsi="Times New Roman" w:cs="Times New Roman"/>
          <w:i/>
          <w:color w:val="000000" w:themeColor="text1"/>
          <w:sz w:val="24"/>
          <w:szCs w:val="24"/>
        </w:rPr>
        <w:t xml:space="preserve"> Enferm</w:t>
      </w:r>
      <w:r w:rsidR="00DF1925" w:rsidRPr="0088602F">
        <w:rPr>
          <w:rFonts w:ascii="Times New Roman" w:hAnsi="Times New Roman" w:cs="Times New Roman"/>
          <w:i/>
          <w:color w:val="000000" w:themeColor="text1"/>
          <w:sz w:val="24"/>
          <w:szCs w:val="24"/>
        </w:rPr>
        <w:t>agem</w:t>
      </w:r>
      <w:r w:rsidR="005804F9" w:rsidRPr="0088602F">
        <w:rPr>
          <w:rFonts w:ascii="Times New Roman" w:hAnsi="Times New Roman" w:cs="Times New Roman"/>
          <w:color w:val="000000" w:themeColor="text1"/>
          <w:sz w:val="24"/>
          <w:szCs w:val="24"/>
        </w:rPr>
        <w:t xml:space="preserve">, </w:t>
      </w:r>
      <w:r w:rsidR="005804F9" w:rsidRPr="00EE458B">
        <w:rPr>
          <w:rFonts w:ascii="Times New Roman" w:hAnsi="Times New Roman" w:cs="Times New Roman"/>
          <w:i/>
          <w:color w:val="000000" w:themeColor="text1"/>
          <w:sz w:val="24"/>
          <w:szCs w:val="24"/>
        </w:rPr>
        <w:t>19</w:t>
      </w:r>
      <w:r w:rsidR="005804F9" w:rsidRPr="0088602F">
        <w:rPr>
          <w:rFonts w:ascii="Times New Roman" w:hAnsi="Times New Roman" w:cs="Times New Roman"/>
          <w:color w:val="000000" w:themeColor="text1"/>
          <w:sz w:val="24"/>
          <w:szCs w:val="24"/>
        </w:rPr>
        <w:t xml:space="preserve">(4), 768-775. </w:t>
      </w:r>
    </w:p>
    <w:p w14:paraId="485A9C06" w14:textId="67242D86" w:rsidR="002E182E" w:rsidRPr="0088602F" w:rsidRDefault="002E182E"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Vigia, M</w:t>
      </w:r>
      <w:r w:rsidR="0072033E"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S</w:t>
      </w:r>
      <w:r w:rsidR="0072033E"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B</w:t>
      </w:r>
      <w:r w:rsidR="0072033E"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S</w:t>
      </w:r>
      <w:r w:rsidR="0072033E"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B</w:t>
      </w:r>
      <w:r w:rsidR="0072033E"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(2012). Qualidade de vida de cuidadores informais de idosos com demência. </w:t>
      </w:r>
      <w:r w:rsidRPr="0088602F">
        <w:rPr>
          <w:rFonts w:ascii="Times New Roman" w:hAnsi="Times New Roman" w:cs="Times New Roman"/>
          <w:i/>
          <w:color w:val="000000" w:themeColor="text1"/>
          <w:sz w:val="24"/>
          <w:szCs w:val="24"/>
        </w:rPr>
        <w:t>Tese</w:t>
      </w:r>
      <w:r w:rsidR="00DF1925" w:rsidRPr="0088602F">
        <w:rPr>
          <w:rFonts w:ascii="Times New Roman" w:hAnsi="Times New Roman" w:cs="Times New Roman"/>
          <w:i/>
          <w:color w:val="000000" w:themeColor="text1"/>
          <w:sz w:val="24"/>
          <w:szCs w:val="24"/>
        </w:rPr>
        <w:t xml:space="preserve"> de </w:t>
      </w:r>
      <w:r w:rsidR="00243281" w:rsidRPr="0088602F">
        <w:rPr>
          <w:rFonts w:ascii="Times New Roman" w:hAnsi="Times New Roman" w:cs="Times New Roman"/>
          <w:i/>
          <w:color w:val="000000" w:themeColor="text1"/>
          <w:sz w:val="24"/>
          <w:szCs w:val="24"/>
        </w:rPr>
        <w:t>D</w:t>
      </w:r>
      <w:r w:rsidR="00DF1925" w:rsidRPr="0088602F">
        <w:rPr>
          <w:rFonts w:ascii="Times New Roman" w:hAnsi="Times New Roman" w:cs="Times New Roman"/>
          <w:i/>
          <w:color w:val="000000" w:themeColor="text1"/>
          <w:sz w:val="24"/>
          <w:szCs w:val="24"/>
        </w:rPr>
        <w:t>outorado</w:t>
      </w:r>
      <w:r w:rsidR="00EE458B">
        <w:rPr>
          <w:rFonts w:ascii="Times New Roman" w:hAnsi="Times New Roman" w:cs="Times New Roman"/>
          <w:color w:val="000000" w:themeColor="text1"/>
          <w:sz w:val="24"/>
          <w:szCs w:val="24"/>
        </w:rPr>
        <w:t>,</w:t>
      </w:r>
      <w:r w:rsidR="00DF1925" w:rsidRPr="0088602F">
        <w:rPr>
          <w:rFonts w:ascii="Times New Roman" w:hAnsi="Times New Roman" w:cs="Times New Roman"/>
          <w:color w:val="000000" w:themeColor="text1"/>
          <w:sz w:val="24"/>
          <w:szCs w:val="24"/>
        </w:rPr>
        <w:t xml:space="preserve"> </w:t>
      </w:r>
      <w:r w:rsidRPr="0088602F">
        <w:rPr>
          <w:rFonts w:ascii="Times New Roman" w:hAnsi="Times New Roman" w:cs="Times New Roman"/>
          <w:color w:val="000000" w:themeColor="text1"/>
          <w:sz w:val="24"/>
          <w:szCs w:val="24"/>
        </w:rPr>
        <w:t xml:space="preserve">Faculdade de Fernando Pessoa, Porto, Portugal. </w:t>
      </w:r>
    </w:p>
    <w:p w14:paraId="0BD6D801" w14:textId="28C055A2" w:rsidR="00D64F62" w:rsidRPr="00A56A40" w:rsidRDefault="00D533F2"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lang w:val="en-US"/>
        </w:rPr>
        <w:t>Vil</w:t>
      </w:r>
      <w:r w:rsidR="00072451" w:rsidRPr="0088602F">
        <w:rPr>
          <w:rFonts w:ascii="Times New Roman" w:hAnsi="Times New Roman" w:cs="Times New Roman"/>
          <w:color w:val="000000" w:themeColor="text1"/>
          <w:sz w:val="24"/>
          <w:szCs w:val="24"/>
          <w:lang w:val="en-US"/>
        </w:rPr>
        <w:t>l</w:t>
      </w:r>
      <w:r w:rsidRPr="0088602F">
        <w:rPr>
          <w:rFonts w:ascii="Times New Roman" w:hAnsi="Times New Roman" w:cs="Times New Roman"/>
          <w:color w:val="000000" w:themeColor="text1"/>
          <w:sz w:val="24"/>
          <w:szCs w:val="24"/>
          <w:lang w:val="en-US"/>
        </w:rPr>
        <w:t>ars, H., Dupuy, C.</w:t>
      </w:r>
      <w:r w:rsidR="0072033E" w:rsidRPr="0088602F">
        <w:rPr>
          <w:rFonts w:ascii="Times New Roman" w:hAnsi="Times New Roman" w:cs="Times New Roman"/>
          <w:color w:val="000000" w:themeColor="text1"/>
          <w:sz w:val="24"/>
          <w:szCs w:val="24"/>
          <w:lang w:val="en-US"/>
        </w:rPr>
        <w:t xml:space="preserve">, Perrin, A. </w:t>
      </w:r>
      <w:proofErr w:type="spellStart"/>
      <w:r w:rsidR="0072033E" w:rsidRPr="0088602F">
        <w:rPr>
          <w:rFonts w:ascii="Times New Roman" w:hAnsi="Times New Roman" w:cs="Times New Roman"/>
          <w:color w:val="000000" w:themeColor="text1"/>
          <w:sz w:val="24"/>
          <w:szCs w:val="24"/>
          <w:lang w:val="en-US"/>
        </w:rPr>
        <w:t>Vellas</w:t>
      </w:r>
      <w:proofErr w:type="spellEnd"/>
      <w:r w:rsidR="0072033E" w:rsidRPr="0088602F">
        <w:rPr>
          <w:rFonts w:ascii="Times New Roman" w:hAnsi="Times New Roman" w:cs="Times New Roman"/>
          <w:color w:val="000000" w:themeColor="text1"/>
          <w:sz w:val="24"/>
          <w:szCs w:val="24"/>
          <w:lang w:val="en-US"/>
        </w:rPr>
        <w:t>, B. &amp;</w:t>
      </w:r>
      <w:r w:rsidRPr="0088602F">
        <w:rPr>
          <w:rFonts w:ascii="Times New Roman" w:hAnsi="Times New Roman" w:cs="Times New Roman"/>
          <w:color w:val="000000" w:themeColor="text1"/>
          <w:sz w:val="24"/>
          <w:szCs w:val="24"/>
          <w:lang w:val="en-US"/>
        </w:rPr>
        <w:t xml:space="preserve"> </w:t>
      </w:r>
      <w:proofErr w:type="spellStart"/>
      <w:r w:rsidRPr="0088602F">
        <w:rPr>
          <w:rFonts w:ascii="Times New Roman" w:hAnsi="Times New Roman" w:cs="Times New Roman"/>
          <w:color w:val="000000" w:themeColor="text1"/>
          <w:sz w:val="24"/>
          <w:szCs w:val="24"/>
          <w:lang w:val="en-US"/>
        </w:rPr>
        <w:t>Nourhashemi</w:t>
      </w:r>
      <w:proofErr w:type="spellEnd"/>
      <w:r w:rsidRPr="0088602F">
        <w:rPr>
          <w:rFonts w:ascii="Times New Roman" w:hAnsi="Times New Roman" w:cs="Times New Roman"/>
          <w:color w:val="000000" w:themeColor="text1"/>
          <w:sz w:val="24"/>
          <w:szCs w:val="24"/>
          <w:lang w:val="en-US"/>
        </w:rPr>
        <w:t xml:space="preserve">, F. (2015). </w:t>
      </w:r>
      <w:r w:rsidR="00DF1925" w:rsidRPr="0088602F">
        <w:rPr>
          <w:rFonts w:ascii="Times New Roman" w:hAnsi="Times New Roman" w:cs="Times New Roman"/>
          <w:color w:val="000000" w:themeColor="text1"/>
          <w:sz w:val="24"/>
          <w:szCs w:val="24"/>
          <w:lang w:val="en-US"/>
        </w:rPr>
        <w:t>Im</w:t>
      </w:r>
      <w:r w:rsidRPr="0088602F">
        <w:rPr>
          <w:rFonts w:ascii="Times New Roman" w:hAnsi="Times New Roman" w:cs="Times New Roman"/>
          <w:color w:val="000000" w:themeColor="text1"/>
          <w:sz w:val="24"/>
          <w:szCs w:val="24"/>
          <w:lang w:val="en-US"/>
        </w:rPr>
        <w:t>p</w:t>
      </w:r>
      <w:r w:rsidR="0072033E" w:rsidRPr="0088602F">
        <w:rPr>
          <w:rFonts w:ascii="Times New Roman" w:hAnsi="Times New Roman" w:cs="Times New Roman"/>
          <w:color w:val="000000" w:themeColor="text1"/>
          <w:sz w:val="24"/>
          <w:szCs w:val="24"/>
          <w:lang w:val="en-US"/>
        </w:rPr>
        <w:t>a</w:t>
      </w:r>
      <w:r w:rsidRPr="0088602F">
        <w:rPr>
          <w:rFonts w:ascii="Times New Roman" w:hAnsi="Times New Roman" w:cs="Times New Roman"/>
          <w:color w:val="000000" w:themeColor="text1"/>
          <w:sz w:val="24"/>
          <w:szCs w:val="24"/>
          <w:lang w:val="en-US"/>
        </w:rPr>
        <w:t xml:space="preserve">ct of a therapeutic educational program on quality of life in Alzheimer’s disease: results of a pilot study. </w:t>
      </w:r>
      <w:proofErr w:type="spellStart"/>
      <w:r w:rsidRPr="00A56A40">
        <w:rPr>
          <w:rFonts w:ascii="Times New Roman" w:hAnsi="Times New Roman" w:cs="Times New Roman"/>
          <w:i/>
          <w:color w:val="000000" w:themeColor="text1"/>
          <w:sz w:val="24"/>
          <w:szCs w:val="24"/>
        </w:rPr>
        <w:t>Journal</w:t>
      </w:r>
      <w:proofErr w:type="spellEnd"/>
      <w:r w:rsidRPr="00A56A40">
        <w:rPr>
          <w:rFonts w:ascii="Times New Roman" w:hAnsi="Times New Roman" w:cs="Times New Roman"/>
          <w:i/>
          <w:color w:val="000000" w:themeColor="text1"/>
          <w:sz w:val="24"/>
          <w:szCs w:val="24"/>
        </w:rPr>
        <w:t xml:space="preserve"> </w:t>
      </w:r>
      <w:proofErr w:type="spellStart"/>
      <w:r w:rsidRPr="00A56A40">
        <w:rPr>
          <w:rFonts w:ascii="Times New Roman" w:hAnsi="Times New Roman" w:cs="Times New Roman"/>
          <w:i/>
          <w:color w:val="000000" w:themeColor="text1"/>
          <w:sz w:val="24"/>
          <w:szCs w:val="24"/>
        </w:rPr>
        <w:t>of</w:t>
      </w:r>
      <w:proofErr w:type="spellEnd"/>
      <w:r w:rsidRPr="00A56A40">
        <w:rPr>
          <w:rFonts w:ascii="Times New Roman" w:hAnsi="Times New Roman" w:cs="Times New Roman"/>
          <w:i/>
          <w:color w:val="000000" w:themeColor="text1"/>
          <w:sz w:val="24"/>
          <w:szCs w:val="24"/>
        </w:rPr>
        <w:t xml:space="preserve"> </w:t>
      </w:r>
      <w:proofErr w:type="spellStart"/>
      <w:r w:rsidRPr="00A56A40">
        <w:rPr>
          <w:rFonts w:ascii="Times New Roman" w:hAnsi="Times New Roman" w:cs="Times New Roman"/>
          <w:i/>
          <w:color w:val="000000" w:themeColor="text1"/>
          <w:sz w:val="24"/>
          <w:szCs w:val="24"/>
        </w:rPr>
        <w:t>Alzheimer’s</w:t>
      </w:r>
      <w:proofErr w:type="spellEnd"/>
      <w:r w:rsidRPr="00A56A40">
        <w:rPr>
          <w:rFonts w:ascii="Times New Roman" w:hAnsi="Times New Roman" w:cs="Times New Roman"/>
          <w:i/>
          <w:color w:val="000000" w:themeColor="text1"/>
          <w:sz w:val="24"/>
          <w:szCs w:val="24"/>
        </w:rPr>
        <w:t xml:space="preserve"> </w:t>
      </w:r>
      <w:proofErr w:type="spellStart"/>
      <w:r w:rsidRPr="00A56A40">
        <w:rPr>
          <w:rFonts w:ascii="Times New Roman" w:hAnsi="Times New Roman" w:cs="Times New Roman"/>
          <w:i/>
          <w:color w:val="000000" w:themeColor="text1"/>
          <w:sz w:val="24"/>
          <w:szCs w:val="24"/>
        </w:rPr>
        <w:t>Disease</w:t>
      </w:r>
      <w:proofErr w:type="spellEnd"/>
      <w:r w:rsidRPr="00A56A40">
        <w:rPr>
          <w:rFonts w:ascii="Times New Roman" w:hAnsi="Times New Roman" w:cs="Times New Roman"/>
          <w:color w:val="000000" w:themeColor="text1"/>
          <w:sz w:val="24"/>
          <w:szCs w:val="24"/>
        </w:rPr>
        <w:t xml:space="preserve">, </w:t>
      </w:r>
      <w:r w:rsidRPr="00A56A40">
        <w:rPr>
          <w:rFonts w:ascii="Times New Roman" w:hAnsi="Times New Roman" w:cs="Times New Roman"/>
          <w:i/>
          <w:color w:val="000000" w:themeColor="text1"/>
          <w:sz w:val="24"/>
          <w:szCs w:val="24"/>
        </w:rPr>
        <w:t>43</w:t>
      </w:r>
      <w:r w:rsidRPr="00A56A40">
        <w:rPr>
          <w:rFonts w:ascii="Times New Roman" w:hAnsi="Times New Roman" w:cs="Times New Roman"/>
          <w:color w:val="000000" w:themeColor="text1"/>
          <w:sz w:val="24"/>
          <w:szCs w:val="24"/>
        </w:rPr>
        <w:t>(1), 167-176.</w:t>
      </w:r>
    </w:p>
    <w:p w14:paraId="75A1DDB9" w14:textId="6D1E8625" w:rsidR="00005BCB" w:rsidRDefault="00005BCB" w:rsidP="00847D23">
      <w:pPr>
        <w:spacing w:after="240" w:line="240" w:lineRule="auto"/>
        <w:ind w:left="386" w:hanging="386"/>
        <w:jc w:val="both"/>
        <w:rPr>
          <w:rFonts w:ascii="Times New Roman" w:hAnsi="Times New Roman" w:cs="Times New Roman"/>
          <w:sz w:val="24"/>
          <w:szCs w:val="24"/>
        </w:rPr>
      </w:pPr>
      <w:proofErr w:type="spellStart"/>
      <w:r w:rsidRPr="00005BCB">
        <w:rPr>
          <w:rFonts w:ascii="Times New Roman" w:hAnsi="Times New Roman" w:cs="Times New Roman"/>
          <w:sz w:val="24"/>
          <w:szCs w:val="24"/>
        </w:rPr>
        <w:t>Vinuto</w:t>
      </w:r>
      <w:proofErr w:type="spellEnd"/>
      <w:r w:rsidRPr="00005BCB">
        <w:rPr>
          <w:rFonts w:ascii="Times New Roman" w:hAnsi="Times New Roman" w:cs="Times New Roman"/>
          <w:sz w:val="24"/>
          <w:szCs w:val="24"/>
        </w:rPr>
        <w:t xml:space="preserve">, J. (2014). </w:t>
      </w:r>
      <w:r w:rsidR="00A56A40">
        <w:rPr>
          <w:rFonts w:ascii="Times New Roman" w:hAnsi="Times New Roman" w:cs="Times New Roman"/>
          <w:sz w:val="24"/>
          <w:szCs w:val="24"/>
        </w:rPr>
        <w:t xml:space="preserve">A amostragem em bola de neve na pesquisa qualitativa: um debate em aberto. </w:t>
      </w:r>
      <w:r w:rsidRPr="00005BCB">
        <w:rPr>
          <w:rFonts w:ascii="Times New Roman" w:hAnsi="Times New Roman" w:cs="Times New Roman"/>
          <w:i/>
          <w:sz w:val="24"/>
          <w:szCs w:val="24"/>
        </w:rPr>
        <w:t>Temáticas, Campinas, 22</w:t>
      </w:r>
      <w:r w:rsidRPr="00005BCB">
        <w:rPr>
          <w:rFonts w:ascii="Times New Roman" w:hAnsi="Times New Roman" w:cs="Times New Roman"/>
          <w:sz w:val="24"/>
          <w:szCs w:val="24"/>
        </w:rPr>
        <w:t>(44), 203-220.</w:t>
      </w:r>
    </w:p>
    <w:p w14:paraId="354968B2" w14:textId="77777777" w:rsidR="00D64F62" w:rsidRPr="00005BCB" w:rsidRDefault="00D64F62">
      <w:pPr>
        <w:rPr>
          <w:rFonts w:ascii="Times New Roman" w:hAnsi="Times New Roman" w:cs="Times New Roman"/>
          <w:color w:val="000000" w:themeColor="text1"/>
          <w:sz w:val="24"/>
          <w:szCs w:val="24"/>
        </w:rPr>
      </w:pPr>
      <w:bookmarkStart w:id="6" w:name="_GoBack"/>
      <w:bookmarkEnd w:id="6"/>
      <w:r w:rsidRPr="00005BCB">
        <w:rPr>
          <w:rFonts w:ascii="Times New Roman" w:hAnsi="Times New Roman" w:cs="Times New Roman"/>
          <w:color w:val="000000" w:themeColor="text1"/>
          <w:sz w:val="24"/>
          <w:szCs w:val="24"/>
        </w:rPr>
        <w:br w:type="page"/>
      </w:r>
    </w:p>
    <w:tbl>
      <w:tblPr>
        <w:tblStyle w:val="TableGrid"/>
        <w:tblW w:w="5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1000"/>
        <w:gridCol w:w="1080"/>
        <w:gridCol w:w="990"/>
        <w:gridCol w:w="1080"/>
      </w:tblGrid>
      <w:tr w:rsidR="00B82BC2" w:rsidRPr="002E7C03" w14:paraId="40633D99" w14:textId="77777777" w:rsidTr="004D3814">
        <w:trPr>
          <w:jc w:val="center"/>
        </w:trPr>
        <w:tc>
          <w:tcPr>
            <w:tcW w:w="5850" w:type="dxa"/>
            <w:gridSpan w:val="5"/>
            <w:tcBorders>
              <w:bottom w:val="single" w:sz="4" w:space="0" w:color="auto"/>
            </w:tcBorders>
            <w:shd w:val="clear" w:color="auto" w:fill="auto"/>
            <w:vAlign w:val="center"/>
          </w:tcPr>
          <w:p w14:paraId="72945A90" w14:textId="3BBC1453" w:rsidR="00B82BC2" w:rsidRPr="002E7C03" w:rsidRDefault="00B82BC2" w:rsidP="0007326F">
            <w:pPr>
              <w:spacing w:before="100" w:beforeAutospacing="1" w:after="100" w:afterAutospacing="1"/>
              <w:jc w:val="both"/>
              <w:rPr>
                <w:rFonts w:ascii="Times New Roman" w:hAnsi="Times New Roman" w:cs="Times New Roman"/>
                <w:color w:val="000000" w:themeColor="text1"/>
                <w:sz w:val="24"/>
                <w:szCs w:val="24"/>
              </w:rPr>
            </w:pPr>
            <w:r w:rsidRPr="00DF4C2E">
              <w:rPr>
                <w:rFonts w:ascii="Times New Roman" w:hAnsi="Times New Roman" w:cs="Times New Roman"/>
                <w:color w:val="000000" w:themeColor="text1"/>
                <w:sz w:val="24"/>
                <w:szCs w:val="24"/>
              </w:rPr>
              <w:lastRenderedPageBreak/>
              <w:br w:type="page"/>
            </w:r>
            <w:r w:rsidRPr="002E7C03">
              <w:rPr>
                <w:rFonts w:ascii="Times New Roman" w:hAnsi="Times New Roman" w:cs="Times New Roman"/>
                <w:b/>
                <w:color w:val="000000" w:themeColor="text1"/>
                <w:sz w:val="24"/>
                <w:szCs w:val="24"/>
              </w:rPr>
              <w:t xml:space="preserve">Tabela </w:t>
            </w:r>
            <w:r w:rsidR="00356056">
              <w:rPr>
                <w:rFonts w:ascii="Times New Roman" w:hAnsi="Times New Roman" w:cs="Times New Roman"/>
                <w:b/>
                <w:color w:val="000000" w:themeColor="text1"/>
                <w:sz w:val="24"/>
                <w:szCs w:val="24"/>
              </w:rPr>
              <w:t>1</w:t>
            </w:r>
            <w:r w:rsidRPr="002E7C03">
              <w:rPr>
                <w:rFonts w:ascii="Times New Roman" w:hAnsi="Times New Roman" w:cs="Times New Roman"/>
                <w:b/>
                <w:color w:val="000000" w:themeColor="text1"/>
                <w:sz w:val="24"/>
                <w:szCs w:val="24"/>
              </w:rPr>
              <w:t xml:space="preserve">. </w:t>
            </w:r>
            <w:r w:rsidRPr="002E7C03">
              <w:rPr>
                <w:rFonts w:ascii="Times New Roman" w:hAnsi="Times New Roman" w:cs="Times New Roman"/>
                <w:color w:val="000000" w:themeColor="text1"/>
                <w:sz w:val="24"/>
                <w:szCs w:val="24"/>
              </w:rPr>
              <w:t>Atividades exercidas pelas esposas cuidadoras com o idoso com a Doença de Alzheimer</w:t>
            </w:r>
          </w:p>
        </w:tc>
      </w:tr>
      <w:tr w:rsidR="00B82BC2" w:rsidRPr="00A137F6" w14:paraId="007BDF8F" w14:textId="77777777" w:rsidTr="004D3814">
        <w:trPr>
          <w:trHeight w:val="308"/>
          <w:jc w:val="center"/>
        </w:trPr>
        <w:tc>
          <w:tcPr>
            <w:tcW w:w="1700" w:type="dxa"/>
            <w:tcBorders>
              <w:top w:val="single" w:sz="4" w:space="0" w:color="auto"/>
            </w:tcBorders>
            <w:shd w:val="clear" w:color="auto" w:fill="auto"/>
          </w:tcPr>
          <w:p w14:paraId="3A3EF704" w14:textId="77777777" w:rsidR="00B82BC2" w:rsidRPr="00A37695" w:rsidRDefault="00B82BC2" w:rsidP="0007326F">
            <w:pPr>
              <w:spacing w:before="100" w:beforeAutospacing="1" w:after="100" w:afterAutospacing="1"/>
              <w:jc w:val="center"/>
              <w:rPr>
                <w:rFonts w:ascii="Times New Roman" w:hAnsi="Times New Roman" w:cs="Times New Roman"/>
                <w:b/>
                <w:color w:val="000000" w:themeColor="text1"/>
                <w:sz w:val="20"/>
                <w:szCs w:val="20"/>
              </w:rPr>
            </w:pPr>
          </w:p>
        </w:tc>
        <w:tc>
          <w:tcPr>
            <w:tcW w:w="2080" w:type="dxa"/>
            <w:gridSpan w:val="2"/>
            <w:tcBorders>
              <w:top w:val="single" w:sz="4" w:space="0" w:color="auto"/>
              <w:bottom w:val="single" w:sz="4" w:space="0" w:color="auto"/>
            </w:tcBorders>
            <w:shd w:val="clear" w:color="auto" w:fill="auto"/>
          </w:tcPr>
          <w:p w14:paraId="1C972587" w14:textId="77777777" w:rsidR="00B82BC2" w:rsidRPr="00A37695" w:rsidRDefault="00B82BC2" w:rsidP="0007326F">
            <w:pPr>
              <w:spacing w:before="100" w:beforeAutospacing="1" w:after="100" w:afterAutospacing="1"/>
              <w:jc w:val="center"/>
              <w:rPr>
                <w:rFonts w:ascii="Times New Roman" w:hAnsi="Times New Roman" w:cs="Times New Roman"/>
                <w:b/>
                <w:color w:val="000000" w:themeColor="text1"/>
                <w:sz w:val="20"/>
                <w:szCs w:val="20"/>
              </w:rPr>
            </w:pPr>
            <w:r w:rsidRPr="00A37695">
              <w:rPr>
                <w:rFonts w:ascii="Times New Roman" w:hAnsi="Times New Roman" w:cs="Times New Roman"/>
                <w:b/>
                <w:color w:val="000000" w:themeColor="text1"/>
                <w:sz w:val="20"/>
                <w:szCs w:val="20"/>
              </w:rPr>
              <w:t>Esposas brasileiras</w:t>
            </w:r>
          </w:p>
        </w:tc>
        <w:tc>
          <w:tcPr>
            <w:tcW w:w="2070" w:type="dxa"/>
            <w:gridSpan w:val="2"/>
            <w:tcBorders>
              <w:top w:val="single" w:sz="4" w:space="0" w:color="auto"/>
              <w:bottom w:val="single" w:sz="4" w:space="0" w:color="auto"/>
            </w:tcBorders>
            <w:shd w:val="clear" w:color="auto" w:fill="auto"/>
          </w:tcPr>
          <w:p w14:paraId="6D87740C" w14:textId="77777777" w:rsidR="00B82BC2" w:rsidRPr="00A37695" w:rsidRDefault="00B82BC2" w:rsidP="0007326F">
            <w:pPr>
              <w:spacing w:before="100" w:beforeAutospacing="1" w:after="100" w:afterAutospacing="1"/>
              <w:jc w:val="center"/>
              <w:rPr>
                <w:rFonts w:ascii="Times New Roman" w:hAnsi="Times New Roman" w:cs="Times New Roman"/>
                <w:b/>
                <w:color w:val="000000" w:themeColor="text1"/>
                <w:sz w:val="20"/>
                <w:szCs w:val="20"/>
              </w:rPr>
            </w:pPr>
            <w:r w:rsidRPr="00A37695">
              <w:rPr>
                <w:rFonts w:ascii="Times New Roman" w:hAnsi="Times New Roman" w:cs="Times New Roman"/>
                <w:b/>
                <w:color w:val="000000" w:themeColor="text1"/>
                <w:sz w:val="20"/>
                <w:szCs w:val="20"/>
              </w:rPr>
              <w:t>Esposas portuguesas</w:t>
            </w:r>
          </w:p>
        </w:tc>
      </w:tr>
      <w:tr w:rsidR="00A37695" w:rsidRPr="00A137F6" w14:paraId="5E67E7AF" w14:textId="77777777" w:rsidTr="004D3814">
        <w:trPr>
          <w:jc w:val="center"/>
        </w:trPr>
        <w:tc>
          <w:tcPr>
            <w:tcW w:w="1700" w:type="dxa"/>
            <w:tcBorders>
              <w:top w:val="single" w:sz="4" w:space="0" w:color="auto"/>
            </w:tcBorders>
            <w:shd w:val="clear" w:color="auto" w:fill="auto"/>
            <w:vAlign w:val="center"/>
          </w:tcPr>
          <w:p w14:paraId="2B3C1358" w14:textId="77777777" w:rsidR="00A37695" w:rsidRPr="00A37695" w:rsidRDefault="00A37695" w:rsidP="00F06578">
            <w:pPr>
              <w:jc w:val="center"/>
              <w:rPr>
                <w:rFonts w:ascii="Times New Roman" w:hAnsi="Times New Roman" w:cs="Times New Roman"/>
                <w:color w:val="000000" w:themeColor="text1"/>
                <w:sz w:val="20"/>
                <w:szCs w:val="20"/>
              </w:rPr>
            </w:pPr>
            <w:r w:rsidRPr="00A37695">
              <w:rPr>
                <w:rFonts w:ascii="Times New Roman" w:hAnsi="Times New Roman" w:cs="Times New Roman"/>
                <w:b/>
                <w:color w:val="000000" w:themeColor="text1"/>
                <w:sz w:val="20"/>
                <w:szCs w:val="20"/>
              </w:rPr>
              <w:t>Atividades Instrumentais</w:t>
            </w:r>
          </w:p>
        </w:tc>
        <w:tc>
          <w:tcPr>
            <w:tcW w:w="4150" w:type="dxa"/>
            <w:gridSpan w:val="4"/>
            <w:tcBorders>
              <w:top w:val="single" w:sz="4" w:space="0" w:color="auto"/>
              <w:bottom w:val="single" w:sz="4" w:space="0" w:color="auto"/>
            </w:tcBorders>
            <w:shd w:val="clear" w:color="auto" w:fill="auto"/>
          </w:tcPr>
          <w:p w14:paraId="69DEF42B" w14:textId="77777777" w:rsidR="00615FC6" w:rsidRDefault="00615FC6" w:rsidP="00F06578">
            <w:pPr>
              <w:jc w:val="center"/>
              <w:rPr>
                <w:rFonts w:ascii="Times New Roman" w:hAnsi="Times New Roman" w:cs="Times New Roman"/>
                <w:color w:val="000000" w:themeColor="text1"/>
                <w:sz w:val="20"/>
                <w:szCs w:val="20"/>
              </w:rPr>
            </w:pPr>
          </w:p>
          <w:p w14:paraId="468E5BE3" w14:textId="31FA4968" w:rsidR="00A37695" w:rsidRPr="00A37695" w:rsidRDefault="00A37695" w:rsidP="00F06578">
            <w:pPr>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Unidades</w:t>
            </w:r>
          </w:p>
        </w:tc>
      </w:tr>
      <w:tr w:rsidR="00B82BC2" w:rsidRPr="00A137F6" w14:paraId="2580B32C" w14:textId="77777777" w:rsidTr="004D3814">
        <w:trPr>
          <w:jc w:val="center"/>
        </w:trPr>
        <w:tc>
          <w:tcPr>
            <w:tcW w:w="1700" w:type="dxa"/>
            <w:tcBorders>
              <w:top w:val="single" w:sz="4" w:space="0" w:color="auto"/>
              <w:bottom w:val="single" w:sz="4" w:space="0" w:color="auto"/>
            </w:tcBorders>
            <w:shd w:val="clear" w:color="auto" w:fill="auto"/>
            <w:vAlign w:val="center"/>
          </w:tcPr>
          <w:p w14:paraId="533004B5"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Itens</w:t>
            </w:r>
          </w:p>
        </w:tc>
        <w:tc>
          <w:tcPr>
            <w:tcW w:w="1000" w:type="dxa"/>
            <w:tcBorders>
              <w:top w:val="single" w:sz="4" w:space="0" w:color="auto"/>
              <w:bottom w:val="single" w:sz="4" w:space="0" w:color="auto"/>
            </w:tcBorders>
            <w:shd w:val="clear" w:color="auto" w:fill="auto"/>
          </w:tcPr>
          <w:p w14:paraId="74316F5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27884EEB"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Percentual</w:t>
            </w:r>
          </w:p>
        </w:tc>
        <w:tc>
          <w:tcPr>
            <w:tcW w:w="990" w:type="dxa"/>
            <w:tcBorders>
              <w:top w:val="single" w:sz="4" w:space="0" w:color="auto"/>
              <w:bottom w:val="single" w:sz="4" w:space="0" w:color="auto"/>
            </w:tcBorders>
            <w:shd w:val="clear" w:color="auto" w:fill="auto"/>
          </w:tcPr>
          <w:p w14:paraId="334854C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78E9341A"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Percentual</w:t>
            </w:r>
          </w:p>
        </w:tc>
      </w:tr>
      <w:tr w:rsidR="00B82BC2" w:rsidRPr="00A137F6" w14:paraId="1090AE07" w14:textId="77777777" w:rsidTr="004D3814">
        <w:trPr>
          <w:jc w:val="center"/>
        </w:trPr>
        <w:tc>
          <w:tcPr>
            <w:tcW w:w="1700" w:type="dxa"/>
            <w:tcBorders>
              <w:top w:val="single" w:sz="4" w:space="0" w:color="auto"/>
            </w:tcBorders>
            <w:shd w:val="clear" w:color="auto" w:fill="auto"/>
          </w:tcPr>
          <w:p w14:paraId="55665DD9"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bookmarkStart w:id="7" w:name="_Hlk494082720"/>
            <w:r w:rsidRPr="00A37695">
              <w:rPr>
                <w:rFonts w:ascii="Times New Roman" w:hAnsi="Times New Roman" w:cs="Times New Roman"/>
                <w:color w:val="000000" w:themeColor="text1"/>
                <w:sz w:val="20"/>
                <w:szCs w:val="20"/>
              </w:rPr>
              <w:t xml:space="preserve">Controlar / orientar </w:t>
            </w:r>
          </w:p>
        </w:tc>
        <w:tc>
          <w:tcPr>
            <w:tcW w:w="1000" w:type="dxa"/>
            <w:tcBorders>
              <w:top w:val="single" w:sz="4" w:space="0" w:color="auto"/>
            </w:tcBorders>
            <w:shd w:val="clear" w:color="auto" w:fill="auto"/>
            <w:vAlign w:val="center"/>
          </w:tcPr>
          <w:p w14:paraId="532B36E1"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top w:val="single" w:sz="4" w:space="0" w:color="auto"/>
              <w:left w:val="nil"/>
              <w:bottom w:val="nil"/>
              <w:right w:val="nil"/>
            </w:tcBorders>
            <w:shd w:val="clear" w:color="auto" w:fill="auto"/>
            <w:vAlign w:val="center"/>
          </w:tcPr>
          <w:p w14:paraId="3BE548E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19.35</w:t>
            </w:r>
          </w:p>
        </w:tc>
        <w:tc>
          <w:tcPr>
            <w:tcW w:w="990" w:type="dxa"/>
            <w:tcBorders>
              <w:top w:val="single" w:sz="4" w:space="0" w:color="auto"/>
            </w:tcBorders>
            <w:shd w:val="clear" w:color="auto" w:fill="auto"/>
            <w:vAlign w:val="center"/>
          </w:tcPr>
          <w:p w14:paraId="662AA6B9"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top w:val="single" w:sz="4" w:space="0" w:color="auto"/>
              <w:left w:val="nil"/>
              <w:bottom w:val="nil"/>
            </w:tcBorders>
            <w:shd w:val="clear" w:color="auto" w:fill="auto"/>
            <w:vAlign w:val="center"/>
          </w:tcPr>
          <w:p w14:paraId="0D4AFB2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tr w:rsidR="00B82BC2" w:rsidRPr="00A137F6" w14:paraId="07D668A2" w14:textId="77777777" w:rsidTr="004D3814">
        <w:trPr>
          <w:jc w:val="center"/>
        </w:trPr>
        <w:tc>
          <w:tcPr>
            <w:tcW w:w="1700" w:type="dxa"/>
            <w:shd w:val="clear" w:color="auto" w:fill="auto"/>
          </w:tcPr>
          <w:p w14:paraId="19710D40"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Cuidar da alimentação e da medicação </w:t>
            </w:r>
          </w:p>
        </w:tc>
        <w:tc>
          <w:tcPr>
            <w:tcW w:w="1000" w:type="dxa"/>
            <w:shd w:val="clear" w:color="auto" w:fill="auto"/>
            <w:vAlign w:val="center"/>
          </w:tcPr>
          <w:p w14:paraId="21160766"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left w:val="nil"/>
              <w:bottom w:val="nil"/>
              <w:right w:val="nil"/>
            </w:tcBorders>
            <w:shd w:val="clear" w:color="auto" w:fill="auto"/>
            <w:vAlign w:val="center"/>
          </w:tcPr>
          <w:p w14:paraId="6526A1E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19.35</w:t>
            </w:r>
          </w:p>
        </w:tc>
        <w:tc>
          <w:tcPr>
            <w:tcW w:w="990" w:type="dxa"/>
            <w:shd w:val="clear" w:color="auto" w:fill="auto"/>
            <w:vAlign w:val="center"/>
          </w:tcPr>
          <w:p w14:paraId="161E108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tcBorders>
            <w:shd w:val="clear" w:color="auto" w:fill="auto"/>
            <w:vAlign w:val="center"/>
          </w:tcPr>
          <w:p w14:paraId="1A6DF82C"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tr w:rsidR="00B82BC2" w:rsidRPr="00A137F6" w14:paraId="033035A5" w14:textId="77777777" w:rsidTr="004D3814">
        <w:trPr>
          <w:jc w:val="center"/>
        </w:trPr>
        <w:tc>
          <w:tcPr>
            <w:tcW w:w="1700" w:type="dxa"/>
            <w:shd w:val="clear" w:color="auto" w:fill="auto"/>
          </w:tcPr>
          <w:p w14:paraId="4778CE9E"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Levar ao médico </w:t>
            </w:r>
          </w:p>
        </w:tc>
        <w:tc>
          <w:tcPr>
            <w:tcW w:w="1000" w:type="dxa"/>
            <w:shd w:val="clear" w:color="auto" w:fill="auto"/>
            <w:vAlign w:val="center"/>
          </w:tcPr>
          <w:p w14:paraId="009B4CFB"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left w:val="nil"/>
              <w:bottom w:val="nil"/>
              <w:right w:val="nil"/>
            </w:tcBorders>
            <w:shd w:val="clear" w:color="auto" w:fill="auto"/>
            <w:vAlign w:val="center"/>
          </w:tcPr>
          <w:p w14:paraId="60E4FAE5"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19.35</w:t>
            </w:r>
          </w:p>
        </w:tc>
        <w:tc>
          <w:tcPr>
            <w:tcW w:w="990" w:type="dxa"/>
            <w:shd w:val="clear" w:color="auto" w:fill="auto"/>
            <w:vAlign w:val="center"/>
          </w:tcPr>
          <w:p w14:paraId="4B7A087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tcBorders>
            <w:shd w:val="clear" w:color="auto" w:fill="auto"/>
            <w:vAlign w:val="center"/>
          </w:tcPr>
          <w:p w14:paraId="23A4C542"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tr w:rsidR="00B82BC2" w:rsidRPr="00A137F6" w14:paraId="23718502" w14:textId="77777777" w:rsidTr="004D3814">
        <w:trPr>
          <w:jc w:val="center"/>
        </w:trPr>
        <w:tc>
          <w:tcPr>
            <w:tcW w:w="1700" w:type="dxa"/>
            <w:shd w:val="clear" w:color="auto" w:fill="auto"/>
          </w:tcPr>
          <w:p w14:paraId="6B86A50C"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Ajudar financeiramente </w:t>
            </w:r>
          </w:p>
        </w:tc>
        <w:tc>
          <w:tcPr>
            <w:tcW w:w="1000" w:type="dxa"/>
            <w:shd w:val="clear" w:color="auto" w:fill="auto"/>
            <w:vAlign w:val="center"/>
          </w:tcPr>
          <w:p w14:paraId="2776C0B6"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right w:val="nil"/>
            </w:tcBorders>
            <w:shd w:val="clear" w:color="auto" w:fill="auto"/>
            <w:vAlign w:val="center"/>
          </w:tcPr>
          <w:p w14:paraId="11CBE08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12.90</w:t>
            </w:r>
          </w:p>
        </w:tc>
        <w:tc>
          <w:tcPr>
            <w:tcW w:w="990" w:type="dxa"/>
            <w:shd w:val="clear" w:color="auto" w:fill="auto"/>
            <w:vAlign w:val="center"/>
          </w:tcPr>
          <w:p w14:paraId="55728AA4"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tcBorders>
            <w:shd w:val="clear" w:color="auto" w:fill="auto"/>
            <w:vAlign w:val="center"/>
          </w:tcPr>
          <w:p w14:paraId="263D945D"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tr w:rsidR="00B82BC2" w:rsidRPr="00A137F6" w14:paraId="2EC98B1C" w14:textId="77777777" w:rsidTr="004D3814">
        <w:trPr>
          <w:jc w:val="center"/>
        </w:trPr>
        <w:tc>
          <w:tcPr>
            <w:tcW w:w="1700" w:type="dxa"/>
            <w:shd w:val="clear" w:color="auto" w:fill="auto"/>
          </w:tcPr>
          <w:p w14:paraId="550873AB"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Cuidar da higiene pessoal </w:t>
            </w:r>
          </w:p>
        </w:tc>
        <w:tc>
          <w:tcPr>
            <w:tcW w:w="1000" w:type="dxa"/>
            <w:shd w:val="clear" w:color="auto" w:fill="auto"/>
            <w:vAlign w:val="center"/>
          </w:tcPr>
          <w:p w14:paraId="404A4E13"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w:t>
            </w:r>
          </w:p>
        </w:tc>
        <w:tc>
          <w:tcPr>
            <w:tcW w:w="1080" w:type="dxa"/>
            <w:tcBorders>
              <w:left w:val="nil"/>
              <w:bottom w:val="nil"/>
              <w:right w:val="nil"/>
            </w:tcBorders>
            <w:shd w:val="clear" w:color="auto" w:fill="auto"/>
            <w:vAlign w:val="center"/>
          </w:tcPr>
          <w:p w14:paraId="7DA1F86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9.68</w:t>
            </w:r>
          </w:p>
        </w:tc>
        <w:tc>
          <w:tcPr>
            <w:tcW w:w="990" w:type="dxa"/>
            <w:shd w:val="clear" w:color="auto" w:fill="auto"/>
            <w:vAlign w:val="center"/>
          </w:tcPr>
          <w:p w14:paraId="49C38EE3"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tcBorders>
            <w:shd w:val="clear" w:color="auto" w:fill="auto"/>
            <w:vAlign w:val="center"/>
          </w:tcPr>
          <w:p w14:paraId="6E4D83E3"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tr w:rsidR="00B82BC2" w:rsidRPr="00A137F6" w14:paraId="7FB7CF9E" w14:textId="77777777" w:rsidTr="004D3814">
        <w:trPr>
          <w:jc w:val="center"/>
        </w:trPr>
        <w:tc>
          <w:tcPr>
            <w:tcW w:w="1700" w:type="dxa"/>
            <w:shd w:val="clear" w:color="auto" w:fill="auto"/>
          </w:tcPr>
          <w:p w14:paraId="04EA7D87"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Passear / Realizar caminhadas</w:t>
            </w:r>
          </w:p>
        </w:tc>
        <w:tc>
          <w:tcPr>
            <w:tcW w:w="1000" w:type="dxa"/>
            <w:shd w:val="clear" w:color="auto" w:fill="auto"/>
            <w:vAlign w:val="center"/>
          </w:tcPr>
          <w:p w14:paraId="32DE5B0B"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right w:val="nil"/>
            </w:tcBorders>
            <w:shd w:val="clear" w:color="auto" w:fill="auto"/>
            <w:vAlign w:val="center"/>
          </w:tcPr>
          <w:p w14:paraId="175774EA"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12.90</w:t>
            </w:r>
          </w:p>
        </w:tc>
        <w:tc>
          <w:tcPr>
            <w:tcW w:w="990" w:type="dxa"/>
            <w:shd w:val="clear" w:color="auto" w:fill="auto"/>
            <w:vAlign w:val="center"/>
          </w:tcPr>
          <w:p w14:paraId="112CE62A"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tcBorders>
            <w:shd w:val="clear" w:color="auto" w:fill="auto"/>
            <w:vAlign w:val="center"/>
          </w:tcPr>
          <w:p w14:paraId="028692BB"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bookmarkEnd w:id="7"/>
      <w:tr w:rsidR="00B82BC2" w:rsidRPr="00A137F6" w14:paraId="7632ECD3" w14:textId="77777777" w:rsidTr="004D3814">
        <w:trPr>
          <w:trHeight w:val="315"/>
          <w:jc w:val="center"/>
        </w:trPr>
        <w:tc>
          <w:tcPr>
            <w:tcW w:w="1700" w:type="dxa"/>
            <w:shd w:val="clear" w:color="auto" w:fill="auto"/>
          </w:tcPr>
          <w:p w14:paraId="49A4EFBD"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Ajudar nas tarefas domésticas</w:t>
            </w:r>
          </w:p>
        </w:tc>
        <w:tc>
          <w:tcPr>
            <w:tcW w:w="1000" w:type="dxa"/>
            <w:shd w:val="clear" w:color="auto" w:fill="auto"/>
            <w:vAlign w:val="center"/>
          </w:tcPr>
          <w:p w14:paraId="578E027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2</w:t>
            </w:r>
          </w:p>
        </w:tc>
        <w:tc>
          <w:tcPr>
            <w:tcW w:w="1080" w:type="dxa"/>
            <w:tcBorders>
              <w:left w:val="nil"/>
              <w:right w:val="nil"/>
            </w:tcBorders>
            <w:shd w:val="clear" w:color="auto" w:fill="auto"/>
            <w:vAlign w:val="center"/>
          </w:tcPr>
          <w:p w14:paraId="7E029DF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6.45</w:t>
            </w:r>
          </w:p>
        </w:tc>
        <w:tc>
          <w:tcPr>
            <w:tcW w:w="990" w:type="dxa"/>
            <w:shd w:val="clear" w:color="auto" w:fill="auto"/>
            <w:vAlign w:val="center"/>
          </w:tcPr>
          <w:p w14:paraId="4574340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2</w:t>
            </w:r>
          </w:p>
        </w:tc>
        <w:tc>
          <w:tcPr>
            <w:tcW w:w="1080" w:type="dxa"/>
            <w:tcBorders>
              <w:left w:val="nil"/>
            </w:tcBorders>
            <w:shd w:val="clear" w:color="auto" w:fill="auto"/>
            <w:vAlign w:val="center"/>
          </w:tcPr>
          <w:p w14:paraId="15FBC14A"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7.41</w:t>
            </w:r>
          </w:p>
        </w:tc>
      </w:tr>
      <w:tr w:rsidR="00B82BC2" w:rsidRPr="00A137F6" w14:paraId="351E02E0" w14:textId="77777777" w:rsidTr="004D3814">
        <w:trPr>
          <w:trHeight w:val="315"/>
          <w:jc w:val="center"/>
        </w:trPr>
        <w:tc>
          <w:tcPr>
            <w:tcW w:w="1700" w:type="dxa"/>
            <w:tcBorders>
              <w:bottom w:val="single" w:sz="4" w:space="0" w:color="auto"/>
            </w:tcBorders>
            <w:shd w:val="clear" w:color="auto" w:fill="auto"/>
          </w:tcPr>
          <w:p w14:paraId="1AB45CA8"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Outras atividades</w:t>
            </w:r>
          </w:p>
        </w:tc>
        <w:tc>
          <w:tcPr>
            <w:tcW w:w="1000" w:type="dxa"/>
            <w:tcBorders>
              <w:bottom w:val="single" w:sz="4" w:space="0" w:color="auto"/>
            </w:tcBorders>
            <w:shd w:val="clear" w:color="auto" w:fill="auto"/>
            <w:vAlign w:val="center"/>
          </w:tcPr>
          <w:p w14:paraId="14535234" w14:textId="3B58C313" w:rsidR="00B82BC2" w:rsidRPr="00A37695" w:rsidRDefault="00DF1925" w:rsidP="0007326F">
            <w:pPr>
              <w:spacing w:before="100" w:beforeAutospacing="1" w:after="100" w:afterAutospacing="1"/>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080" w:type="dxa"/>
            <w:tcBorders>
              <w:left w:val="nil"/>
              <w:bottom w:val="single" w:sz="4" w:space="0" w:color="auto"/>
              <w:right w:val="nil"/>
            </w:tcBorders>
            <w:shd w:val="clear" w:color="auto" w:fill="auto"/>
            <w:vAlign w:val="center"/>
          </w:tcPr>
          <w:p w14:paraId="5B855F11" w14:textId="60A0BED3" w:rsidR="00B82BC2" w:rsidRPr="00A37695" w:rsidRDefault="00DF1925" w:rsidP="0007326F">
            <w:pPr>
              <w:spacing w:before="100" w:beforeAutospacing="1" w:after="100" w:afterAutospacing="1"/>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990" w:type="dxa"/>
            <w:tcBorders>
              <w:bottom w:val="single" w:sz="4" w:space="0" w:color="auto"/>
            </w:tcBorders>
            <w:shd w:val="clear" w:color="auto" w:fill="auto"/>
            <w:vAlign w:val="center"/>
          </w:tcPr>
          <w:p w14:paraId="269D08A3"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w:t>
            </w:r>
          </w:p>
        </w:tc>
        <w:tc>
          <w:tcPr>
            <w:tcW w:w="1080" w:type="dxa"/>
            <w:tcBorders>
              <w:left w:val="nil"/>
              <w:bottom w:val="single" w:sz="4" w:space="0" w:color="auto"/>
            </w:tcBorders>
            <w:shd w:val="clear" w:color="auto" w:fill="auto"/>
            <w:vAlign w:val="center"/>
          </w:tcPr>
          <w:p w14:paraId="7161198C"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3.70</w:t>
            </w:r>
          </w:p>
        </w:tc>
      </w:tr>
      <w:tr w:rsidR="00B82BC2" w:rsidRPr="00A137F6" w14:paraId="0B41D889" w14:textId="77777777" w:rsidTr="004D3814">
        <w:trPr>
          <w:trHeight w:val="315"/>
          <w:jc w:val="center"/>
        </w:trPr>
        <w:tc>
          <w:tcPr>
            <w:tcW w:w="1700" w:type="dxa"/>
            <w:tcBorders>
              <w:top w:val="single" w:sz="4" w:space="0" w:color="auto"/>
            </w:tcBorders>
            <w:shd w:val="clear" w:color="auto" w:fill="auto"/>
            <w:vAlign w:val="center"/>
          </w:tcPr>
          <w:p w14:paraId="5B611E52"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Total</w:t>
            </w:r>
          </w:p>
        </w:tc>
        <w:tc>
          <w:tcPr>
            <w:tcW w:w="1000" w:type="dxa"/>
            <w:tcBorders>
              <w:top w:val="single" w:sz="4" w:space="0" w:color="auto"/>
            </w:tcBorders>
            <w:shd w:val="clear" w:color="auto" w:fill="auto"/>
            <w:vAlign w:val="center"/>
          </w:tcPr>
          <w:p w14:paraId="37D50C8D"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31</w:t>
            </w:r>
          </w:p>
        </w:tc>
        <w:tc>
          <w:tcPr>
            <w:tcW w:w="1080" w:type="dxa"/>
            <w:tcBorders>
              <w:top w:val="single" w:sz="4" w:space="0" w:color="auto"/>
              <w:left w:val="nil"/>
              <w:bottom w:val="nil"/>
              <w:right w:val="nil"/>
            </w:tcBorders>
            <w:shd w:val="clear" w:color="auto" w:fill="auto"/>
            <w:vAlign w:val="center"/>
          </w:tcPr>
          <w:p w14:paraId="034F521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100</w:t>
            </w:r>
          </w:p>
        </w:tc>
        <w:tc>
          <w:tcPr>
            <w:tcW w:w="990" w:type="dxa"/>
            <w:tcBorders>
              <w:top w:val="single" w:sz="4" w:space="0" w:color="auto"/>
            </w:tcBorders>
            <w:shd w:val="clear" w:color="auto" w:fill="auto"/>
            <w:vAlign w:val="center"/>
          </w:tcPr>
          <w:p w14:paraId="150E1B06"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27</w:t>
            </w:r>
          </w:p>
        </w:tc>
        <w:tc>
          <w:tcPr>
            <w:tcW w:w="1080" w:type="dxa"/>
            <w:tcBorders>
              <w:top w:val="single" w:sz="4" w:space="0" w:color="auto"/>
              <w:left w:val="nil"/>
              <w:bottom w:val="nil"/>
            </w:tcBorders>
            <w:shd w:val="clear" w:color="auto" w:fill="auto"/>
            <w:vAlign w:val="center"/>
          </w:tcPr>
          <w:p w14:paraId="592F6BA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100</w:t>
            </w:r>
          </w:p>
        </w:tc>
      </w:tr>
      <w:tr w:rsidR="00A37695" w:rsidRPr="00A137F6" w14:paraId="4C2AD2F3" w14:textId="77777777" w:rsidTr="004D3814">
        <w:trPr>
          <w:jc w:val="center"/>
        </w:trPr>
        <w:tc>
          <w:tcPr>
            <w:tcW w:w="1700" w:type="dxa"/>
            <w:tcBorders>
              <w:top w:val="single" w:sz="4" w:space="0" w:color="auto"/>
              <w:bottom w:val="single" w:sz="4" w:space="0" w:color="auto"/>
            </w:tcBorders>
            <w:shd w:val="clear" w:color="auto" w:fill="auto"/>
            <w:vAlign w:val="center"/>
          </w:tcPr>
          <w:p w14:paraId="781CC4B3" w14:textId="77777777" w:rsidR="00A37695" w:rsidRPr="00A37695" w:rsidRDefault="00A37695" w:rsidP="0007326F">
            <w:pPr>
              <w:spacing w:before="100" w:beforeAutospacing="1" w:after="100" w:afterAutospacing="1"/>
              <w:rPr>
                <w:rFonts w:ascii="Times New Roman" w:hAnsi="Times New Roman" w:cs="Times New Roman"/>
                <w:b/>
                <w:color w:val="000000" w:themeColor="text1"/>
                <w:sz w:val="20"/>
                <w:szCs w:val="20"/>
              </w:rPr>
            </w:pPr>
            <w:r w:rsidRPr="00A37695">
              <w:rPr>
                <w:rFonts w:ascii="Times New Roman" w:hAnsi="Times New Roman" w:cs="Times New Roman"/>
                <w:b/>
                <w:color w:val="000000" w:themeColor="text1"/>
                <w:sz w:val="20"/>
                <w:szCs w:val="20"/>
              </w:rPr>
              <w:t>Atividades Afetivas</w:t>
            </w:r>
          </w:p>
        </w:tc>
        <w:tc>
          <w:tcPr>
            <w:tcW w:w="4150" w:type="dxa"/>
            <w:gridSpan w:val="4"/>
            <w:tcBorders>
              <w:top w:val="single" w:sz="4" w:space="0" w:color="auto"/>
              <w:bottom w:val="single" w:sz="4" w:space="0" w:color="auto"/>
            </w:tcBorders>
            <w:shd w:val="clear" w:color="auto" w:fill="auto"/>
            <w:vAlign w:val="center"/>
          </w:tcPr>
          <w:p w14:paraId="29CA2CF1" w14:textId="77777777" w:rsidR="00A37695" w:rsidRPr="00A37695" w:rsidRDefault="00A37695" w:rsidP="0007326F">
            <w:pPr>
              <w:spacing w:before="100" w:beforeAutospacing="1" w:after="100" w:afterAutospacing="1"/>
              <w:jc w:val="center"/>
              <w:rPr>
                <w:rFonts w:ascii="Times New Roman" w:hAnsi="Times New Roman" w:cs="Times New Roman"/>
                <w:color w:val="000000" w:themeColor="text1"/>
                <w:sz w:val="20"/>
                <w:szCs w:val="20"/>
              </w:rPr>
            </w:pPr>
          </w:p>
        </w:tc>
      </w:tr>
      <w:tr w:rsidR="00B82BC2" w:rsidRPr="00A137F6" w14:paraId="49434669" w14:textId="77777777" w:rsidTr="004D3814">
        <w:trPr>
          <w:jc w:val="center"/>
        </w:trPr>
        <w:tc>
          <w:tcPr>
            <w:tcW w:w="1700" w:type="dxa"/>
            <w:shd w:val="clear" w:color="auto" w:fill="auto"/>
            <w:vAlign w:val="center"/>
          </w:tcPr>
          <w:p w14:paraId="21EB8401"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Conversar </w:t>
            </w:r>
          </w:p>
        </w:tc>
        <w:tc>
          <w:tcPr>
            <w:tcW w:w="1000" w:type="dxa"/>
            <w:tcBorders>
              <w:top w:val="single" w:sz="4" w:space="0" w:color="auto"/>
            </w:tcBorders>
            <w:shd w:val="clear" w:color="auto" w:fill="auto"/>
            <w:vAlign w:val="center"/>
          </w:tcPr>
          <w:p w14:paraId="6333D80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top w:val="single" w:sz="4" w:space="0" w:color="auto"/>
              <w:bottom w:val="nil"/>
            </w:tcBorders>
            <w:shd w:val="clear" w:color="auto" w:fill="auto"/>
            <w:vAlign w:val="center"/>
          </w:tcPr>
          <w:p w14:paraId="56F3713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37.50</w:t>
            </w:r>
          </w:p>
        </w:tc>
        <w:tc>
          <w:tcPr>
            <w:tcW w:w="990" w:type="dxa"/>
            <w:tcBorders>
              <w:top w:val="single" w:sz="4" w:space="0" w:color="auto"/>
            </w:tcBorders>
            <w:shd w:val="clear" w:color="auto" w:fill="auto"/>
            <w:vAlign w:val="center"/>
          </w:tcPr>
          <w:p w14:paraId="544A26D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5</w:t>
            </w:r>
          </w:p>
        </w:tc>
        <w:tc>
          <w:tcPr>
            <w:tcW w:w="1080" w:type="dxa"/>
            <w:tcBorders>
              <w:top w:val="single" w:sz="4" w:space="0" w:color="auto"/>
              <w:bottom w:val="nil"/>
            </w:tcBorders>
            <w:shd w:val="clear" w:color="auto" w:fill="auto"/>
            <w:vAlign w:val="center"/>
          </w:tcPr>
          <w:p w14:paraId="3BBFD46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29.41</w:t>
            </w:r>
          </w:p>
        </w:tc>
      </w:tr>
      <w:tr w:rsidR="00B82BC2" w:rsidRPr="00A137F6" w14:paraId="753515DA" w14:textId="77777777" w:rsidTr="004D3814">
        <w:trPr>
          <w:jc w:val="center"/>
        </w:trPr>
        <w:tc>
          <w:tcPr>
            <w:tcW w:w="1700" w:type="dxa"/>
            <w:shd w:val="clear" w:color="auto" w:fill="auto"/>
            <w:vAlign w:val="center"/>
          </w:tcPr>
          <w:p w14:paraId="34F0F453"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Dar carinho </w:t>
            </w:r>
          </w:p>
        </w:tc>
        <w:tc>
          <w:tcPr>
            <w:tcW w:w="1000" w:type="dxa"/>
            <w:shd w:val="clear" w:color="auto" w:fill="auto"/>
            <w:vAlign w:val="center"/>
          </w:tcPr>
          <w:p w14:paraId="1AD9E74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5</w:t>
            </w:r>
          </w:p>
        </w:tc>
        <w:tc>
          <w:tcPr>
            <w:tcW w:w="1080" w:type="dxa"/>
            <w:tcBorders>
              <w:bottom w:val="nil"/>
            </w:tcBorders>
            <w:shd w:val="clear" w:color="auto" w:fill="auto"/>
            <w:vAlign w:val="center"/>
          </w:tcPr>
          <w:p w14:paraId="34894696"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31.25</w:t>
            </w:r>
          </w:p>
        </w:tc>
        <w:tc>
          <w:tcPr>
            <w:tcW w:w="990" w:type="dxa"/>
            <w:shd w:val="clear" w:color="auto" w:fill="auto"/>
            <w:vAlign w:val="center"/>
          </w:tcPr>
          <w:p w14:paraId="1165B526"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bottom w:val="nil"/>
            </w:tcBorders>
            <w:shd w:val="clear" w:color="auto" w:fill="auto"/>
            <w:vAlign w:val="center"/>
          </w:tcPr>
          <w:p w14:paraId="05E31F51"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35.29</w:t>
            </w:r>
          </w:p>
        </w:tc>
      </w:tr>
      <w:tr w:rsidR="00B82BC2" w:rsidRPr="00A137F6" w14:paraId="55B0B776" w14:textId="77777777" w:rsidTr="004D3814">
        <w:trPr>
          <w:jc w:val="center"/>
        </w:trPr>
        <w:tc>
          <w:tcPr>
            <w:tcW w:w="1700" w:type="dxa"/>
            <w:shd w:val="clear" w:color="auto" w:fill="auto"/>
            <w:vAlign w:val="center"/>
          </w:tcPr>
          <w:p w14:paraId="10944B94"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Dar apoio emocional </w:t>
            </w:r>
          </w:p>
        </w:tc>
        <w:tc>
          <w:tcPr>
            <w:tcW w:w="1000" w:type="dxa"/>
            <w:shd w:val="clear" w:color="auto" w:fill="auto"/>
            <w:vAlign w:val="center"/>
          </w:tcPr>
          <w:p w14:paraId="2424182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5</w:t>
            </w:r>
          </w:p>
        </w:tc>
        <w:tc>
          <w:tcPr>
            <w:tcW w:w="1080" w:type="dxa"/>
            <w:tcBorders>
              <w:bottom w:val="nil"/>
            </w:tcBorders>
            <w:shd w:val="clear" w:color="auto" w:fill="auto"/>
            <w:vAlign w:val="center"/>
          </w:tcPr>
          <w:p w14:paraId="17BF4A2A"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31.25</w:t>
            </w:r>
          </w:p>
        </w:tc>
        <w:tc>
          <w:tcPr>
            <w:tcW w:w="990" w:type="dxa"/>
            <w:shd w:val="clear" w:color="auto" w:fill="auto"/>
            <w:vAlign w:val="center"/>
          </w:tcPr>
          <w:p w14:paraId="208CF75D"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bottom w:val="nil"/>
            </w:tcBorders>
            <w:shd w:val="clear" w:color="auto" w:fill="auto"/>
            <w:vAlign w:val="center"/>
          </w:tcPr>
          <w:p w14:paraId="5AFA76E9"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35.29</w:t>
            </w:r>
          </w:p>
        </w:tc>
      </w:tr>
      <w:tr w:rsidR="00B82BC2" w:rsidRPr="00A137F6" w14:paraId="6A8221CE" w14:textId="77777777" w:rsidTr="004D3814">
        <w:trPr>
          <w:trHeight w:val="20"/>
          <w:jc w:val="center"/>
        </w:trPr>
        <w:tc>
          <w:tcPr>
            <w:tcW w:w="1700" w:type="dxa"/>
            <w:tcBorders>
              <w:top w:val="single" w:sz="4" w:space="0" w:color="auto"/>
              <w:bottom w:val="single" w:sz="4" w:space="0" w:color="auto"/>
            </w:tcBorders>
            <w:shd w:val="clear" w:color="auto" w:fill="auto"/>
          </w:tcPr>
          <w:p w14:paraId="777B1C81" w14:textId="77777777" w:rsidR="00B82BC2" w:rsidRPr="00A37695" w:rsidRDefault="00B82BC2" w:rsidP="0007326F">
            <w:pPr>
              <w:spacing w:before="100" w:before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Total</w:t>
            </w:r>
          </w:p>
        </w:tc>
        <w:tc>
          <w:tcPr>
            <w:tcW w:w="1000" w:type="dxa"/>
            <w:tcBorders>
              <w:top w:val="single" w:sz="4" w:space="0" w:color="auto"/>
              <w:bottom w:val="single" w:sz="4" w:space="0" w:color="auto"/>
            </w:tcBorders>
            <w:shd w:val="clear" w:color="auto" w:fill="auto"/>
            <w:vAlign w:val="center"/>
          </w:tcPr>
          <w:p w14:paraId="49017D9E" w14:textId="77777777" w:rsidR="00B82BC2" w:rsidRPr="00A37695" w:rsidRDefault="00B82BC2" w:rsidP="0007326F">
            <w:pPr>
              <w:spacing w:before="100" w:before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16</w:t>
            </w:r>
          </w:p>
        </w:tc>
        <w:tc>
          <w:tcPr>
            <w:tcW w:w="1080" w:type="dxa"/>
            <w:tcBorders>
              <w:top w:val="single" w:sz="4" w:space="0" w:color="auto"/>
              <w:bottom w:val="single" w:sz="4" w:space="0" w:color="auto"/>
            </w:tcBorders>
            <w:shd w:val="clear" w:color="auto" w:fill="auto"/>
            <w:vAlign w:val="center"/>
          </w:tcPr>
          <w:p w14:paraId="593D00DF" w14:textId="77777777" w:rsidR="00B82BC2" w:rsidRPr="00A37695" w:rsidRDefault="00B82BC2" w:rsidP="0007326F">
            <w:pPr>
              <w:spacing w:before="100" w:before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100</w:t>
            </w:r>
          </w:p>
        </w:tc>
        <w:tc>
          <w:tcPr>
            <w:tcW w:w="990" w:type="dxa"/>
            <w:tcBorders>
              <w:top w:val="single" w:sz="4" w:space="0" w:color="auto"/>
              <w:bottom w:val="single" w:sz="4" w:space="0" w:color="auto"/>
            </w:tcBorders>
            <w:shd w:val="clear" w:color="auto" w:fill="auto"/>
            <w:vAlign w:val="bottom"/>
          </w:tcPr>
          <w:p w14:paraId="14574920" w14:textId="77777777" w:rsidR="00B82BC2" w:rsidRPr="00A37695" w:rsidRDefault="00B82BC2" w:rsidP="0007326F">
            <w:pPr>
              <w:spacing w:before="100" w:before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17</w:t>
            </w:r>
          </w:p>
        </w:tc>
        <w:tc>
          <w:tcPr>
            <w:tcW w:w="1080" w:type="dxa"/>
            <w:tcBorders>
              <w:top w:val="single" w:sz="4" w:space="0" w:color="auto"/>
              <w:bottom w:val="single" w:sz="4" w:space="0" w:color="auto"/>
            </w:tcBorders>
            <w:shd w:val="clear" w:color="auto" w:fill="auto"/>
            <w:vAlign w:val="center"/>
          </w:tcPr>
          <w:p w14:paraId="739D097E" w14:textId="77777777" w:rsidR="00B82BC2" w:rsidRPr="00A37695" w:rsidRDefault="00B82BC2" w:rsidP="0007326F">
            <w:pPr>
              <w:spacing w:before="100" w:before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100</w:t>
            </w:r>
          </w:p>
        </w:tc>
      </w:tr>
    </w:tbl>
    <w:p w14:paraId="0253F161" w14:textId="101FC087" w:rsidR="00D64F62" w:rsidRDefault="00D64F62">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br w:type="page"/>
      </w:r>
    </w:p>
    <w:tbl>
      <w:tblPr>
        <w:tblStyle w:val="TableGrid"/>
        <w:tblW w:w="5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990"/>
        <w:gridCol w:w="1080"/>
        <w:gridCol w:w="990"/>
        <w:gridCol w:w="1080"/>
      </w:tblGrid>
      <w:tr w:rsidR="00B82BC2" w:rsidRPr="00A137F6" w14:paraId="4545151C" w14:textId="77777777" w:rsidTr="00615FC6">
        <w:trPr>
          <w:jc w:val="center"/>
        </w:trPr>
        <w:tc>
          <w:tcPr>
            <w:tcW w:w="5850" w:type="dxa"/>
            <w:gridSpan w:val="5"/>
            <w:tcBorders>
              <w:bottom w:val="single" w:sz="4" w:space="0" w:color="auto"/>
            </w:tcBorders>
            <w:shd w:val="clear" w:color="auto" w:fill="auto"/>
            <w:vAlign w:val="center"/>
          </w:tcPr>
          <w:p w14:paraId="207F0DE7" w14:textId="5FAA602E" w:rsidR="00B82BC2" w:rsidRPr="002E7C03" w:rsidRDefault="00B82BC2" w:rsidP="0007326F">
            <w:pPr>
              <w:spacing w:before="100" w:beforeAutospacing="1" w:after="100" w:afterAutospacing="1"/>
              <w:jc w:val="both"/>
              <w:rPr>
                <w:rFonts w:ascii="Times New Roman" w:hAnsi="Times New Roman" w:cs="Times New Roman"/>
                <w:i/>
                <w:color w:val="000000" w:themeColor="text1"/>
                <w:sz w:val="24"/>
                <w:szCs w:val="24"/>
              </w:rPr>
            </w:pPr>
            <w:r w:rsidRPr="002E7C03">
              <w:rPr>
                <w:rFonts w:ascii="Times New Roman" w:hAnsi="Times New Roman" w:cs="Times New Roman"/>
                <w:b/>
                <w:color w:val="000000" w:themeColor="text1"/>
                <w:sz w:val="24"/>
                <w:szCs w:val="24"/>
              </w:rPr>
              <w:lastRenderedPageBreak/>
              <w:t xml:space="preserve">Tabela </w:t>
            </w:r>
            <w:r w:rsidR="00356056">
              <w:rPr>
                <w:rFonts w:ascii="Times New Roman" w:hAnsi="Times New Roman" w:cs="Times New Roman"/>
                <w:b/>
                <w:color w:val="000000" w:themeColor="text1"/>
                <w:sz w:val="24"/>
                <w:szCs w:val="24"/>
              </w:rPr>
              <w:t>2</w:t>
            </w:r>
            <w:r w:rsidRPr="002E7C03">
              <w:rPr>
                <w:rFonts w:ascii="Times New Roman" w:hAnsi="Times New Roman" w:cs="Times New Roman"/>
                <w:b/>
                <w:color w:val="000000" w:themeColor="text1"/>
                <w:sz w:val="24"/>
                <w:szCs w:val="24"/>
              </w:rPr>
              <w:t xml:space="preserve">. </w:t>
            </w:r>
            <w:r w:rsidRPr="002E7C03">
              <w:rPr>
                <w:rFonts w:ascii="Times New Roman" w:hAnsi="Times New Roman" w:cs="Times New Roman"/>
                <w:color w:val="000000" w:themeColor="text1"/>
                <w:sz w:val="24"/>
                <w:szCs w:val="24"/>
              </w:rPr>
              <w:t>Perspectiva das esposas cuidadoras sobre o significado de casamento</w:t>
            </w:r>
          </w:p>
        </w:tc>
      </w:tr>
      <w:tr w:rsidR="00B82BC2" w:rsidRPr="00A137F6" w14:paraId="1FD8BBEC" w14:textId="77777777" w:rsidTr="00615FC6">
        <w:trPr>
          <w:trHeight w:val="308"/>
          <w:jc w:val="center"/>
        </w:trPr>
        <w:tc>
          <w:tcPr>
            <w:tcW w:w="1710" w:type="dxa"/>
            <w:tcBorders>
              <w:top w:val="single" w:sz="4" w:space="0" w:color="auto"/>
            </w:tcBorders>
            <w:shd w:val="clear" w:color="auto" w:fill="auto"/>
          </w:tcPr>
          <w:p w14:paraId="0647A3E0" w14:textId="77777777" w:rsidR="00B82BC2" w:rsidRPr="00615FC6" w:rsidRDefault="00B82BC2" w:rsidP="00615FC6">
            <w:pPr>
              <w:jc w:val="center"/>
              <w:rPr>
                <w:rFonts w:ascii="Times New Roman" w:hAnsi="Times New Roman" w:cs="Times New Roman"/>
                <w:b/>
                <w:color w:val="000000" w:themeColor="text1"/>
                <w:sz w:val="20"/>
                <w:szCs w:val="20"/>
              </w:rPr>
            </w:pPr>
          </w:p>
        </w:tc>
        <w:tc>
          <w:tcPr>
            <w:tcW w:w="2070" w:type="dxa"/>
            <w:gridSpan w:val="2"/>
            <w:tcBorders>
              <w:top w:val="single" w:sz="4" w:space="0" w:color="auto"/>
              <w:bottom w:val="single" w:sz="4" w:space="0" w:color="auto"/>
            </w:tcBorders>
            <w:shd w:val="clear" w:color="auto" w:fill="auto"/>
          </w:tcPr>
          <w:p w14:paraId="05666D8B" w14:textId="77777777" w:rsidR="00B82BC2" w:rsidRPr="00615FC6" w:rsidRDefault="00B82BC2" w:rsidP="00615FC6">
            <w:pPr>
              <w:jc w:val="center"/>
              <w:rPr>
                <w:rFonts w:ascii="Times New Roman" w:hAnsi="Times New Roman" w:cs="Times New Roman"/>
                <w:b/>
                <w:color w:val="000000" w:themeColor="text1"/>
                <w:sz w:val="20"/>
                <w:szCs w:val="20"/>
              </w:rPr>
            </w:pPr>
            <w:r w:rsidRPr="00615FC6">
              <w:rPr>
                <w:rFonts w:ascii="Times New Roman" w:hAnsi="Times New Roman" w:cs="Times New Roman"/>
                <w:b/>
                <w:color w:val="000000" w:themeColor="text1"/>
                <w:sz w:val="20"/>
                <w:szCs w:val="20"/>
              </w:rPr>
              <w:t>Esposas brasileiras</w:t>
            </w:r>
          </w:p>
        </w:tc>
        <w:tc>
          <w:tcPr>
            <w:tcW w:w="2070" w:type="dxa"/>
            <w:gridSpan w:val="2"/>
            <w:tcBorders>
              <w:top w:val="single" w:sz="4" w:space="0" w:color="auto"/>
              <w:bottom w:val="single" w:sz="4" w:space="0" w:color="auto"/>
            </w:tcBorders>
            <w:shd w:val="clear" w:color="auto" w:fill="auto"/>
          </w:tcPr>
          <w:p w14:paraId="45852492" w14:textId="77777777" w:rsidR="00B82BC2" w:rsidRPr="00615FC6" w:rsidRDefault="00B82BC2" w:rsidP="00615FC6">
            <w:pPr>
              <w:jc w:val="center"/>
              <w:rPr>
                <w:rFonts w:ascii="Times New Roman" w:hAnsi="Times New Roman" w:cs="Times New Roman"/>
                <w:b/>
                <w:color w:val="000000" w:themeColor="text1"/>
                <w:sz w:val="20"/>
                <w:szCs w:val="20"/>
              </w:rPr>
            </w:pPr>
            <w:r w:rsidRPr="00615FC6">
              <w:rPr>
                <w:rFonts w:ascii="Times New Roman" w:hAnsi="Times New Roman" w:cs="Times New Roman"/>
                <w:b/>
                <w:color w:val="000000" w:themeColor="text1"/>
                <w:sz w:val="20"/>
                <w:szCs w:val="20"/>
              </w:rPr>
              <w:t>Esposas portuguesas</w:t>
            </w:r>
          </w:p>
        </w:tc>
      </w:tr>
      <w:tr w:rsidR="00B82BC2" w:rsidRPr="00A137F6" w14:paraId="2410CAB2" w14:textId="77777777" w:rsidTr="00615FC6">
        <w:trPr>
          <w:jc w:val="center"/>
        </w:trPr>
        <w:tc>
          <w:tcPr>
            <w:tcW w:w="1710" w:type="dxa"/>
            <w:tcBorders>
              <w:top w:val="single" w:sz="4" w:space="0" w:color="auto"/>
            </w:tcBorders>
            <w:shd w:val="clear" w:color="auto" w:fill="auto"/>
            <w:vAlign w:val="center"/>
          </w:tcPr>
          <w:p w14:paraId="58AE2021" w14:textId="77777777" w:rsidR="00B82BC2" w:rsidRPr="00615FC6" w:rsidRDefault="00B82BC2" w:rsidP="00615FC6">
            <w:pPr>
              <w:jc w:val="center"/>
              <w:rPr>
                <w:rFonts w:ascii="Times New Roman" w:hAnsi="Times New Roman" w:cs="Times New Roman"/>
                <w:b/>
                <w:color w:val="000000" w:themeColor="text1"/>
                <w:sz w:val="20"/>
                <w:szCs w:val="20"/>
              </w:rPr>
            </w:pPr>
            <w:r w:rsidRPr="00615FC6">
              <w:rPr>
                <w:rFonts w:ascii="Times New Roman" w:hAnsi="Times New Roman" w:cs="Times New Roman"/>
                <w:b/>
                <w:color w:val="000000" w:themeColor="text1"/>
                <w:sz w:val="20"/>
                <w:szCs w:val="20"/>
              </w:rPr>
              <w:t>Perspectiva das esposas cuidadoras sobre o significado de casamento</w:t>
            </w:r>
          </w:p>
        </w:tc>
        <w:tc>
          <w:tcPr>
            <w:tcW w:w="4140" w:type="dxa"/>
            <w:gridSpan w:val="4"/>
            <w:tcBorders>
              <w:top w:val="single" w:sz="4" w:space="0" w:color="auto"/>
              <w:bottom w:val="single" w:sz="4" w:space="0" w:color="auto"/>
            </w:tcBorders>
            <w:shd w:val="clear" w:color="auto" w:fill="auto"/>
            <w:vAlign w:val="center"/>
          </w:tcPr>
          <w:p w14:paraId="2B13723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Frequência das unidades de análise</w:t>
            </w:r>
          </w:p>
        </w:tc>
      </w:tr>
      <w:tr w:rsidR="00B82BC2" w:rsidRPr="00A137F6" w14:paraId="2B02DC43" w14:textId="77777777" w:rsidTr="00615FC6">
        <w:trPr>
          <w:jc w:val="center"/>
        </w:trPr>
        <w:tc>
          <w:tcPr>
            <w:tcW w:w="1710" w:type="dxa"/>
            <w:tcBorders>
              <w:top w:val="single" w:sz="4" w:space="0" w:color="auto"/>
              <w:bottom w:val="single" w:sz="4" w:space="0" w:color="auto"/>
            </w:tcBorders>
            <w:shd w:val="clear" w:color="auto" w:fill="auto"/>
            <w:vAlign w:val="center"/>
          </w:tcPr>
          <w:p w14:paraId="333CE309"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Subcategorias</w:t>
            </w:r>
          </w:p>
        </w:tc>
        <w:tc>
          <w:tcPr>
            <w:tcW w:w="990" w:type="dxa"/>
            <w:tcBorders>
              <w:top w:val="single" w:sz="4" w:space="0" w:color="auto"/>
              <w:bottom w:val="single" w:sz="4" w:space="0" w:color="auto"/>
            </w:tcBorders>
            <w:shd w:val="clear" w:color="auto" w:fill="auto"/>
          </w:tcPr>
          <w:p w14:paraId="41DE97FA"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13792525"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Percentual</w:t>
            </w:r>
          </w:p>
        </w:tc>
        <w:tc>
          <w:tcPr>
            <w:tcW w:w="990" w:type="dxa"/>
            <w:tcBorders>
              <w:top w:val="single" w:sz="4" w:space="0" w:color="auto"/>
              <w:bottom w:val="single" w:sz="4" w:space="0" w:color="auto"/>
            </w:tcBorders>
            <w:shd w:val="clear" w:color="auto" w:fill="auto"/>
          </w:tcPr>
          <w:p w14:paraId="2992AF52"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7B5C9D1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Percentual</w:t>
            </w:r>
          </w:p>
        </w:tc>
      </w:tr>
      <w:tr w:rsidR="00B82BC2" w:rsidRPr="00A137F6" w14:paraId="7AF1837B" w14:textId="77777777" w:rsidTr="00615FC6">
        <w:trPr>
          <w:jc w:val="center"/>
        </w:trPr>
        <w:tc>
          <w:tcPr>
            <w:tcW w:w="1710" w:type="dxa"/>
            <w:tcBorders>
              <w:top w:val="single" w:sz="4" w:space="0" w:color="auto"/>
            </w:tcBorders>
            <w:shd w:val="clear" w:color="auto" w:fill="auto"/>
          </w:tcPr>
          <w:p w14:paraId="27C8C1A5"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União entre duas vidas</w:t>
            </w:r>
          </w:p>
        </w:tc>
        <w:tc>
          <w:tcPr>
            <w:tcW w:w="990" w:type="dxa"/>
            <w:tcBorders>
              <w:top w:val="single" w:sz="4" w:space="0" w:color="auto"/>
            </w:tcBorders>
            <w:shd w:val="clear" w:color="auto" w:fill="auto"/>
            <w:vAlign w:val="center"/>
          </w:tcPr>
          <w:p w14:paraId="5BB99F78"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6</w:t>
            </w:r>
          </w:p>
        </w:tc>
        <w:tc>
          <w:tcPr>
            <w:tcW w:w="1080" w:type="dxa"/>
            <w:tcBorders>
              <w:top w:val="single" w:sz="4" w:space="0" w:color="auto"/>
              <w:left w:val="nil"/>
              <w:bottom w:val="nil"/>
              <w:right w:val="nil"/>
            </w:tcBorders>
            <w:shd w:val="clear" w:color="auto" w:fill="auto"/>
            <w:vAlign w:val="center"/>
          </w:tcPr>
          <w:p w14:paraId="7B27B83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22.22</w:t>
            </w:r>
          </w:p>
        </w:tc>
        <w:tc>
          <w:tcPr>
            <w:tcW w:w="990" w:type="dxa"/>
            <w:tcBorders>
              <w:top w:val="single" w:sz="4" w:space="0" w:color="auto"/>
            </w:tcBorders>
            <w:shd w:val="clear" w:color="auto" w:fill="auto"/>
            <w:vAlign w:val="center"/>
          </w:tcPr>
          <w:p w14:paraId="3DD2752A"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6</w:t>
            </w:r>
          </w:p>
        </w:tc>
        <w:tc>
          <w:tcPr>
            <w:tcW w:w="1080" w:type="dxa"/>
            <w:tcBorders>
              <w:top w:val="single" w:sz="4" w:space="0" w:color="auto"/>
              <w:left w:val="nil"/>
              <w:bottom w:val="nil"/>
            </w:tcBorders>
            <w:shd w:val="clear" w:color="auto" w:fill="auto"/>
            <w:vAlign w:val="center"/>
          </w:tcPr>
          <w:p w14:paraId="4DE590D1"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21.43</w:t>
            </w:r>
          </w:p>
        </w:tc>
      </w:tr>
      <w:tr w:rsidR="00B82BC2" w:rsidRPr="00A137F6" w14:paraId="6AC8659C" w14:textId="77777777" w:rsidTr="00615FC6">
        <w:trPr>
          <w:jc w:val="center"/>
        </w:trPr>
        <w:tc>
          <w:tcPr>
            <w:tcW w:w="1710" w:type="dxa"/>
            <w:shd w:val="clear" w:color="auto" w:fill="auto"/>
          </w:tcPr>
          <w:p w14:paraId="1E4DF28F"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Cuidar um do outro/ cuidar da família</w:t>
            </w:r>
          </w:p>
        </w:tc>
        <w:tc>
          <w:tcPr>
            <w:tcW w:w="990" w:type="dxa"/>
            <w:shd w:val="clear" w:color="auto" w:fill="auto"/>
            <w:vAlign w:val="center"/>
          </w:tcPr>
          <w:p w14:paraId="2F5F0894"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w:t>
            </w:r>
          </w:p>
        </w:tc>
        <w:tc>
          <w:tcPr>
            <w:tcW w:w="1080" w:type="dxa"/>
            <w:tcBorders>
              <w:left w:val="nil"/>
              <w:right w:val="nil"/>
            </w:tcBorders>
            <w:shd w:val="clear" w:color="auto" w:fill="auto"/>
            <w:vAlign w:val="center"/>
          </w:tcPr>
          <w:p w14:paraId="6BD8EB2E"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7.41</w:t>
            </w:r>
          </w:p>
        </w:tc>
        <w:tc>
          <w:tcPr>
            <w:tcW w:w="990" w:type="dxa"/>
            <w:shd w:val="clear" w:color="auto" w:fill="auto"/>
            <w:vAlign w:val="center"/>
          </w:tcPr>
          <w:p w14:paraId="7BC3469B" w14:textId="32ADC6A5"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c>
          <w:tcPr>
            <w:tcW w:w="1080" w:type="dxa"/>
            <w:tcBorders>
              <w:left w:val="nil"/>
            </w:tcBorders>
            <w:shd w:val="clear" w:color="auto" w:fill="auto"/>
            <w:vAlign w:val="center"/>
          </w:tcPr>
          <w:p w14:paraId="0D78B51A" w14:textId="584509BA"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r>
      <w:tr w:rsidR="00B82BC2" w:rsidRPr="00A137F6" w14:paraId="14832AE9" w14:textId="77777777" w:rsidTr="00615FC6">
        <w:trPr>
          <w:jc w:val="center"/>
        </w:trPr>
        <w:tc>
          <w:tcPr>
            <w:tcW w:w="1710" w:type="dxa"/>
            <w:shd w:val="clear" w:color="auto" w:fill="auto"/>
          </w:tcPr>
          <w:p w14:paraId="24EEF03C"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É amor</w:t>
            </w:r>
          </w:p>
        </w:tc>
        <w:tc>
          <w:tcPr>
            <w:tcW w:w="990" w:type="dxa"/>
            <w:shd w:val="clear" w:color="auto" w:fill="auto"/>
            <w:vAlign w:val="center"/>
          </w:tcPr>
          <w:p w14:paraId="7D82EA4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4</w:t>
            </w:r>
          </w:p>
        </w:tc>
        <w:tc>
          <w:tcPr>
            <w:tcW w:w="1080" w:type="dxa"/>
            <w:tcBorders>
              <w:left w:val="nil"/>
              <w:right w:val="nil"/>
            </w:tcBorders>
            <w:shd w:val="clear" w:color="auto" w:fill="auto"/>
            <w:vAlign w:val="center"/>
          </w:tcPr>
          <w:p w14:paraId="2261FC96"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14.81</w:t>
            </w:r>
          </w:p>
        </w:tc>
        <w:tc>
          <w:tcPr>
            <w:tcW w:w="990" w:type="dxa"/>
            <w:shd w:val="clear" w:color="auto" w:fill="auto"/>
            <w:vAlign w:val="center"/>
          </w:tcPr>
          <w:p w14:paraId="2423BDDE"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4</w:t>
            </w:r>
          </w:p>
        </w:tc>
        <w:tc>
          <w:tcPr>
            <w:tcW w:w="1080" w:type="dxa"/>
            <w:tcBorders>
              <w:left w:val="nil"/>
            </w:tcBorders>
            <w:shd w:val="clear" w:color="auto" w:fill="auto"/>
            <w:vAlign w:val="center"/>
          </w:tcPr>
          <w:p w14:paraId="0A37AA0B"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14.29</w:t>
            </w:r>
          </w:p>
        </w:tc>
      </w:tr>
      <w:tr w:rsidR="00B82BC2" w:rsidRPr="00A137F6" w14:paraId="6F82A6E1" w14:textId="77777777" w:rsidTr="00615FC6">
        <w:trPr>
          <w:jc w:val="center"/>
        </w:trPr>
        <w:tc>
          <w:tcPr>
            <w:tcW w:w="1710" w:type="dxa"/>
            <w:shd w:val="clear" w:color="auto" w:fill="auto"/>
          </w:tcPr>
          <w:p w14:paraId="45803C8F" w14:textId="77777777" w:rsidR="003D0E7F"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Gostar/Paixão/</w:t>
            </w:r>
          </w:p>
          <w:p w14:paraId="0711E7FE" w14:textId="0C58CB69"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Carinho</w:t>
            </w:r>
          </w:p>
        </w:tc>
        <w:tc>
          <w:tcPr>
            <w:tcW w:w="990" w:type="dxa"/>
            <w:shd w:val="clear" w:color="auto" w:fill="auto"/>
            <w:vAlign w:val="center"/>
          </w:tcPr>
          <w:p w14:paraId="54FDA95A"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6</w:t>
            </w:r>
          </w:p>
        </w:tc>
        <w:tc>
          <w:tcPr>
            <w:tcW w:w="1080" w:type="dxa"/>
            <w:tcBorders>
              <w:left w:val="nil"/>
              <w:right w:val="nil"/>
            </w:tcBorders>
            <w:shd w:val="clear" w:color="auto" w:fill="auto"/>
            <w:vAlign w:val="center"/>
          </w:tcPr>
          <w:p w14:paraId="2256D6BC"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22.22</w:t>
            </w:r>
          </w:p>
        </w:tc>
        <w:tc>
          <w:tcPr>
            <w:tcW w:w="990" w:type="dxa"/>
            <w:shd w:val="clear" w:color="auto" w:fill="auto"/>
            <w:vAlign w:val="center"/>
          </w:tcPr>
          <w:p w14:paraId="7878B97E"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w:t>
            </w:r>
          </w:p>
        </w:tc>
        <w:tc>
          <w:tcPr>
            <w:tcW w:w="1080" w:type="dxa"/>
            <w:tcBorders>
              <w:left w:val="nil"/>
            </w:tcBorders>
            <w:shd w:val="clear" w:color="auto" w:fill="auto"/>
            <w:vAlign w:val="center"/>
          </w:tcPr>
          <w:p w14:paraId="4A7116C0"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7.14</w:t>
            </w:r>
          </w:p>
        </w:tc>
      </w:tr>
      <w:tr w:rsidR="00B82BC2" w:rsidRPr="00A137F6" w14:paraId="4CD1DA64" w14:textId="77777777" w:rsidTr="00615FC6">
        <w:trPr>
          <w:jc w:val="center"/>
        </w:trPr>
        <w:tc>
          <w:tcPr>
            <w:tcW w:w="1710" w:type="dxa"/>
            <w:shd w:val="clear" w:color="auto" w:fill="auto"/>
          </w:tcPr>
          <w:p w14:paraId="0248EB7F"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Com o passar do tempo o significado do relacionamento se modifica</w:t>
            </w:r>
          </w:p>
        </w:tc>
        <w:tc>
          <w:tcPr>
            <w:tcW w:w="990" w:type="dxa"/>
            <w:shd w:val="clear" w:color="auto" w:fill="auto"/>
            <w:vAlign w:val="center"/>
          </w:tcPr>
          <w:p w14:paraId="427F0E06"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4</w:t>
            </w:r>
          </w:p>
        </w:tc>
        <w:tc>
          <w:tcPr>
            <w:tcW w:w="1080" w:type="dxa"/>
            <w:tcBorders>
              <w:left w:val="nil"/>
              <w:right w:val="nil"/>
            </w:tcBorders>
            <w:shd w:val="clear" w:color="auto" w:fill="auto"/>
            <w:vAlign w:val="center"/>
          </w:tcPr>
          <w:p w14:paraId="1F49E070"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14.81</w:t>
            </w:r>
          </w:p>
        </w:tc>
        <w:tc>
          <w:tcPr>
            <w:tcW w:w="990" w:type="dxa"/>
            <w:shd w:val="clear" w:color="auto" w:fill="auto"/>
            <w:vAlign w:val="center"/>
          </w:tcPr>
          <w:p w14:paraId="7033F48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3</w:t>
            </w:r>
          </w:p>
        </w:tc>
        <w:tc>
          <w:tcPr>
            <w:tcW w:w="1080" w:type="dxa"/>
            <w:tcBorders>
              <w:left w:val="nil"/>
            </w:tcBorders>
            <w:shd w:val="clear" w:color="auto" w:fill="auto"/>
            <w:vAlign w:val="center"/>
          </w:tcPr>
          <w:p w14:paraId="14383EE7"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10.71</w:t>
            </w:r>
          </w:p>
        </w:tc>
      </w:tr>
      <w:tr w:rsidR="00B82BC2" w:rsidRPr="00A137F6" w14:paraId="4A0A2749" w14:textId="77777777" w:rsidTr="00615FC6">
        <w:trPr>
          <w:jc w:val="center"/>
        </w:trPr>
        <w:tc>
          <w:tcPr>
            <w:tcW w:w="1710" w:type="dxa"/>
            <w:shd w:val="clear" w:color="auto" w:fill="auto"/>
          </w:tcPr>
          <w:p w14:paraId="137CC9DD" w14:textId="77777777" w:rsidR="00615FC6"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É estar juntos nos bons e maus momentos/</w:t>
            </w:r>
          </w:p>
          <w:p w14:paraId="3016D98E" w14:textId="77777777" w:rsidR="00615FC6" w:rsidRPr="00615FC6" w:rsidRDefault="00B82BC2" w:rsidP="00615FC6">
            <w:pPr>
              <w:rPr>
                <w:rFonts w:ascii="Times New Roman" w:hAnsi="Times New Roman" w:cs="Times New Roman"/>
                <w:color w:val="000000" w:themeColor="text1"/>
                <w:sz w:val="20"/>
                <w:szCs w:val="20"/>
              </w:rPr>
            </w:pPr>
            <w:proofErr w:type="gramStart"/>
            <w:r w:rsidRPr="00615FC6">
              <w:rPr>
                <w:rFonts w:ascii="Times New Roman" w:hAnsi="Times New Roman" w:cs="Times New Roman"/>
                <w:color w:val="000000" w:themeColor="text1"/>
                <w:sz w:val="20"/>
                <w:szCs w:val="20"/>
              </w:rPr>
              <w:t>companheirismo</w:t>
            </w:r>
            <w:proofErr w:type="gramEnd"/>
            <w:r w:rsidRPr="00615FC6">
              <w:rPr>
                <w:rFonts w:ascii="Times New Roman" w:hAnsi="Times New Roman" w:cs="Times New Roman"/>
                <w:color w:val="000000" w:themeColor="text1"/>
                <w:sz w:val="20"/>
                <w:szCs w:val="20"/>
              </w:rPr>
              <w:t>/</w:t>
            </w:r>
          </w:p>
          <w:p w14:paraId="29B40A31" w14:textId="141977D5" w:rsidR="00B82BC2" w:rsidRPr="00615FC6" w:rsidRDefault="00B82BC2" w:rsidP="00615FC6">
            <w:pPr>
              <w:rPr>
                <w:rFonts w:ascii="Times New Roman" w:hAnsi="Times New Roman" w:cs="Times New Roman"/>
                <w:color w:val="000000" w:themeColor="text1"/>
                <w:sz w:val="20"/>
                <w:szCs w:val="20"/>
              </w:rPr>
            </w:pPr>
            <w:proofErr w:type="gramStart"/>
            <w:r w:rsidRPr="00615FC6">
              <w:rPr>
                <w:rFonts w:ascii="Times New Roman" w:hAnsi="Times New Roman" w:cs="Times New Roman"/>
                <w:color w:val="000000" w:themeColor="text1"/>
                <w:sz w:val="20"/>
                <w:szCs w:val="20"/>
              </w:rPr>
              <w:t>tolerância</w:t>
            </w:r>
            <w:proofErr w:type="gramEnd"/>
          </w:p>
        </w:tc>
        <w:tc>
          <w:tcPr>
            <w:tcW w:w="990" w:type="dxa"/>
            <w:shd w:val="clear" w:color="auto" w:fill="auto"/>
            <w:vAlign w:val="center"/>
          </w:tcPr>
          <w:p w14:paraId="7AF7C7CC"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5</w:t>
            </w:r>
          </w:p>
        </w:tc>
        <w:tc>
          <w:tcPr>
            <w:tcW w:w="1080" w:type="dxa"/>
            <w:tcBorders>
              <w:left w:val="nil"/>
              <w:right w:val="nil"/>
            </w:tcBorders>
            <w:shd w:val="clear" w:color="auto" w:fill="auto"/>
            <w:vAlign w:val="center"/>
          </w:tcPr>
          <w:p w14:paraId="0EB8E0B0"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18.52</w:t>
            </w:r>
          </w:p>
        </w:tc>
        <w:tc>
          <w:tcPr>
            <w:tcW w:w="990" w:type="dxa"/>
            <w:shd w:val="clear" w:color="auto" w:fill="auto"/>
            <w:vAlign w:val="center"/>
          </w:tcPr>
          <w:p w14:paraId="659071EA"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10</w:t>
            </w:r>
          </w:p>
        </w:tc>
        <w:tc>
          <w:tcPr>
            <w:tcW w:w="1080" w:type="dxa"/>
            <w:tcBorders>
              <w:left w:val="nil"/>
            </w:tcBorders>
            <w:shd w:val="clear" w:color="auto" w:fill="auto"/>
            <w:vAlign w:val="center"/>
          </w:tcPr>
          <w:p w14:paraId="716EFDC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35.71</w:t>
            </w:r>
          </w:p>
        </w:tc>
      </w:tr>
      <w:tr w:rsidR="00B82BC2" w:rsidRPr="00A137F6" w14:paraId="44B41579" w14:textId="77777777" w:rsidTr="00615FC6">
        <w:trPr>
          <w:jc w:val="center"/>
        </w:trPr>
        <w:tc>
          <w:tcPr>
            <w:tcW w:w="1710" w:type="dxa"/>
            <w:shd w:val="clear" w:color="auto" w:fill="auto"/>
          </w:tcPr>
          <w:p w14:paraId="029208B2"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Ter filhos</w:t>
            </w:r>
          </w:p>
        </w:tc>
        <w:tc>
          <w:tcPr>
            <w:tcW w:w="990" w:type="dxa"/>
            <w:shd w:val="clear" w:color="auto" w:fill="auto"/>
            <w:vAlign w:val="center"/>
          </w:tcPr>
          <w:p w14:paraId="37643ABA" w14:textId="0472AE93"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c>
          <w:tcPr>
            <w:tcW w:w="1080" w:type="dxa"/>
            <w:tcBorders>
              <w:left w:val="nil"/>
              <w:right w:val="nil"/>
            </w:tcBorders>
            <w:shd w:val="clear" w:color="auto" w:fill="auto"/>
            <w:vAlign w:val="center"/>
          </w:tcPr>
          <w:p w14:paraId="1B2DD5E7" w14:textId="193935CB"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c>
          <w:tcPr>
            <w:tcW w:w="990" w:type="dxa"/>
            <w:shd w:val="clear" w:color="auto" w:fill="auto"/>
            <w:vAlign w:val="center"/>
          </w:tcPr>
          <w:p w14:paraId="4873D1B7"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w:t>
            </w:r>
          </w:p>
        </w:tc>
        <w:tc>
          <w:tcPr>
            <w:tcW w:w="1080" w:type="dxa"/>
            <w:tcBorders>
              <w:left w:val="nil"/>
            </w:tcBorders>
            <w:shd w:val="clear" w:color="auto" w:fill="auto"/>
            <w:vAlign w:val="center"/>
          </w:tcPr>
          <w:p w14:paraId="1E41284F"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3.57</w:t>
            </w:r>
          </w:p>
        </w:tc>
      </w:tr>
      <w:tr w:rsidR="00B82BC2" w:rsidRPr="00A137F6" w14:paraId="251F6570" w14:textId="77777777" w:rsidTr="00615FC6">
        <w:trPr>
          <w:jc w:val="center"/>
        </w:trPr>
        <w:tc>
          <w:tcPr>
            <w:tcW w:w="1710" w:type="dxa"/>
            <w:tcBorders>
              <w:bottom w:val="single" w:sz="4" w:space="0" w:color="auto"/>
            </w:tcBorders>
            <w:shd w:val="clear" w:color="auto" w:fill="auto"/>
          </w:tcPr>
          <w:p w14:paraId="4BA89454"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Ter projetos e sonhos em comum</w:t>
            </w:r>
          </w:p>
        </w:tc>
        <w:tc>
          <w:tcPr>
            <w:tcW w:w="990" w:type="dxa"/>
            <w:tcBorders>
              <w:bottom w:val="single" w:sz="4" w:space="0" w:color="auto"/>
            </w:tcBorders>
            <w:shd w:val="clear" w:color="auto" w:fill="auto"/>
            <w:vAlign w:val="center"/>
          </w:tcPr>
          <w:p w14:paraId="1D4F3E66" w14:textId="117082C4"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c>
          <w:tcPr>
            <w:tcW w:w="1080" w:type="dxa"/>
            <w:tcBorders>
              <w:left w:val="nil"/>
              <w:bottom w:val="single" w:sz="4" w:space="0" w:color="auto"/>
              <w:right w:val="nil"/>
            </w:tcBorders>
            <w:shd w:val="clear" w:color="auto" w:fill="auto"/>
            <w:vAlign w:val="center"/>
          </w:tcPr>
          <w:p w14:paraId="04198768" w14:textId="75487DAB"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c>
          <w:tcPr>
            <w:tcW w:w="990" w:type="dxa"/>
            <w:tcBorders>
              <w:bottom w:val="single" w:sz="4" w:space="0" w:color="auto"/>
            </w:tcBorders>
            <w:shd w:val="clear" w:color="auto" w:fill="auto"/>
            <w:vAlign w:val="center"/>
          </w:tcPr>
          <w:p w14:paraId="626C44AC"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w:t>
            </w:r>
          </w:p>
        </w:tc>
        <w:tc>
          <w:tcPr>
            <w:tcW w:w="1080" w:type="dxa"/>
            <w:tcBorders>
              <w:left w:val="nil"/>
              <w:bottom w:val="single" w:sz="4" w:space="0" w:color="auto"/>
            </w:tcBorders>
            <w:shd w:val="clear" w:color="auto" w:fill="auto"/>
            <w:vAlign w:val="center"/>
          </w:tcPr>
          <w:p w14:paraId="6E93548C"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7.14</w:t>
            </w:r>
          </w:p>
        </w:tc>
      </w:tr>
      <w:tr w:rsidR="00B82BC2" w:rsidRPr="00A137F6" w14:paraId="0120FEE5" w14:textId="77777777" w:rsidTr="00615FC6">
        <w:trPr>
          <w:trHeight w:val="144"/>
          <w:jc w:val="center"/>
        </w:trPr>
        <w:tc>
          <w:tcPr>
            <w:tcW w:w="1710" w:type="dxa"/>
            <w:tcBorders>
              <w:top w:val="single" w:sz="4" w:space="0" w:color="auto"/>
              <w:bottom w:val="single" w:sz="4" w:space="0" w:color="auto"/>
            </w:tcBorders>
            <w:vAlign w:val="center"/>
          </w:tcPr>
          <w:p w14:paraId="408346CA"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Total</w:t>
            </w:r>
          </w:p>
        </w:tc>
        <w:tc>
          <w:tcPr>
            <w:tcW w:w="990" w:type="dxa"/>
            <w:tcBorders>
              <w:top w:val="single" w:sz="4" w:space="0" w:color="auto"/>
              <w:bottom w:val="single" w:sz="4" w:space="0" w:color="auto"/>
            </w:tcBorders>
            <w:vAlign w:val="center"/>
          </w:tcPr>
          <w:p w14:paraId="073F89B4"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27</w:t>
            </w:r>
          </w:p>
        </w:tc>
        <w:tc>
          <w:tcPr>
            <w:tcW w:w="1080" w:type="dxa"/>
            <w:tcBorders>
              <w:top w:val="single" w:sz="4" w:space="0" w:color="auto"/>
              <w:left w:val="nil"/>
              <w:bottom w:val="single" w:sz="4" w:space="0" w:color="auto"/>
              <w:right w:val="nil"/>
            </w:tcBorders>
            <w:vAlign w:val="center"/>
          </w:tcPr>
          <w:p w14:paraId="2B927B75"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100</w:t>
            </w:r>
          </w:p>
        </w:tc>
        <w:tc>
          <w:tcPr>
            <w:tcW w:w="990" w:type="dxa"/>
            <w:tcBorders>
              <w:top w:val="single" w:sz="4" w:space="0" w:color="auto"/>
              <w:bottom w:val="single" w:sz="4" w:space="0" w:color="auto"/>
            </w:tcBorders>
            <w:vAlign w:val="center"/>
          </w:tcPr>
          <w:p w14:paraId="2D9712C5"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28</w:t>
            </w:r>
          </w:p>
        </w:tc>
        <w:tc>
          <w:tcPr>
            <w:tcW w:w="1080" w:type="dxa"/>
            <w:tcBorders>
              <w:top w:val="single" w:sz="4" w:space="0" w:color="auto"/>
              <w:left w:val="nil"/>
              <w:bottom w:val="single" w:sz="4" w:space="0" w:color="auto"/>
            </w:tcBorders>
            <w:vAlign w:val="center"/>
          </w:tcPr>
          <w:p w14:paraId="17B7CC30"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100</w:t>
            </w:r>
          </w:p>
        </w:tc>
      </w:tr>
    </w:tbl>
    <w:p w14:paraId="69DF462B" w14:textId="11C593D9" w:rsidR="00D64F62" w:rsidRDefault="00B82BC2" w:rsidP="00B82BC2">
      <w:pPr>
        <w:spacing w:after="0" w:line="480" w:lineRule="auto"/>
        <w:jc w:val="both"/>
        <w:rPr>
          <w:rFonts w:ascii="Times New Roman" w:hAnsi="Times New Roman" w:cs="Times New Roman"/>
          <w:bCs/>
          <w:iCs/>
          <w:color w:val="000000" w:themeColor="text1"/>
          <w:sz w:val="20"/>
          <w:szCs w:val="20"/>
        </w:rPr>
      </w:pPr>
      <w:r w:rsidRPr="00A137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334CDB">
        <w:rPr>
          <w:rFonts w:ascii="Times New Roman" w:hAnsi="Times New Roman" w:cs="Times New Roman"/>
          <w:color w:val="000000" w:themeColor="text1"/>
          <w:sz w:val="24"/>
          <w:szCs w:val="24"/>
        </w:rPr>
        <w:t xml:space="preserve">                 </w:t>
      </w:r>
    </w:p>
    <w:p w14:paraId="479A6890" w14:textId="77777777" w:rsidR="00D64F62" w:rsidRDefault="00D64F62">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br w:type="page"/>
      </w:r>
    </w:p>
    <w:tbl>
      <w:tblPr>
        <w:tblStyle w:val="TableGrid"/>
        <w:tblW w:w="59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972"/>
        <w:gridCol w:w="1080"/>
        <w:gridCol w:w="990"/>
        <w:gridCol w:w="1080"/>
      </w:tblGrid>
      <w:tr w:rsidR="00D0369D" w:rsidRPr="00A137F6" w14:paraId="5D7F895C" w14:textId="77777777" w:rsidTr="003D0E7F">
        <w:trPr>
          <w:jc w:val="center"/>
        </w:trPr>
        <w:tc>
          <w:tcPr>
            <w:tcW w:w="5940" w:type="dxa"/>
            <w:gridSpan w:val="5"/>
            <w:tcBorders>
              <w:bottom w:val="single" w:sz="4" w:space="0" w:color="auto"/>
            </w:tcBorders>
            <w:shd w:val="clear" w:color="auto" w:fill="auto"/>
            <w:vAlign w:val="center"/>
          </w:tcPr>
          <w:p w14:paraId="60F621E7" w14:textId="62515E48" w:rsidR="00D0369D" w:rsidRPr="00023694" w:rsidRDefault="00D0369D" w:rsidP="0007326F">
            <w:pPr>
              <w:jc w:val="both"/>
              <w:rPr>
                <w:rFonts w:ascii="Times New Roman" w:hAnsi="Times New Roman" w:cs="Times New Roman"/>
                <w:i/>
                <w:color w:val="000000" w:themeColor="text1"/>
                <w:sz w:val="24"/>
                <w:szCs w:val="24"/>
              </w:rPr>
            </w:pPr>
            <w:r w:rsidRPr="00023694">
              <w:rPr>
                <w:rFonts w:ascii="Times New Roman" w:hAnsi="Times New Roman" w:cs="Times New Roman"/>
                <w:b/>
                <w:color w:val="000000" w:themeColor="text1"/>
                <w:sz w:val="24"/>
                <w:szCs w:val="24"/>
              </w:rPr>
              <w:lastRenderedPageBreak/>
              <w:t xml:space="preserve">Tabela </w:t>
            </w:r>
            <w:r w:rsidR="00356056">
              <w:rPr>
                <w:rFonts w:ascii="Times New Roman" w:hAnsi="Times New Roman" w:cs="Times New Roman"/>
                <w:b/>
                <w:color w:val="000000" w:themeColor="text1"/>
                <w:sz w:val="24"/>
                <w:szCs w:val="24"/>
              </w:rPr>
              <w:t>3</w:t>
            </w:r>
            <w:r w:rsidRPr="00023694">
              <w:rPr>
                <w:rFonts w:ascii="Times New Roman" w:hAnsi="Times New Roman" w:cs="Times New Roman"/>
                <w:b/>
                <w:color w:val="000000" w:themeColor="text1"/>
                <w:sz w:val="24"/>
                <w:szCs w:val="24"/>
              </w:rPr>
              <w:t xml:space="preserve">. </w:t>
            </w:r>
            <w:r w:rsidRPr="00023694">
              <w:rPr>
                <w:rFonts w:ascii="Times New Roman" w:hAnsi="Times New Roman" w:cs="Times New Roman"/>
                <w:color w:val="000000" w:themeColor="text1"/>
                <w:sz w:val="24"/>
                <w:szCs w:val="24"/>
              </w:rPr>
              <w:t>Perspectiva das esposas cuidadoras sobre o significado de cuidar do cônjuge</w:t>
            </w:r>
          </w:p>
        </w:tc>
      </w:tr>
      <w:tr w:rsidR="00D0369D" w:rsidRPr="00A137F6" w14:paraId="0564150F" w14:textId="77777777" w:rsidTr="003D0E7F">
        <w:trPr>
          <w:trHeight w:val="308"/>
          <w:jc w:val="center"/>
        </w:trPr>
        <w:tc>
          <w:tcPr>
            <w:tcW w:w="1818" w:type="dxa"/>
            <w:tcBorders>
              <w:top w:val="single" w:sz="4" w:space="0" w:color="auto"/>
            </w:tcBorders>
            <w:shd w:val="clear" w:color="auto" w:fill="auto"/>
          </w:tcPr>
          <w:p w14:paraId="00C58497" w14:textId="77777777" w:rsidR="00D0369D" w:rsidRPr="00A374E8" w:rsidRDefault="00D0369D" w:rsidP="0007326F">
            <w:pPr>
              <w:jc w:val="center"/>
              <w:rPr>
                <w:rFonts w:ascii="Times New Roman" w:hAnsi="Times New Roman" w:cs="Times New Roman"/>
                <w:b/>
                <w:color w:val="000000" w:themeColor="text1"/>
                <w:sz w:val="20"/>
                <w:szCs w:val="20"/>
              </w:rPr>
            </w:pPr>
          </w:p>
        </w:tc>
        <w:tc>
          <w:tcPr>
            <w:tcW w:w="2052" w:type="dxa"/>
            <w:gridSpan w:val="2"/>
            <w:tcBorders>
              <w:top w:val="single" w:sz="4" w:space="0" w:color="auto"/>
              <w:bottom w:val="single" w:sz="4" w:space="0" w:color="auto"/>
            </w:tcBorders>
            <w:shd w:val="clear" w:color="auto" w:fill="auto"/>
          </w:tcPr>
          <w:p w14:paraId="347C3321" w14:textId="77777777" w:rsidR="00D0369D" w:rsidRPr="00A374E8" w:rsidRDefault="00D0369D" w:rsidP="0007326F">
            <w:pPr>
              <w:jc w:val="center"/>
              <w:rPr>
                <w:rFonts w:ascii="Times New Roman" w:hAnsi="Times New Roman" w:cs="Times New Roman"/>
                <w:b/>
                <w:color w:val="000000" w:themeColor="text1"/>
                <w:sz w:val="20"/>
                <w:szCs w:val="20"/>
              </w:rPr>
            </w:pPr>
            <w:r w:rsidRPr="00A374E8">
              <w:rPr>
                <w:rFonts w:ascii="Times New Roman" w:hAnsi="Times New Roman" w:cs="Times New Roman"/>
                <w:b/>
                <w:color w:val="000000" w:themeColor="text1"/>
                <w:sz w:val="20"/>
                <w:szCs w:val="20"/>
              </w:rPr>
              <w:t>Esposas brasileiras</w:t>
            </w:r>
          </w:p>
        </w:tc>
        <w:tc>
          <w:tcPr>
            <w:tcW w:w="2070" w:type="dxa"/>
            <w:gridSpan w:val="2"/>
            <w:tcBorders>
              <w:top w:val="single" w:sz="4" w:space="0" w:color="auto"/>
              <w:bottom w:val="single" w:sz="4" w:space="0" w:color="auto"/>
            </w:tcBorders>
            <w:shd w:val="clear" w:color="auto" w:fill="auto"/>
          </w:tcPr>
          <w:p w14:paraId="1BC23B27" w14:textId="77777777" w:rsidR="00D0369D" w:rsidRPr="00A374E8" w:rsidRDefault="00D0369D" w:rsidP="0007326F">
            <w:pPr>
              <w:jc w:val="center"/>
              <w:rPr>
                <w:rFonts w:ascii="Times New Roman" w:hAnsi="Times New Roman" w:cs="Times New Roman"/>
                <w:b/>
                <w:color w:val="000000" w:themeColor="text1"/>
                <w:sz w:val="20"/>
                <w:szCs w:val="20"/>
              </w:rPr>
            </w:pPr>
            <w:r w:rsidRPr="00A374E8">
              <w:rPr>
                <w:rFonts w:ascii="Times New Roman" w:hAnsi="Times New Roman" w:cs="Times New Roman"/>
                <w:b/>
                <w:color w:val="000000" w:themeColor="text1"/>
                <w:sz w:val="20"/>
                <w:szCs w:val="20"/>
              </w:rPr>
              <w:t>Esposas portuguesas</w:t>
            </w:r>
          </w:p>
        </w:tc>
      </w:tr>
      <w:tr w:rsidR="00D0369D" w:rsidRPr="00A137F6" w14:paraId="29857856" w14:textId="77777777" w:rsidTr="003D0E7F">
        <w:trPr>
          <w:jc w:val="center"/>
        </w:trPr>
        <w:tc>
          <w:tcPr>
            <w:tcW w:w="1818" w:type="dxa"/>
            <w:tcBorders>
              <w:top w:val="single" w:sz="4" w:space="0" w:color="auto"/>
            </w:tcBorders>
            <w:shd w:val="clear" w:color="auto" w:fill="auto"/>
            <w:vAlign w:val="center"/>
          </w:tcPr>
          <w:p w14:paraId="6B88A006" w14:textId="77777777" w:rsidR="00D0369D" w:rsidRPr="00A374E8" w:rsidRDefault="00D0369D" w:rsidP="0007326F">
            <w:pPr>
              <w:jc w:val="center"/>
              <w:rPr>
                <w:rFonts w:ascii="Times New Roman" w:hAnsi="Times New Roman" w:cs="Times New Roman"/>
                <w:b/>
                <w:color w:val="000000" w:themeColor="text1"/>
                <w:sz w:val="20"/>
                <w:szCs w:val="20"/>
              </w:rPr>
            </w:pPr>
            <w:r w:rsidRPr="00A374E8">
              <w:rPr>
                <w:rFonts w:ascii="Times New Roman" w:hAnsi="Times New Roman" w:cs="Times New Roman"/>
                <w:b/>
                <w:color w:val="000000" w:themeColor="text1"/>
                <w:sz w:val="20"/>
                <w:szCs w:val="20"/>
              </w:rPr>
              <w:t>Perspectiva das esposas cuidadoras sobre o significado de cuidar do cônjuge</w:t>
            </w:r>
          </w:p>
        </w:tc>
        <w:tc>
          <w:tcPr>
            <w:tcW w:w="4122" w:type="dxa"/>
            <w:gridSpan w:val="4"/>
            <w:tcBorders>
              <w:top w:val="single" w:sz="4" w:space="0" w:color="auto"/>
              <w:bottom w:val="single" w:sz="4" w:space="0" w:color="auto"/>
            </w:tcBorders>
            <w:shd w:val="clear" w:color="auto" w:fill="auto"/>
            <w:vAlign w:val="center"/>
          </w:tcPr>
          <w:p w14:paraId="736FF7E1"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Frequência das unidades de análise</w:t>
            </w:r>
          </w:p>
        </w:tc>
      </w:tr>
      <w:tr w:rsidR="00D0369D" w:rsidRPr="00A137F6" w14:paraId="73C634B4" w14:textId="77777777" w:rsidTr="003D0E7F">
        <w:trPr>
          <w:jc w:val="center"/>
        </w:trPr>
        <w:tc>
          <w:tcPr>
            <w:tcW w:w="1818" w:type="dxa"/>
            <w:tcBorders>
              <w:top w:val="single" w:sz="4" w:space="0" w:color="auto"/>
              <w:bottom w:val="single" w:sz="4" w:space="0" w:color="auto"/>
            </w:tcBorders>
            <w:shd w:val="clear" w:color="auto" w:fill="auto"/>
            <w:vAlign w:val="center"/>
          </w:tcPr>
          <w:p w14:paraId="00664FFE"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Subcategorias</w:t>
            </w:r>
          </w:p>
        </w:tc>
        <w:tc>
          <w:tcPr>
            <w:tcW w:w="972" w:type="dxa"/>
            <w:tcBorders>
              <w:top w:val="single" w:sz="4" w:space="0" w:color="auto"/>
              <w:bottom w:val="single" w:sz="4" w:space="0" w:color="auto"/>
            </w:tcBorders>
            <w:shd w:val="clear" w:color="auto" w:fill="auto"/>
          </w:tcPr>
          <w:p w14:paraId="70176118"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4BF4BACC"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Percentual</w:t>
            </w:r>
          </w:p>
        </w:tc>
        <w:tc>
          <w:tcPr>
            <w:tcW w:w="990" w:type="dxa"/>
            <w:tcBorders>
              <w:top w:val="single" w:sz="4" w:space="0" w:color="auto"/>
              <w:bottom w:val="single" w:sz="4" w:space="0" w:color="auto"/>
            </w:tcBorders>
            <w:shd w:val="clear" w:color="auto" w:fill="auto"/>
          </w:tcPr>
          <w:p w14:paraId="06AF0DB0"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04ACC9CB"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Percentual</w:t>
            </w:r>
          </w:p>
        </w:tc>
      </w:tr>
      <w:tr w:rsidR="00D0369D" w:rsidRPr="00A137F6" w14:paraId="64DB864F" w14:textId="77777777" w:rsidTr="003D0E7F">
        <w:trPr>
          <w:jc w:val="center"/>
        </w:trPr>
        <w:tc>
          <w:tcPr>
            <w:tcW w:w="1818" w:type="dxa"/>
            <w:tcBorders>
              <w:top w:val="single" w:sz="4" w:space="0" w:color="auto"/>
            </w:tcBorders>
            <w:shd w:val="clear" w:color="auto" w:fill="auto"/>
          </w:tcPr>
          <w:p w14:paraId="574CA51C" w14:textId="77777777" w:rsidR="003D0E7F"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 xml:space="preserve">É auxiliar com </w:t>
            </w:r>
          </w:p>
          <w:p w14:paraId="15E0D3EE" w14:textId="60D144E3" w:rsidR="00D0369D" w:rsidRPr="00A374E8" w:rsidRDefault="00D0369D" w:rsidP="0007326F">
            <w:pPr>
              <w:rPr>
                <w:rFonts w:ascii="Times New Roman" w:hAnsi="Times New Roman" w:cs="Times New Roman"/>
                <w:color w:val="000000" w:themeColor="text1"/>
                <w:sz w:val="20"/>
                <w:szCs w:val="20"/>
              </w:rPr>
            </w:pPr>
            <w:proofErr w:type="gramStart"/>
            <w:r w:rsidRPr="00A374E8">
              <w:rPr>
                <w:rFonts w:ascii="Times New Roman" w:hAnsi="Times New Roman" w:cs="Times New Roman"/>
                <w:color w:val="000000" w:themeColor="text1"/>
                <w:sz w:val="20"/>
                <w:szCs w:val="20"/>
              </w:rPr>
              <w:t>as</w:t>
            </w:r>
            <w:proofErr w:type="gramEnd"/>
            <w:r w:rsidRPr="00A374E8">
              <w:rPr>
                <w:rFonts w:ascii="Times New Roman" w:hAnsi="Times New Roman" w:cs="Times New Roman"/>
                <w:color w:val="000000" w:themeColor="text1"/>
                <w:sz w:val="20"/>
                <w:szCs w:val="20"/>
              </w:rPr>
              <w:t xml:space="preserve"> tarefas instrumentais e básicas/ direcionar e supervisionar o doente</w:t>
            </w:r>
          </w:p>
        </w:tc>
        <w:tc>
          <w:tcPr>
            <w:tcW w:w="972" w:type="dxa"/>
            <w:tcBorders>
              <w:top w:val="single" w:sz="4" w:space="0" w:color="auto"/>
            </w:tcBorders>
            <w:shd w:val="clear" w:color="auto" w:fill="auto"/>
            <w:vAlign w:val="center"/>
          </w:tcPr>
          <w:p w14:paraId="6D2F12B9"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16</w:t>
            </w:r>
          </w:p>
        </w:tc>
        <w:tc>
          <w:tcPr>
            <w:tcW w:w="1080" w:type="dxa"/>
            <w:tcBorders>
              <w:top w:val="single" w:sz="4" w:space="0" w:color="auto"/>
              <w:left w:val="nil"/>
              <w:bottom w:val="nil"/>
              <w:right w:val="nil"/>
            </w:tcBorders>
            <w:shd w:val="clear" w:color="auto" w:fill="auto"/>
            <w:vAlign w:val="center"/>
          </w:tcPr>
          <w:p w14:paraId="41EE2510"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48.48</w:t>
            </w:r>
          </w:p>
        </w:tc>
        <w:tc>
          <w:tcPr>
            <w:tcW w:w="990" w:type="dxa"/>
            <w:tcBorders>
              <w:top w:val="single" w:sz="4" w:space="0" w:color="auto"/>
            </w:tcBorders>
            <w:shd w:val="clear" w:color="auto" w:fill="auto"/>
            <w:vAlign w:val="center"/>
          </w:tcPr>
          <w:p w14:paraId="6810B957"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23</w:t>
            </w:r>
          </w:p>
        </w:tc>
        <w:tc>
          <w:tcPr>
            <w:tcW w:w="1080" w:type="dxa"/>
            <w:tcBorders>
              <w:top w:val="single" w:sz="4" w:space="0" w:color="auto"/>
              <w:left w:val="nil"/>
              <w:bottom w:val="nil"/>
            </w:tcBorders>
            <w:shd w:val="clear" w:color="auto" w:fill="auto"/>
            <w:vAlign w:val="center"/>
          </w:tcPr>
          <w:p w14:paraId="64A33956"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60.53</w:t>
            </w:r>
          </w:p>
        </w:tc>
      </w:tr>
      <w:tr w:rsidR="00D0369D" w:rsidRPr="00A137F6" w14:paraId="22BDE600" w14:textId="77777777" w:rsidTr="003D0E7F">
        <w:trPr>
          <w:jc w:val="center"/>
        </w:trPr>
        <w:tc>
          <w:tcPr>
            <w:tcW w:w="1818" w:type="dxa"/>
            <w:shd w:val="clear" w:color="auto" w:fill="auto"/>
          </w:tcPr>
          <w:p w14:paraId="54BC7E62"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É obrigação marital</w:t>
            </w:r>
          </w:p>
        </w:tc>
        <w:tc>
          <w:tcPr>
            <w:tcW w:w="972" w:type="dxa"/>
            <w:shd w:val="clear" w:color="auto" w:fill="auto"/>
            <w:vAlign w:val="center"/>
          </w:tcPr>
          <w:p w14:paraId="5E494ED7"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3</w:t>
            </w:r>
          </w:p>
        </w:tc>
        <w:tc>
          <w:tcPr>
            <w:tcW w:w="1080" w:type="dxa"/>
            <w:tcBorders>
              <w:left w:val="nil"/>
              <w:right w:val="nil"/>
            </w:tcBorders>
            <w:shd w:val="clear" w:color="auto" w:fill="auto"/>
            <w:vAlign w:val="center"/>
          </w:tcPr>
          <w:p w14:paraId="3D6274C2"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9.09</w:t>
            </w:r>
          </w:p>
        </w:tc>
        <w:tc>
          <w:tcPr>
            <w:tcW w:w="990" w:type="dxa"/>
            <w:shd w:val="clear" w:color="auto" w:fill="auto"/>
            <w:vAlign w:val="center"/>
          </w:tcPr>
          <w:p w14:paraId="05260A7A"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w:t>
            </w:r>
          </w:p>
        </w:tc>
        <w:tc>
          <w:tcPr>
            <w:tcW w:w="1080" w:type="dxa"/>
            <w:tcBorders>
              <w:left w:val="nil"/>
            </w:tcBorders>
            <w:shd w:val="clear" w:color="auto" w:fill="auto"/>
            <w:vAlign w:val="center"/>
          </w:tcPr>
          <w:p w14:paraId="1F6C8F30"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2.63</w:t>
            </w:r>
          </w:p>
        </w:tc>
      </w:tr>
      <w:tr w:rsidR="00D0369D" w:rsidRPr="00A137F6" w14:paraId="579A5B22" w14:textId="77777777" w:rsidTr="003D0E7F">
        <w:trPr>
          <w:trHeight w:val="252"/>
          <w:jc w:val="center"/>
        </w:trPr>
        <w:tc>
          <w:tcPr>
            <w:tcW w:w="1818" w:type="dxa"/>
            <w:shd w:val="clear" w:color="auto" w:fill="auto"/>
          </w:tcPr>
          <w:p w14:paraId="6A2D655D"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É dar afeto (amor, carinho) / proporcionar bem-estar</w:t>
            </w:r>
          </w:p>
        </w:tc>
        <w:tc>
          <w:tcPr>
            <w:tcW w:w="972" w:type="dxa"/>
            <w:shd w:val="clear" w:color="auto" w:fill="auto"/>
            <w:vAlign w:val="center"/>
          </w:tcPr>
          <w:p w14:paraId="6A96990B"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4</w:t>
            </w:r>
          </w:p>
        </w:tc>
        <w:tc>
          <w:tcPr>
            <w:tcW w:w="1080" w:type="dxa"/>
            <w:tcBorders>
              <w:left w:val="nil"/>
              <w:right w:val="nil"/>
            </w:tcBorders>
            <w:shd w:val="clear" w:color="auto" w:fill="auto"/>
            <w:vAlign w:val="center"/>
          </w:tcPr>
          <w:p w14:paraId="2E7A294B"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12.12</w:t>
            </w:r>
          </w:p>
        </w:tc>
        <w:tc>
          <w:tcPr>
            <w:tcW w:w="990" w:type="dxa"/>
            <w:shd w:val="clear" w:color="auto" w:fill="auto"/>
            <w:vAlign w:val="center"/>
          </w:tcPr>
          <w:p w14:paraId="1F8EE41C"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5</w:t>
            </w:r>
          </w:p>
        </w:tc>
        <w:tc>
          <w:tcPr>
            <w:tcW w:w="1080" w:type="dxa"/>
            <w:tcBorders>
              <w:left w:val="nil"/>
            </w:tcBorders>
            <w:shd w:val="clear" w:color="auto" w:fill="auto"/>
            <w:vAlign w:val="center"/>
          </w:tcPr>
          <w:p w14:paraId="47D1D30C"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13.16</w:t>
            </w:r>
          </w:p>
        </w:tc>
      </w:tr>
      <w:tr w:rsidR="00D0369D" w:rsidRPr="00A137F6" w14:paraId="4530B5F5" w14:textId="77777777" w:rsidTr="003D0E7F">
        <w:trPr>
          <w:trHeight w:val="252"/>
          <w:jc w:val="center"/>
        </w:trPr>
        <w:tc>
          <w:tcPr>
            <w:tcW w:w="1818" w:type="dxa"/>
            <w:shd w:val="clear" w:color="auto" w:fill="auto"/>
          </w:tcPr>
          <w:p w14:paraId="57A71725"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É ter paciência/ boa comunicação com o doente</w:t>
            </w:r>
          </w:p>
        </w:tc>
        <w:tc>
          <w:tcPr>
            <w:tcW w:w="972" w:type="dxa"/>
            <w:shd w:val="clear" w:color="auto" w:fill="auto"/>
            <w:vAlign w:val="center"/>
          </w:tcPr>
          <w:p w14:paraId="402FC095"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4</w:t>
            </w:r>
          </w:p>
        </w:tc>
        <w:tc>
          <w:tcPr>
            <w:tcW w:w="1080" w:type="dxa"/>
            <w:tcBorders>
              <w:left w:val="nil"/>
              <w:right w:val="nil"/>
            </w:tcBorders>
            <w:shd w:val="clear" w:color="auto" w:fill="auto"/>
            <w:vAlign w:val="center"/>
          </w:tcPr>
          <w:p w14:paraId="02FBDB51"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12.12</w:t>
            </w:r>
          </w:p>
        </w:tc>
        <w:tc>
          <w:tcPr>
            <w:tcW w:w="990" w:type="dxa"/>
            <w:shd w:val="clear" w:color="auto" w:fill="auto"/>
            <w:vAlign w:val="center"/>
          </w:tcPr>
          <w:p w14:paraId="131954F9"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2</w:t>
            </w:r>
          </w:p>
        </w:tc>
        <w:tc>
          <w:tcPr>
            <w:tcW w:w="1080" w:type="dxa"/>
            <w:tcBorders>
              <w:left w:val="nil"/>
            </w:tcBorders>
            <w:shd w:val="clear" w:color="auto" w:fill="auto"/>
            <w:vAlign w:val="center"/>
          </w:tcPr>
          <w:p w14:paraId="4DDD7DD2"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5.26</w:t>
            </w:r>
          </w:p>
        </w:tc>
      </w:tr>
      <w:tr w:rsidR="00D0369D" w:rsidRPr="00A137F6" w14:paraId="5D2D53E2" w14:textId="77777777" w:rsidTr="003D0E7F">
        <w:trPr>
          <w:trHeight w:val="150"/>
          <w:jc w:val="center"/>
        </w:trPr>
        <w:tc>
          <w:tcPr>
            <w:tcW w:w="1818" w:type="dxa"/>
            <w:shd w:val="clear" w:color="auto" w:fill="auto"/>
          </w:tcPr>
          <w:p w14:paraId="78C15B95"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É se colocar no lugar do outro/ estar com a pessoa até o fim</w:t>
            </w:r>
          </w:p>
        </w:tc>
        <w:tc>
          <w:tcPr>
            <w:tcW w:w="972" w:type="dxa"/>
            <w:shd w:val="clear" w:color="auto" w:fill="auto"/>
            <w:vAlign w:val="center"/>
          </w:tcPr>
          <w:p w14:paraId="2CE34C54"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5</w:t>
            </w:r>
          </w:p>
        </w:tc>
        <w:tc>
          <w:tcPr>
            <w:tcW w:w="1080" w:type="dxa"/>
            <w:tcBorders>
              <w:left w:val="nil"/>
              <w:right w:val="nil"/>
            </w:tcBorders>
            <w:shd w:val="clear" w:color="auto" w:fill="auto"/>
            <w:vAlign w:val="center"/>
          </w:tcPr>
          <w:p w14:paraId="26F40D41"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15.15</w:t>
            </w:r>
          </w:p>
        </w:tc>
        <w:tc>
          <w:tcPr>
            <w:tcW w:w="990" w:type="dxa"/>
            <w:shd w:val="clear" w:color="auto" w:fill="auto"/>
            <w:vAlign w:val="center"/>
          </w:tcPr>
          <w:p w14:paraId="7BAD4F2D"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4</w:t>
            </w:r>
          </w:p>
        </w:tc>
        <w:tc>
          <w:tcPr>
            <w:tcW w:w="1080" w:type="dxa"/>
            <w:tcBorders>
              <w:left w:val="nil"/>
            </w:tcBorders>
            <w:shd w:val="clear" w:color="auto" w:fill="auto"/>
            <w:vAlign w:val="center"/>
          </w:tcPr>
          <w:p w14:paraId="42C36603"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10.53</w:t>
            </w:r>
          </w:p>
        </w:tc>
      </w:tr>
      <w:tr w:rsidR="00D0369D" w:rsidRPr="00A137F6" w14:paraId="2FB96E9F" w14:textId="77777777" w:rsidTr="003D0E7F">
        <w:trPr>
          <w:trHeight w:val="150"/>
          <w:jc w:val="center"/>
        </w:trPr>
        <w:tc>
          <w:tcPr>
            <w:tcW w:w="1818" w:type="dxa"/>
            <w:tcBorders>
              <w:bottom w:val="single" w:sz="4" w:space="0" w:color="auto"/>
            </w:tcBorders>
            <w:shd w:val="clear" w:color="auto" w:fill="auto"/>
          </w:tcPr>
          <w:p w14:paraId="2EF7FA4A"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É uma tarefa difícil/ cansativa</w:t>
            </w:r>
          </w:p>
        </w:tc>
        <w:tc>
          <w:tcPr>
            <w:tcW w:w="972" w:type="dxa"/>
            <w:tcBorders>
              <w:bottom w:val="single" w:sz="4" w:space="0" w:color="auto"/>
            </w:tcBorders>
            <w:shd w:val="clear" w:color="auto" w:fill="auto"/>
            <w:vAlign w:val="center"/>
          </w:tcPr>
          <w:p w14:paraId="7A49C604"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w:t>
            </w:r>
          </w:p>
        </w:tc>
        <w:tc>
          <w:tcPr>
            <w:tcW w:w="1080" w:type="dxa"/>
            <w:tcBorders>
              <w:left w:val="nil"/>
              <w:bottom w:val="single" w:sz="4" w:space="0" w:color="auto"/>
              <w:right w:val="nil"/>
            </w:tcBorders>
            <w:shd w:val="clear" w:color="auto" w:fill="auto"/>
            <w:vAlign w:val="center"/>
          </w:tcPr>
          <w:p w14:paraId="7B3E7F2F"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3.03</w:t>
            </w:r>
          </w:p>
        </w:tc>
        <w:tc>
          <w:tcPr>
            <w:tcW w:w="990" w:type="dxa"/>
            <w:tcBorders>
              <w:bottom w:val="single" w:sz="4" w:space="0" w:color="auto"/>
            </w:tcBorders>
            <w:shd w:val="clear" w:color="auto" w:fill="auto"/>
            <w:vAlign w:val="center"/>
          </w:tcPr>
          <w:p w14:paraId="27A23878"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3</w:t>
            </w:r>
          </w:p>
        </w:tc>
        <w:tc>
          <w:tcPr>
            <w:tcW w:w="1080" w:type="dxa"/>
            <w:tcBorders>
              <w:left w:val="nil"/>
              <w:bottom w:val="single" w:sz="4" w:space="0" w:color="auto"/>
            </w:tcBorders>
            <w:shd w:val="clear" w:color="auto" w:fill="auto"/>
            <w:vAlign w:val="center"/>
          </w:tcPr>
          <w:p w14:paraId="155D19F4"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7.89</w:t>
            </w:r>
          </w:p>
        </w:tc>
      </w:tr>
      <w:tr w:rsidR="00D0369D" w:rsidRPr="00A137F6" w14:paraId="1E2E8882" w14:textId="77777777" w:rsidTr="003D0E7F">
        <w:trPr>
          <w:trHeight w:val="144"/>
          <w:jc w:val="center"/>
        </w:trPr>
        <w:tc>
          <w:tcPr>
            <w:tcW w:w="1818" w:type="dxa"/>
            <w:tcBorders>
              <w:top w:val="single" w:sz="4" w:space="0" w:color="auto"/>
              <w:bottom w:val="single" w:sz="4" w:space="0" w:color="auto"/>
            </w:tcBorders>
            <w:shd w:val="clear" w:color="auto" w:fill="auto"/>
            <w:vAlign w:val="center"/>
          </w:tcPr>
          <w:p w14:paraId="77D5A073"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Total</w:t>
            </w:r>
          </w:p>
        </w:tc>
        <w:tc>
          <w:tcPr>
            <w:tcW w:w="972" w:type="dxa"/>
            <w:tcBorders>
              <w:top w:val="single" w:sz="4" w:space="0" w:color="auto"/>
              <w:bottom w:val="single" w:sz="4" w:space="0" w:color="auto"/>
            </w:tcBorders>
            <w:shd w:val="clear" w:color="auto" w:fill="auto"/>
            <w:vAlign w:val="center"/>
          </w:tcPr>
          <w:p w14:paraId="5979620C"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33</w:t>
            </w:r>
          </w:p>
        </w:tc>
        <w:tc>
          <w:tcPr>
            <w:tcW w:w="1080" w:type="dxa"/>
            <w:tcBorders>
              <w:top w:val="single" w:sz="4" w:space="0" w:color="auto"/>
              <w:left w:val="nil"/>
              <w:bottom w:val="single" w:sz="4" w:space="0" w:color="auto"/>
              <w:right w:val="nil"/>
            </w:tcBorders>
            <w:shd w:val="clear" w:color="auto" w:fill="auto"/>
            <w:vAlign w:val="center"/>
          </w:tcPr>
          <w:p w14:paraId="20B35362"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100</w:t>
            </w:r>
          </w:p>
        </w:tc>
        <w:tc>
          <w:tcPr>
            <w:tcW w:w="990" w:type="dxa"/>
            <w:tcBorders>
              <w:top w:val="single" w:sz="4" w:space="0" w:color="auto"/>
              <w:bottom w:val="single" w:sz="4" w:space="0" w:color="auto"/>
            </w:tcBorders>
            <w:shd w:val="clear" w:color="auto" w:fill="auto"/>
            <w:vAlign w:val="center"/>
          </w:tcPr>
          <w:p w14:paraId="1A929518"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38</w:t>
            </w:r>
          </w:p>
        </w:tc>
        <w:tc>
          <w:tcPr>
            <w:tcW w:w="1080" w:type="dxa"/>
            <w:tcBorders>
              <w:top w:val="single" w:sz="4" w:space="0" w:color="auto"/>
              <w:left w:val="nil"/>
              <w:bottom w:val="single" w:sz="4" w:space="0" w:color="auto"/>
            </w:tcBorders>
            <w:shd w:val="clear" w:color="auto" w:fill="auto"/>
            <w:vAlign w:val="center"/>
          </w:tcPr>
          <w:p w14:paraId="046E7FEE"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100</w:t>
            </w:r>
          </w:p>
        </w:tc>
      </w:tr>
    </w:tbl>
    <w:p w14:paraId="7A379BCB" w14:textId="2455427E" w:rsidR="00D64F62" w:rsidRDefault="00D0369D" w:rsidP="00D0369D">
      <w:pPr>
        <w:spacing w:after="0" w:line="240" w:lineRule="auto"/>
        <w:rPr>
          <w:rFonts w:ascii="Times New Roman" w:hAnsi="Times New Roman" w:cs="Times New Roman"/>
          <w:bCs/>
          <w:iCs/>
          <w:color w:val="000000" w:themeColor="text1"/>
          <w:sz w:val="20"/>
          <w:szCs w:val="20"/>
        </w:rPr>
      </w:pPr>
      <w:r w:rsidRPr="00A137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374E8">
        <w:rPr>
          <w:rFonts w:ascii="Times New Roman" w:hAnsi="Times New Roman" w:cs="Times New Roman"/>
          <w:color w:val="000000" w:themeColor="text1"/>
          <w:sz w:val="24"/>
          <w:szCs w:val="24"/>
        </w:rPr>
        <w:t xml:space="preserve">           </w:t>
      </w:r>
      <w:r w:rsidR="0099390A">
        <w:rPr>
          <w:rFonts w:ascii="Times New Roman" w:hAnsi="Times New Roman" w:cs="Times New Roman"/>
          <w:color w:val="000000" w:themeColor="text1"/>
          <w:sz w:val="24"/>
          <w:szCs w:val="24"/>
        </w:rPr>
        <w:t xml:space="preserve">     </w:t>
      </w:r>
      <w:r w:rsidR="00A374E8">
        <w:rPr>
          <w:rFonts w:ascii="Times New Roman" w:hAnsi="Times New Roman" w:cs="Times New Roman"/>
          <w:color w:val="000000" w:themeColor="text1"/>
          <w:sz w:val="24"/>
          <w:szCs w:val="24"/>
        </w:rPr>
        <w:t xml:space="preserve"> </w:t>
      </w:r>
    </w:p>
    <w:p w14:paraId="047FD851" w14:textId="77777777" w:rsidR="00D64F62" w:rsidRDefault="00D64F62">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br w:type="page"/>
      </w:r>
    </w:p>
    <w:tbl>
      <w:tblPr>
        <w:tblStyle w:val="TableGrid"/>
        <w:tblW w:w="6210" w:type="dxa"/>
        <w:tblInd w:w="1620" w:type="dxa"/>
        <w:tblLayout w:type="fixed"/>
        <w:tblLook w:val="04A0" w:firstRow="1" w:lastRow="0" w:firstColumn="1" w:lastColumn="0" w:noHBand="0" w:noVBand="1"/>
      </w:tblPr>
      <w:tblGrid>
        <w:gridCol w:w="3105"/>
        <w:gridCol w:w="3105"/>
      </w:tblGrid>
      <w:tr w:rsidR="00334CDB" w:rsidRPr="00A137F6" w14:paraId="71F67B0D" w14:textId="77777777" w:rsidTr="003D0E7F">
        <w:trPr>
          <w:trHeight w:val="246"/>
        </w:trPr>
        <w:tc>
          <w:tcPr>
            <w:tcW w:w="6210" w:type="dxa"/>
            <w:gridSpan w:val="2"/>
            <w:tcBorders>
              <w:top w:val="nil"/>
              <w:left w:val="nil"/>
              <w:bottom w:val="single" w:sz="4" w:space="0" w:color="auto"/>
              <w:right w:val="nil"/>
            </w:tcBorders>
          </w:tcPr>
          <w:p w14:paraId="39CC6975" w14:textId="0E5192B1" w:rsidR="00334CDB" w:rsidRPr="00A137F6" w:rsidRDefault="00D15B24" w:rsidP="0006667F">
            <w:pPr>
              <w:shd w:val="clear" w:color="auto" w:fill="FFFFFF" w:themeFill="background1"/>
              <w:rPr>
                <w:rFonts w:ascii="Times New Roman" w:hAnsi="Times New Roman" w:cs="Times New Roman"/>
                <w:b/>
                <w:color w:val="000000" w:themeColor="text1"/>
                <w:sz w:val="24"/>
                <w:szCs w:val="24"/>
              </w:rPr>
            </w:pPr>
            <w:bookmarkStart w:id="8" w:name="_Hlk496482844"/>
            <w:r w:rsidRPr="00D15B24">
              <w:rPr>
                <w:rFonts w:ascii="Times New Roman" w:hAnsi="Times New Roman" w:cs="Times New Roman"/>
                <w:b/>
                <w:color w:val="000000" w:themeColor="text1"/>
                <w:sz w:val="24"/>
                <w:szCs w:val="24"/>
              </w:rPr>
              <w:lastRenderedPageBreak/>
              <w:t>Figura 1.</w:t>
            </w:r>
            <w:r>
              <w:rPr>
                <w:rFonts w:ascii="Times New Roman" w:hAnsi="Times New Roman" w:cs="Times New Roman"/>
                <w:color w:val="000000" w:themeColor="text1"/>
                <w:sz w:val="24"/>
                <w:szCs w:val="24"/>
              </w:rPr>
              <w:t xml:space="preserve"> </w:t>
            </w:r>
            <w:r w:rsidR="00334CDB" w:rsidRPr="00A137F6">
              <w:rPr>
                <w:rFonts w:ascii="Times New Roman" w:hAnsi="Times New Roman" w:cs="Times New Roman"/>
                <w:color w:val="000000" w:themeColor="text1"/>
                <w:sz w:val="24"/>
                <w:szCs w:val="24"/>
              </w:rPr>
              <w:t>Perspectiva das esposas sobre o significado de casamento</w:t>
            </w:r>
          </w:p>
        </w:tc>
      </w:tr>
      <w:tr w:rsidR="00334CDB" w:rsidRPr="00A137F6" w14:paraId="3A64FECF" w14:textId="77777777" w:rsidTr="003D0E7F">
        <w:trPr>
          <w:trHeight w:val="246"/>
        </w:trPr>
        <w:tc>
          <w:tcPr>
            <w:tcW w:w="3105" w:type="dxa"/>
            <w:tcBorders>
              <w:top w:val="single" w:sz="4" w:space="0" w:color="auto"/>
              <w:left w:val="nil"/>
              <w:bottom w:val="single" w:sz="4" w:space="0" w:color="auto"/>
              <w:right w:val="nil"/>
            </w:tcBorders>
          </w:tcPr>
          <w:p w14:paraId="17DBA1DA" w14:textId="77777777" w:rsidR="00334CDB" w:rsidRPr="0063566B" w:rsidRDefault="00334CDB" w:rsidP="00E10769">
            <w:pPr>
              <w:shd w:val="clear" w:color="auto" w:fill="FFFFFF" w:themeFill="background1"/>
              <w:jc w:val="center"/>
              <w:rPr>
                <w:rFonts w:ascii="Times New Roman" w:hAnsi="Times New Roman" w:cs="Times New Roman"/>
                <w:b/>
                <w:color w:val="000000" w:themeColor="text1"/>
                <w:sz w:val="20"/>
                <w:szCs w:val="20"/>
              </w:rPr>
            </w:pPr>
            <w:r w:rsidRPr="0063566B">
              <w:rPr>
                <w:rFonts w:ascii="Times New Roman" w:hAnsi="Times New Roman" w:cs="Times New Roman"/>
                <w:b/>
                <w:color w:val="000000" w:themeColor="text1"/>
                <w:sz w:val="20"/>
                <w:szCs w:val="20"/>
              </w:rPr>
              <w:t>Esposas brasileiras</w:t>
            </w:r>
          </w:p>
        </w:tc>
        <w:tc>
          <w:tcPr>
            <w:tcW w:w="3105" w:type="dxa"/>
            <w:tcBorders>
              <w:top w:val="single" w:sz="4" w:space="0" w:color="auto"/>
              <w:left w:val="nil"/>
              <w:bottom w:val="single" w:sz="4" w:space="0" w:color="auto"/>
              <w:right w:val="nil"/>
            </w:tcBorders>
          </w:tcPr>
          <w:p w14:paraId="5FDCF30C" w14:textId="77777777" w:rsidR="00334CDB" w:rsidRPr="0063566B" w:rsidRDefault="00334CDB" w:rsidP="00E10769">
            <w:pPr>
              <w:shd w:val="clear" w:color="auto" w:fill="FFFFFF" w:themeFill="background1"/>
              <w:jc w:val="center"/>
              <w:rPr>
                <w:rFonts w:ascii="Times New Roman" w:hAnsi="Times New Roman" w:cs="Times New Roman"/>
                <w:b/>
                <w:color w:val="000000" w:themeColor="text1"/>
                <w:sz w:val="20"/>
                <w:szCs w:val="20"/>
              </w:rPr>
            </w:pPr>
            <w:r w:rsidRPr="0063566B">
              <w:rPr>
                <w:rFonts w:ascii="Times New Roman" w:hAnsi="Times New Roman" w:cs="Times New Roman"/>
                <w:b/>
                <w:color w:val="000000" w:themeColor="text1"/>
                <w:sz w:val="20"/>
                <w:szCs w:val="20"/>
              </w:rPr>
              <w:t>Esposas Portuguesas</w:t>
            </w:r>
          </w:p>
        </w:tc>
      </w:tr>
      <w:tr w:rsidR="00334CDB" w:rsidRPr="00A137F6" w14:paraId="3F8C553F" w14:textId="77777777" w:rsidTr="003D0E7F">
        <w:trPr>
          <w:trHeight w:val="3311"/>
        </w:trPr>
        <w:tc>
          <w:tcPr>
            <w:tcW w:w="3105" w:type="dxa"/>
            <w:tcBorders>
              <w:top w:val="single" w:sz="4" w:space="0" w:color="auto"/>
              <w:left w:val="nil"/>
              <w:bottom w:val="single" w:sz="4" w:space="0" w:color="auto"/>
              <w:right w:val="nil"/>
            </w:tcBorders>
          </w:tcPr>
          <w:p w14:paraId="4F9010CF" w14:textId="77777777" w:rsidR="00334CDB" w:rsidRPr="00A137F6" w:rsidRDefault="00334CDB" w:rsidP="00E10769">
            <w:pPr>
              <w:shd w:val="clear" w:color="auto" w:fill="FFFFFF" w:themeFill="background1"/>
              <w:jc w:val="center"/>
              <w:rPr>
                <w:rFonts w:ascii="Times New Roman" w:hAnsi="Times New Roman" w:cs="Times New Roman"/>
                <w:color w:val="000000" w:themeColor="text1"/>
                <w:sz w:val="24"/>
                <w:szCs w:val="24"/>
              </w:rPr>
            </w:pPr>
            <w:r w:rsidRPr="00A137F6">
              <w:rPr>
                <w:rFonts w:ascii="Times New Roman" w:hAnsi="Times New Roman" w:cs="Times New Roman"/>
                <w:noProof/>
                <w:color w:val="000000" w:themeColor="text1"/>
                <w:lang w:val="pt-PT" w:eastAsia="pt-PT"/>
              </w:rPr>
              <w:drawing>
                <wp:inline distT="0" distB="0" distL="0" distR="0" wp14:anchorId="3BF30686" wp14:editId="754E1C84">
                  <wp:extent cx="1835130" cy="20193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694" r="26094"/>
                          <a:stretch/>
                        </pic:blipFill>
                        <pic:spPr bwMode="auto">
                          <a:xfrm>
                            <a:off x="0" y="0"/>
                            <a:ext cx="1875234" cy="2063429"/>
                          </a:xfrm>
                          <a:prstGeom prst="rect">
                            <a:avLst/>
                          </a:prstGeom>
                          <a:ln>
                            <a:noFill/>
                          </a:ln>
                          <a:extLst>
                            <a:ext uri="{53640926-AAD7-44D8-BBD7-CCE9431645EC}">
                              <a14:shadowObscured xmlns:a14="http://schemas.microsoft.com/office/drawing/2010/main"/>
                            </a:ext>
                          </a:extLst>
                        </pic:spPr>
                      </pic:pic>
                    </a:graphicData>
                  </a:graphic>
                </wp:inline>
              </w:drawing>
            </w:r>
          </w:p>
        </w:tc>
        <w:tc>
          <w:tcPr>
            <w:tcW w:w="3105" w:type="dxa"/>
            <w:tcBorders>
              <w:top w:val="single" w:sz="4" w:space="0" w:color="auto"/>
              <w:left w:val="nil"/>
              <w:bottom w:val="single" w:sz="4" w:space="0" w:color="auto"/>
              <w:right w:val="nil"/>
            </w:tcBorders>
          </w:tcPr>
          <w:p w14:paraId="64E1A539" w14:textId="77777777" w:rsidR="00334CDB" w:rsidRPr="00A137F6" w:rsidRDefault="00334CDB" w:rsidP="00E10769">
            <w:pPr>
              <w:shd w:val="clear" w:color="auto" w:fill="FFFFFF" w:themeFill="background1"/>
              <w:jc w:val="center"/>
              <w:rPr>
                <w:rFonts w:ascii="Times New Roman" w:hAnsi="Times New Roman" w:cs="Times New Roman"/>
                <w:color w:val="000000" w:themeColor="text1"/>
                <w:sz w:val="24"/>
                <w:szCs w:val="24"/>
              </w:rPr>
            </w:pPr>
            <w:r w:rsidRPr="00A137F6">
              <w:rPr>
                <w:rFonts w:ascii="Times New Roman" w:hAnsi="Times New Roman" w:cs="Times New Roman"/>
                <w:noProof/>
                <w:color w:val="000000" w:themeColor="text1"/>
                <w:lang w:val="pt-PT" w:eastAsia="pt-PT"/>
              </w:rPr>
              <w:drawing>
                <wp:inline distT="0" distB="0" distL="0" distR="0" wp14:anchorId="50A8EBFD" wp14:editId="7B722272">
                  <wp:extent cx="1912480" cy="20193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167" r="26623"/>
                          <a:stretch/>
                        </pic:blipFill>
                        <pic:spPr bwMode="auto">
                          <a:xfrm>
                            <a:off x="0" y="0"/>
                            <a:ext cx="1947299" cy="2056064"/>
                          </a:xfrm>
                          <a:prstGeom prst="rect">
                            <a:avLst/>
                          </a:prstGeom>
                          <a:ln>
                            <a:noFill/>
                          </a:ln>
                          <a:extLst>
                            <a:ext uri="{53640926-AAD7-44D8-BBD7-CCE9431645EC}">
                              <a14:shadowObscured xmlns:a14="http://schemas.microsoft.com/office/drawing/2010/main"/>
                            </a:ext>
                          </a:extLst>
                        </pic:spPr>
                      </pic:pic>
                    </a:graphicData>
                  </a:graphic>
                </wp:inline>
              </w:drawing>
            </w:r>
          </w:p>
        </w:tc>
      </w:tr>
      <w:bookmarkEnd w:id="8"/>
      <w:tr w:rsidR="00086CA3" w:rsidRPr="00A137F6" w14:paraId="310C3EEB" w14:textId="77777777" w:rsidTr="003D0E7F">
        <w:tc>
          <w:tcPr>
            <w:tcW w:w="6210" w:type="dxa"/>
            <w:gridSpan w:val="2"/>
            <w:tcBorders>
              <w:top w:val="nil"/>
              <w:left w:val="nil"/>
              <w:bottom w:val="single" w:sz="4" w:space="0" w:color="auto"/>
              <w:right w:val="nil"/>
            </w:tcBorders>
          </w:tcPr>
          <w:p w14:paraId="56024B36" w14:textId="645BAF3A" w:rsidR="00086CA3" w:rsidRPr="00A137F6" w:rsidRDefault="00086CA3" w:rsidP="009023B7">
            <w:pPr>
              <w:jc w:val="center"/>
              <w:rPr>
                <w:rFonts w:ascii="Times New Roman" w:hAnsi="Times New Roman" w:cs="Times New Roman"/>
                <w:b/>
                <w:color w:val="000000" w:themeColor="text1"/>
                <w:sz w:val="24"/>
                <w:szCs w:val="24"/>
              </w:rPr>
            </w:pPr>
            <w:r w:rsidRPr="00A137F6">
              <w:rPr>
                <w:rFonts w:ascii="Times New Roman" w:hAnsi="Times New Roman" w:cs="Times New Roman"/>
                <w:color w:val="000000" w:themeColor="text1"/>
                <w:sz w:val="24"/>
                <w:szCs w:val="24"/>
              </w:rPr>
              <w:t>Perspectiva das esposas sobre o significado de cuidar</w:t>
            </w:r>
          </w:p>
        </w:tc>
      </w:tr>
      <w:tr w:rsidR="00086CA3" w:rsidRPr="00A137F6" w14:paraId="3A3D0D05" w14:textId="77777777" w:rsidTr="003D0E7F">
        <w:tc>
          <w:tcPr>
            <w:tcW w:w="3105" w:type="dxa"/>
            <w:tcBorders>
              <w:top w:val="single" w:sz="4" w:space="0" w:color="auto"/>
              <w:left w:val="nil"/>
              <w:bottom w:val="single" w:sz="4" w:space="0" w:color="auto"/>
              <w:right w:val="nil"/>
            </w:tcBorders>
          </w:tcPr>
          <w:p w14:paraId="3DD69137" w14:textId="77777777" w:rsidR="00086CA3" w:rsidRPr="0063566B" w:rsidRDefault="00086CA3" w:rsidP="006F3C6D">
            <w:pPr>
              <w:jc w:val="center"/>
              <w:rPr>
                <w:rFonts w:ascii="Times New Roman" w:hAnsi="Times New Roman" w:cs="Times New Roman"/>
                <w:b/>
                <w:color w:val="000000" w:themeColor="text1"/>
                <w:sz w:val="20"/>
                <w:szCs w:val="20"/>
              </w:rPr>
            </w:pPr>
            <w:r w:rsidRPr="0063566B">
              <w:rPr>
                <w:rFonts w:ascii="Times New Roman" w:hAnsi="Times New Roman" w:cs="Times New Roman"/>
                <w:b/>
                <w:color w:val="000000" w:themeColor="text1"/>
                <w:sz w:val="20"/>
                <w:szCs w:val="20"/>
              </w:rPr>
              <w:t>Esposas brasileiras</w:t>
            </w:r>
          </w:p>
        </w:tc>
        <w:tc>
          <w:tcPr>
            <w:tcW w:w="3105" w:type="dxa"/>
            <w:tcBorders>
              <w:top w:val="single" w:sz="4" w:space="0" w:color="auto"/>
              <w:left w:val="nil"/>
              <w:bottom w:val="single" w:sz="4" w:space="0" w:color="auto"/>
              <w:right w:val="nil"/>
            </w:tcBorders>
          </w:tcPr>
          <w:p w14:paraId="6B8DCEA2" w14:textId="77777777" w:rsidR="00086CA3" w:rsidRPr="0063566B" w:rsidRDefault="00086CA3" w:rsidP="006F3C6D">
            <w:pPr>
              <w:jc w:val="center"/>
              <w:rPr>
                <w:rFonts w:ascii="Times New Roman" w:hAnsi="Times New Roman" w:cs="Times New Roman"/>
                <w:b/>
                <w:color w:val="000000" w:themeColor="text1"/>
                <w:sz w:val="20"/>
                <w:szCs w:val="20"/>
              </w:rPr>
            </w:pPr>
            <w:r w:rsidRPr="0063566B">
              <w:rPr>
                <w:rFonts w:ascii="Times New Roman" w:hAnsi="Times New Roman" w:cs="Times New Roman"/>
                <w:b/>
                <w:color w:val="000000" w:themeColor="text1"/>
                <w:sz w:val="20"/>
                <w:szCs w:val="20"/>
              </w:rPr>
              <w:t>Esposas Portuguesas</w:t>
            </w:r>
          </w:p>
        </w:tc>
      </w:tr>
      <w:tr w:rsidR="00086CA3" w:rsidRPr="00A137F6" w14:paraId="7F171B5E" w14:textId="77777777" w:rsidTr="003D0E7F">
        <w:trPr>
          <w:trHeight w:val="2707"/>
        </w:trPr>
        <w:tc>
          <w:tcPr>
            <w:tcW w:w="3105" w:type="dxa"/>
            <w:tcBorders>
              <w:top w:val="single" w:sz="4" w:space="0" w:color="auto"/>
              <w:left w:val="nil"/>
              <w:bottom w:val="single" w:sz="4" w:space="0" w:color="auto"/>
              <w:right w:val="nil"/>
            </w:tcBorders>
          </w:tcPr>
          <w:p w14:paraId="53294F82" w14:textId="77777777" w:rsidR="00086CA3" w:rsidRPr="00A137F6" w:rsidRDefault="00086CA3" w:rsidP="006F3C6D">
            <w:pPr>
              <w:spacing w:line="480" w:lineRule="auto"/>
              <w:jc w:val="center"/>
              <w:rPr>
                <w:rFonts w:ascii="Times New Roman" w:hAnsi="Times New Roman" w:cs="Times New Roman"/>
                <w:color w:val="000000" w:themeColor="text1"/>
                <w:sz w:val="24"/>
                <w:szCs w:val="24"/>
              </w:rPr>
            </w:pPr>
            <w:r w:rsidRPr="00A137F6">
              <w:rPr>
                <w:rFonts w:ascii="Times New Roman" w:hAnsi="Times New Roman" w:cs="Times New Roman"/>
                <w:noProof/>
                <w:color w:val="000000" w:themeColor="text1"/>
                <w:lang w:val="pt-PT" w:eastAsia="pt-PT"/>
              </w:rPr>
              <w:drawing>
                <wp:inline distT="0" distB="0" distL="0" distR="0" wp14:anchorId="3481F071" wp14:editId="06F951AC">
                  <wp:extent cx="1714500" cy="164419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283" r="23095"/>
                          <a:stretch/>
                        </pic:blipFill>
                        <pic:spPr bwMode="auto">
                          <a:xfrm>
                            <a:off x="0" y="0"/>
                            <a:ext cx="1786107" cy="1712861"/>
                          </a:xfrm>
                          <a:prstGeom prst="rect">
                            <a:avLst/>
                          </a:prstGeom>
                          <a:ln>
                            <a:noFill/>
                          </a:ln>
                          <a:extLst>
                            <a:ext uri="{53640926-AAD7-44D8-BBD7-CCE9431645EC}">
                              <a14:shadowObscured xmlns:a14="http://schemas.microsoft.com/office/drawing/2010/main"/>
                            </a:ext>
                          </a:extLst>
                        </pic:spPr>
                      </pic:pic>
                    </a:graphicData>
                  </a:graphic>
                </wp:inline>
              </w:drawing>
            </w:r>
          </w:p>
        </w:tc>
        <w:tc>
          <w:tcPr>
            <w:tcW w:w="3105" w:type="dxa"/>
            <w:tcBorders>
              <w:top w:val="single" w:sz="4" w:space="0" w:color="auto"/>
              <w:left w:val="nil"/>
              <w:bottom w:val="single" w:sz="4" w:space="0" w:color="auto"/>
              <w:right w:val="nil"/>
            </w:tcBorders>
          </w:tcPr>
          <w:p w14:paraId="72DC0E22" w14:textId="77777777" w:rsidR="00086CA3" w:rsidRPr="00A137F6" w:rsidRDefault="00086CA3" w:rsidP="006F3C6D">
            <w:pPr>
              <w:spacing w:line="480" w:lineRule="auto"/>
              <w:jc w:val="center"/>
              <w:rPr>
                <w:rFonts w:ascii="Times New Roman" w:hAnsi="Times New Roman" w:cs="Times New Roman"/>
                <w:color w:val="000000" w:themeColor="text1"/>
                <w:sz w:val="24"/>
                <w:szCs w:val="24"/>
              </w:rPr>
            </w:pPr>
            <w:r w:rsidRPr="00A137F6">
              <w:rPr>
                <w:rFonts w:ascii="Times New Roman" w:hAnsi="Times New Roman" w:cs="Times New Roman"/>
                <w:noProof/>
                <w:color w:val="000000" w:themeColor="text1"/>
                <w:lang w:val="pt-PT" w:eastAsia="pt-PT"/>
              </w:rPr>
              <w:drawing>
                <wp:inline distT="0" distB="0" distL="0" distR="0" wp14:anchorId="17032A3B" wp14:editId="36FC296C">
                  <wp:extent cx="1647825" cy="1688741"/>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751" r="27681"/>
                          <a:stretch/>
                        </pic:blipFill>
                        <pic:spPr bwMode="auto">
                          <a:xfrm>
                            <a:off x="0" y="0"/>
                            <a:ext cx="1689722" cy="17316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8678B6" w14:textId="58AE1D43" w:rsidR="00B82BC2" w:rsidRDefault="0063566B" w:rsidP="00086CA3">
      <w:pPr>
        <w:spacing w:after="0" w:line="240" w:lineRule="auto"/>
        <w:ind w:left="-142"/>
        <w:rPr>
          <w:rFonts w:ascii="Times New Roman" w:hAnsi="Times New Roman" w:cs="Times New Roman"/>
          <w:i/>
          <w:color w:val="000000" w:themeColor="text1"/>
          <w:sz w:val="20"/>
          <w:szCs w:val="20"/>
        </w:rPr>
      </w:pPr>
      <w:r>
        <w:rPr>
          <w:rFonts w:ascii="Times New Roman" w:hAnsi="Times New Roman" w:cs="Times New Roman"/>
          <w:bCs/>
          <w:iCs/>
          <w:color w:val="000000" w:themeColor="text1"/>
          <w:sz w:val="20"/>
          <w:szCs w:val="20"/>
        </w:rPr>
        <w:t xml:space="preserve">                         </w:t>
      </w:r>
      <w:r w:rsidR="00086CA3">
        <w:rPr>
          <w:rFonts w:ascii="Times New Roman" w:hAnsi="Times New Roman" w:cs="Times New Roman"/>
          <w:bCs/>
          <w:iCs/>
          <w:color w:val="000000" w:themeColor="text1"/>
          <w:sz w:val="20"/>
          <w:szCs w:val="20"/>
        </w:rPr>
        <w:t xml:space="preserve">   </w:t>
      </w:r>
      <w:r w:rsidR="008E7E7B" w:rsidRPr="002D772B">
        <w:rPr>
          <w:rFonts w:ascii="Times New Roman" w:hAnsi="Times New Roman" w:cs="Times New Roman"/>
          <w:bCs/>
          <w:iCs/>
          <w:color w:val="000000" w:themeColor="text1"/>
          <w:sz w:val="20"/>
          <w:szCs w:val="20"/>
        </w:rPr>
        <w:t xml:space="preserve">Fonte: </w:t>
      </w:r>
      <w:r w:rsidR="008E7E7B" w:rsidRPr="002D772B">
        <w:rPr>
          <w:rFonts w:ascii="Times New Roman" w:hAnsi="Times New Roman" w:cs="Times New Roman"/>
          <w:i/>
          <w:color w:val="000000" w:themeColor="text1"/>
          <w:sz w:val="20"/>
          <w:szCs w:val="20"/>
        </w:rPr>
        <w:t xml:space="preserve">Programa </w:t>
      </w:r>
      <w:proofErr w:type="spellStart"/>
      <w:r w:rsidR="008E7E7B" w:rsidRPr="002D772B">
        <w:rPr>
          <w:rFonts w:ascii="Times New Roman" w:hAnsi="Times New Roman" w:cs="Times New Roman"/>
          <w:i/>
          <w:color w:val="000000" w:themeColor="text1"/>
          <w:sz w:val="20"/>
          <w:szCs w:val="20"/>
        </w:rPr>
        <w:t>NVivo</w:t>
      </w:r>
      <w:proofErr w:type="spellEnd"/>
      <w:r w:rsidR="008E7E7B" w:rsidRPr="002D772B">
        <w:rPr>
          <w:rFonts w:ascii="Times New Roman" w:hAnsi="Times New Roman" w:cs="Times New Roman"/>
          <w:i/>
          <w:color w:val="000000" w:themeColor="text1"/>
          <w:sz w:val="20"/>
          <w:szCs w:val="20"/>
        </w:rPr>
        <w:t xml:space="preserve"> Pro-Nuvem de Palavras</w:t>
      </w:r>
    </w:p>
    <w:p w14:paraId="43948C63" w14:textId="4E453823" w:rsidR="009D6F55" w:rsidRDefault="009D6F55">
      <w:pP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br w:type="page"/>
      </w:r>
    </w:p>
    <w:tbl>
      <w:tblPr>
        <w:tblStyle w:val="TableGrid"/>
        <w:tblW w:w="5850" w:type="dxa"/>
        <w:tblInd w:w="1620" w:type="dxa"/>
        <w:tblLook w:val="04A0" w:firstRow="1" w:lastRow="0" w:firstColumn="1" w:lastColumn="0" w:noHBand="0" w:noVBand="1"/>
      </w:tblPr>
      <w:tblGrid>
        <w:gridCol w:w="1795"/>
        <w:gridCol w:w="1371"/>
        <w:gridCol w:w="2684"/>
      </w:tblGrid>
      <w:tr w:rsidR="009D6F55" w:rsidRPr="00A137F6" w14:paraId="15064E38" w14:textId="77777777" w:rsidTr="0006667F">
        <w:tc>
          <w:tcPr>
            <w:tcW w:w="5850" w:type="dxa"/>
            <w:gridSpan w:val="3"/>
            <w:tcBorders>
              <w:top w:val="nil"/>
              <w:left w:val="nil"/>
              <w:bottom w:val="single" w:sz="4" w:space="0" w:color="auto"/>
              <w:right w:val="nil"/>
            </w:tcBorders>
            <w:vAlign w:val="center"/>
          </w:tcPr>
          <w:p w14:paraId="2315C3D4" w14:textId="164DC189" w:rsidR="009D6F55" w:rsidRPr="00A137F6" w:rsidRDefault="009D6F55" w:rsidP="009D6F55">
            <w:pPr>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lastRenderedPageBreak/>
              <w:t xml:space="preserve">Quadro 1. </w:t>
            </w:r>
            <w:r w:rsidRPr="00A5595B">
              <w:rPr>
                <w:rFonts w:ascii="Times New Roman" w:hAnsi="Times New Roman" w:cs="Times New Roman"/>
                <w:color w:val="000000" w:themeColor="text1"/>
                <w:sz w:val="24"/>
                <w:szCs w:val="24"/>
              </w:rPr>
              <w:t>Categorias, subcategorias, códigos, de</w:t>
            </w:r>
            <w:r w:rsidR="009023B7">
              <w:rPr>
                <w:rFonts w:ascii="Times New Roman" w:hAnsi="Times New Roman" w:cs="Times New Roman"/>
                <w:color w:val="000000" w:themeColor="text1"/>
                <w:sz w:val="24"/>
                <w:szCs w:val="24"/>
              </w:rPr>
              <w:t xml:space="preserve">finições e exemplos de trechos </w:t>
            </w:r>
            <w:r w:rsidRPr="00A5595B">
              <w:rPr>
                <w:rFonts w:ascii="Times New Roman" w:hAnsi="Times New Roman" w:cs="Times New Roman"/>
                <w:color w:val="000000" w:themeColor="text1"/>
                <w:sz w:val="24"/>
                <w:szCs w:val="24"/>
              </w:rPr>
              <w:t>extraídos das entrevistas</w:t>
            </w:r>
            <w:r w:rsidRPr="00A137F6">
              <w:rPr>
                <w:rFonts w:ascii="Times New Roman" w:hAnsi="Times New Roman" w:cs="Times New Roman"/>
                <w:color w:val="000000" w:themeColor="text1"/>
                <w:sz w:val="24"/>
                <w:szCs w:val="24"/>
              </w:rPr>
              <w:t xml:space="preserve"> </w:t>
            </w:r>
          </w:p>
        </w:tc>
      </w:tr>
      <w:tr w:rsidR="009D6F55" w:rsidRPr="00A137F6" w14:paraId="6288995D" w14:textId="77777777" w:rsidTr="0006667F">
        <w:tc>
          <w:tcPr>
            <w:tcW w:w="1795" w:type="dxa"/>
            <w:tcBorders>
              <w:top w:val="single" w:sz="4" w:space="0" w:color="auto"/>
            </w:tcBorders>
            <w:vAlign w:val="center"/>
          </w:tcPr>
          <w:p w14:paraId="2DF388A5" w14:textId="77777777" w:rsidR="009D6F55" w:rsidRPr="0006667F" w:rsidRDefault="009D6F55" w:rsidP="00E10769">
            <w:pPr>
              <w:jc w:val="cente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Categorias, códigos, definições</w:t>
            </w:r>
          </w:p>
        </w:tc>
        <w:tc>
          <w:tcPr>
            <w:tcW w:w="1371" w:type="dxa"/>
            <w:tcBorders>
              <w:top w:val="single" w:sz="4" w:space="0" w:color="auto"/>
            </w:tcBorders>
            <w:vAlign w:val="center"/>
          </w:tcPr>
          <w:p w14:paraId="72CDF4A9" w14:textId="77777777" w:rsidR="009D6F55" w:rsidRPr="0006667F" w:rsidRDefault="009D6F55" w:rsidP="00E10769">
            <w:pPr>
              <w:jc w:val="cente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Nacionalidade das esposas</w:t>
            </w:r>
          </w:p>
        </w:tc>
        <w:tc>
          <w:tcPr>
            <w:tcW w:w="2684" w:type="dxa"/>
            <w:tcBorders>
              <w:top w:val="single" w:sz="4" w:space="0" w:color="auto"/>
            </w:tcBorders>
            <w:vAlign w:val="center"/>
          </w:tcPr>
          <w:p w14:paraId="622FE59D" w14:textId="77777777" w:rsidR="009D6F55" w:rsidRPr="0006667F" w:rsidRDefault="009D6F55" w:rsidP="00E10769">
            <w:pPr>
              <w:jc w:val="cente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Subcategorias, códigos, exemplos de trechos extraídos das entrevistas</w:t>
            </w:r>
          </w:p>
        </w:tc>
      </w:tr>
      <w:tr w:rsidR="009D6F55" w:rsidRPr="00A137F6" w14:paraId="7F799648" w14:textId="77777777" w:rsidTr="0006667F">
        <w:tc>
          <w:tcPr>
            <w:tcW w:w="1795" w:type="dxa"/>
            <w:vMerge w:val="restart"/>
          </w:tcPr>
          <w:p w14:paraId="088F78BA" w14:textId="77777777" w:rsidR="0006667F" w:rsidRDefault="0006667F" w:rsidP="00E10769">
            <w:pPr>
              <w:rPr>
                <w:rFonts w:ascii="Times New Roman" w:hAnsi="Times New Roman" w:cs="Times New Roman"/>
                <w:color w:val="000000" w:themeColor="text1"/>
                <w:sz w:val="20"/>
                <w:szCs w:val="20"/>
              </w:rPr>
            </w:pPr>
          </w:p>
          <w:p w14:paraId="2D70831E" w14:textId="1D84BE91" w:rsidR="009D6F55" w:rsidRPr="0006667F" w:rsidRDefault="009D6F55" w:rsidP="00E10769">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Categoria 1: Reação inicial das esposas cuidadoras diante da descoberta do provável/ possível diagnóstico da doença de Alzheimer (Código: RIEDA).</w:t>
            </w:r>
          </w:p>
          <w:p w14:paraId="5062D2D1" w14:textId="77777777" w:rsidR="009D6F55" w:rsidRPr="0006667F" w:rsidRDefault="009D6F55" w:rsidP="00E10769">
            <w:pPr>
              <w:rPr>
                <w:rFonts w:ascii="Times New Roman" w:hAnsi="Times New Roman" w:cs="Times New Roman"/>
                <w:color w:val="000000" w:themeColor="text1"/>
                <w:sz w:val="20"/>
                <w:szCs w:val="20"/>
              </w:rPr>
            </w:pPr>
          </w:p>
          <w:p w14:paraId="7A3E6940" w14:textId="77777777" w:rsidR="009D6F55" w:rsidRPr="0006667F" w:rsidRDefault="009D6F55" w:rsidP="00E10769">
            <w:pPr>
              <w:rPr>
                <w:rFonts w:ascii="Times New Roman" w:hAnsi="Times New Roman" w:cs="Times New Roman"/>
                <w:b/>
                <w:color w:val="000000" w:themeColor="text1"/>
                <w:sz w:val="20"/>
                <w:szCs w:val="20"/>
              </w:rPr>
            </w:pPr>
            <w:r w:rsidRPr="0006667F">
              <w:rPr>
                <w:rFonts w:ascii="Times New Roman" w:hAnsi="Times New Roman" w:cs="Times New Roman"/>
                <w:color w:val="000000" w:themeColor="text1"/>
                <w:sz w:val="20"/>
                <w:szCs w:val="20"/>
              </w:rPr>
              <w:t xml:space="preserve">Definição: nesta categoria estão presentes os conteúdos das falas relativas às reações iniciais das esposas cuidadoras diante da descoberta do provável/possível diagnóstico da </w:t>
            </w:r>
            <w:proofErr w:type="spellStart"/>
            <w:r w:rsidRPr="0006667F">
              <w:rPr>
                <w:rFonts w:ascii="Times New Roman" w:hAnsi="Times New Roman" w:cs="Times New Roman"/>
                <w:color w:val="000000" w:themeColor="text1"/>
                <w:sz w:val="20"/>
                <w:szCs w:val="20"/>
              </w:rPr>
              <w:t>DA</w:t>
            </w:r>
            <w:proofErr w:type="spellEnd"/>
            <w:r w:rsidRPr="0006667F">
              <w:rPr>
                <w:rFonts w:ascii="Times New Roman" w:hAnsi="Times New Roman" w:cs="Times New Roman"/>
                <w:color w:val="000000" w:themeColor="text1"/>
                <w:sz w:val="20"/>
                <w:szCs w:val="20"/>
              </w:rPr>
              <w:t>.</w:t>
            </w:r>
          </w:p>
        </w:tc>
        <w:tc>
          <w:tcPr>
            <w:tcW w:w="1371" w:type="dxa"/>
            <w:vAlign w:val="center"/>
          </w:tcPr>
          <w:p w14:paraId="4758A779" w14:textId="77777777" w:rsidR="009D6F55" w:rsidRPr="0006667F" w:rsidRDefault="009D6F55" w:rsidP="00E10769">
            <w:pPr>
              <w:jc w:val="cente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Brasileira</w:t>
            </w:r>
          </w:p>
        </w:tc>
        <w:tc>
          <w:tcPr>
            <w:tcW w:w="2684" w:type="dxa"/>
            <w:vAlign w:val="center"/>
          </w:tcPr>
          <w:p w14:paraId="2F1DA41A" w14:textId="77777777" w:rsidR="009D6F55" w:rsidRPr="0006667F" w:rsidRDefault="009D6F55" w:rsidP="001D386A">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a) Reação inicial favorável (Código: RIFB). Ex.: “</w:t>
            </w:r>
            <w:r w:rsidRPr="0006667F">
              <w:rPr>
                <w:rFonts w:ascii="Times New Roman" w:hAnsi="Times New Roman" w:cs="Times New Roman"/>
                <w:i/>
                <w:color w:val="000000" w:themeColor="text1"/>
                <w:sz w:val="20"/>
                <w:szCs w:val="20"/>
              </w:rPr>
              <w:t>bem; desde o começo eu tenho ajudado ele em tudo que ele precisa</w:t>
            </w:r>
            <w:r w:rsidRPr="0006667F">
              <w:rPr>
                <w:rFonts w:ascii="Times New Roman" w:hAnsi="Times New Roman" w:cs="Times New Roman"/>
                <w:color w:val="000000" w:themeColor="text1"/>
                <w:sz w:val="20"/>
                <w:szCs w:val="20"/>
              </w:rPr>
              <w:t xml:space="preserve">” (Margarida); </w:t>
            </w:r>
          </w:p>
          <w:p w14:paraId="1F2D3670" w14:textId="77777777" w:rsidR="009D6F55" w:rsidRPr="0006667F" w:rsidRDefault="009D6F55" w:rsidP="001D386A">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b) Reação inicial desfavorável (CRIDB). Ex.: “</w:t>
            </w:r>
            <w:r w:rsidRPr="0006667F">
              <w:rPr>
                <w:rFonts w:ascii="Times New Roman" w:hAnsi="Times New Roman" w:cs="Times New Roman"/>
                <w:i/>
                <w:color w:val="000000" w:themeColor="text1"/>
                <w:sz w:val="20"/>
                <w:szCs w:val="20"/>
              </w:rPr>
              <w:t>fiquei inconformada mesmo, eu chorava a semana inteira</w:t>
            </w:r>
            <w:r w:rsidRPr="0006667F">
              <w:rPr>
                <w:rFonts w:ascii="Times New Roman" w:hAnsi="Times New Roman" w:cs="Times New Roman"/>
                <w:color w:val="000000" w:themeColor="text1"/>
                <w:sz w:val="20"/>
                <w:szCs w:val="20"/>
              </w:rPr>
              <w:t>” (Acácia)</w:t>
            </w:r>
          </w:p>
          <w:p w14:paraId="248E3AFC" w14:textId="77777777" w:rsidR="009D6F55" w:rsidRPr="0006667F" w:rsidRDefault="009D6F55" w:rsidP="001D386A">
            <w:pPr>
              <w:rPr>
                <w:rFonts w:ascii="Times New Roman" w:hAnsi="Times New Roman" w:cs="Times New Roman"/>
                <w:b/>
                <w:color w:val="000000" w:themeColor="text1"/>
                <w:sz w:val="20"/>
                <w:szCs w:val="20"/>
              </w:rPr>
            </w:pPr>
            <w:r w:rsidRPr="0006667F">
              <w:rPr>
                <w:rFonts w:ascii="Times New Roman" w:hAnsi="Times New Roman" w:cs="Times New Roman"/>
                <w:color w:val="000000" w:themeColor="text1"/>
                <w:sz w:val="20"/>
                <w:szCs w:val="20"/>
              </w:rPr>
              <w:t>c) Reação inicial neutra (RINB). Ex.: “</w:t>
            </w:r>
            <w:r w:rsidRPr="0006667F">
              <w:rPr>
                <w:rFonts w:ascii="Times New Roman" w:hAnsi="Times New Roman" w:cs="Times New Roman"/>
                <w:i/>
                <w:color w:val="000000" w:themeColor="text1"/>
                <w:sz w:val="20"/>
                <w:szCs w:val="20"/>
              </w:rPr>
              <w:t>eu achava que era distração</w:t>
            </w:r>
            <w:r w:rsidRPr="0006667F">
              <w:rPr>
                <w:rFonts w:ascii="Times New Roman" w:hAnsi="Times New Roman" w:cs="Times New Roman"/>
                <w:color w:val="000000" w:themeColor="text1"/>
                <w:sz w:val="20"/>
                <w:szCs w:val="20"/>
              </w:rPr>
              <w:t xml:space="preserve">, </w:t>
            </w:r>
            <w:r w:rsidRPr="0006667F">
              <w:rPr>
                <w:rFonts w:ascii="Times New Roman" w:hAnsi="Times New Roman" w:cs="Times New Roman"/>
                <w:i/>
                <w:color w:val="000000" w:themeColor="text1"/>
                <w:sz w:val="20"/>
                <w:szCs w:val="20"/>
              </w:rPr>
              <w:t>não me afetou muito</w:t>
            </w:r>
            <w:r w:rsidRPr="0006667F">
              <w:rPr>
                <w:rFonts w:ascii="Times New Roman" w:hAnsi="Times New Roman" w:cs="Times New Roman"/>
                <w:color w:val="000000" w:themeColor="text1"/>
                <w:sz w:val="20"/>
                <w:szCs w:val="20"/>
              </w:rPr>
              <w:t>” (Gérbera)</w:t>
            </w:r>
          </w:p>
        </w:tc>
      </w:tr>
      <w:tr w:rsidR="009D6F55" w:rsidRPr="00A137F6" w14:paraId="796A4CBD" w14:textId="77777777" w:rsidTr="0006667F">
        <w:tc>
          <w:tcPr>
            <w:tcW w:w="1795" w:type="dxa"/>
            <w:vMerge/>
          </w:tcPr>
          <w:p w14:paraId="768745F5" w14:textId="77777777" w:rsidR="009D6F55" w:rsidRPr="0006667F" w:rsidRDefault="009D6F55" w:rsidP="00E10769">
            <w:pPr>
              <w:jc w:val="both"/>
              <w:rPr>
                <w:rFonts w:ascii="Times New Roman" w:hAnsi="Times New Roman" w:cs="Times New Roman"/>
                <w:color w:val="000000" w:themeColor="text1"/>
                <w:sz w:val="20"/>
                <w:szCs w:val="20"/>
              </w:rPr>
            </w:pPr>
          </w:p>
        </w:tc>
        <w:tc>
          <w:tcPr>
            <w:tcW w:w="1371" w:type="dxa"/>
            <w:vAlign w:val="center"/>
          </w:tcPr>
          <w:p w14:paraId="3E93C74F" w14:textId="77777777" w:rsidR="009D6F55" w:rsidRPr="0006667F" w:rsidRDefault="009D6F55" w:rsidP="00E10769">
            <w:pPr>
              <w:jc w:val="cente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Portuguesa</w:t>
            </w:r>
          </w:p>
        </w:tc>
        <w:tc>
          <w:tcPr>
            <w:tcW w:w="2684" w:type="dxa"/>
            <w:vAlign w:val="center"/>
          </w:tcPr>
          <w:p w14:paraId="4651EC8D" w14:textId="6312C701" w:rsidR="009D6F55" w:rsidRPr="0006667F" w:rsidRDefault="009D6F55" w:rsidP="00E10769">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a) Reação inicial favorável (Código: RIFP). Ex.: “</w:t>
            </w:r>
            <w:r w:rsidRPr="0006667F">
              <w:rPr>
                <w:rFonts w:ascii="Times New Roman" w:hAnsi="Times New Roman" w:cs="Times New Roman"/>
                <w:i/>
                <w:color w:val="000000" w:themeColor="text1"/>
                <w:sz w:val="20"/>
                <w:szCs w:val="20"/>
              </w:rPr>
              <w:t>com o diagnóstico dele tem que ter muita força</w:t>
            </w:r>
            <w:r w:rsidR="00964EF8" w:rsidRPr="0006667F">
              <w:rPr>
                <w:rFonts w:ascii="Times New Roman" w:hAnsi="Times New Roman" w:cs="Times New Roman"/>
                <w:i/>
                <w:color w:val="000000" w:themeColor="text1"/>
                <w:sz w:val="20"/>
                <w:szCs w:val="20"/>
              </w:rPr>
              <w:t>...</w:t>
            </w:r>
            <w:r w:rsidRPr="0006667F">
              <w:rPr>
                <w:rFonts w:ascii="Times New Roman" w:hAnsi="Times New Roman" w:cs="Times New Roman"/>
                <w:i/>
                <w:color w:val="000000" w:themeColor="text1"/>
                <w:sz w:val="20"/>
                <w:szCs w:val="20"/>
              </w:rPr>
              <w:t>tem que estar sempre com um sorriso e fazer tudo que estiver ao meu alcance</w:t>
            </w:r>
            <w:r w:rsidRPr="0006667F">
              <w:rPr>
                <w:rFonts w:ascii="Times New Roman" w:hAnsi="Times New Roman" w:cs="Times New Roman"/>
                <w:color w:val="000000" w:themeColor="text1"/>
                <w:sz w:val="20"/>
                <w:szCs w:val="20"/>
              </w:rPr>
              <w:t xml:space="preserve">” (Tulipa); </w:t>
            </w:r>
          </w:p>
          <w:p w14:paraId="4FECC8AB" w14:textId="0721DC7B" w:rsidR="009D6F55" w:rsidRPr="0006667F" w:rsidRDefault="009D6F55" w:rsidP="00E10769">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b) Reação inicial desfavorável (CRIDP). Ex.: “</w:t>
            </w:r>
            <w:r w:rsidRPr="0006667F">
              <w:rPr>
                <w:rFonts w:ascii="Times New Roman" w:hAnsi="Times New Roman" w:cs="Times New Roman"/>
                <w:i/>
                <w:color w:val="000000" w:themeColor="text1"/>
                <w:sz w:val="20"/>
                <w:szCs w:val="20"/>
              </w:rPr>
              <w:t>Com uma tristeza profunda, que se mantém né</w:t>
            </w:r>
            <w:r w:rsidRPr="0006667F">
              <w:rPr>
                <w:rFonts w:ascii="Times New Roman" w:hAnsi="Times New Roman" w:cs="Times New Roman"/>
                <w:color w:val="000000" w:themeColor="text1"/>
                <w:sz w:val="20"/>
                <w:szCs w:val="20"/>
              </w:rPr>
              <w:t>” (Iris)</w:t>
            </w:r>
          </w:p>
          <w:p w14:paraId="49DB3418" w14:textId="162D2913" w:rsidR="009D6F55" w:rsidRPr="0006667F" w:rsidRDefault="009D6F55" w:rsidP="00E10769">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c) Reação inicial neutra (RINP). Ex.: “</w:t>
            </w:r>
            <w:r w:rsidRPr="0006667F">
              <w:rPr>
                <w:rFonts w:ascii="Times New Roman" w:hAnsi="Times New Roman" w:cs="Times New Roman"/>
                <w:i/>
                <w:color w:val="000000" w:themeColor="text1"/>
                <w:sz w:val="20"/>
                <w:szCs w:val="20"/>
              </w:rPr>
              <w:t>Não tive nenhuma reação.</w:t>
            </w:r>
            <w:r w:rsidR="001D386A" w:rsidRPr="0006667F">
              <w:rPr>
                <w:rFonts w:ascii="Times New Roman" w:hAnsi="Times New Roman" w:cs="Times New Roman"/>
                <w:i/>
                <w:color w:val="000000" w:themeColor="text1"/>
                <w:sz w:val="20"/>
                <w:szCs w:val="20"/>
              </w:rPr>
              <w:t>..</w:t>
            </w:r>
            <w:r w:rsidRPr="0006667F">
              <w:rPr>
                <w:rFonts w:ascii="Times New Roman" w:hAnsi="Times New Roman" w:cs="Times New Roman"/>
                <w:i/>
                <w:color w:val="000000" w:themeColor="text1"/>
                <w:sz w:val="20"/>
                <w:szCs w:val="20"/>
              </w:rPr>
              <w:t>fiquei na mesma</w:t>
            </w:r>
            <w:r w:rsidR="00243281" w:rsidRPr="0006667F">
              <w:rPr>
                <w:rFonts w:ascii="Times New Roman" w:hAnsi="Times New Roman" w:cs="Times New Roman"/>
                <w:i/>
                <w:color w:val="000000" w:themeColor="text1"/>
                <w:sz w:val="20"/>
                <w:szCs w:val="20"/>
              </w:rPr>
              <w:t>”</w:t>
            </w:r>
            <w:r w:rsidRPr="0006667F">
              <w:rPr>
                <w:rFonts w:ascii="Times New Roman" w:hAnsi="Times New Roman" w:cs="Times New Roman"/>
                <w:color w:val="000000" w:themeColor="text1"/>
                <w:sz w:val="20"/>
                <w:szCs w:val="20"/>
              </w:rPr>
              <w:t xml:space="preserve"> (</w:t>
            </w:r>
            <w:proofErr w:type="spellStart"/>
            <w:r w:rsidRPr="0006667F">
              <w:rPr>
                <w:rFonts w:ascii="Times New Roman" w:hAnsi="Times New Roman" w:cs="Times New Roman"/>
                <w:color w:val="000000" w:themeColor="text1"/>
                <w:sz w:val="20"/>
                <w:szCs w:val="20"/>
              </w:rPr>
              <w:t>Frésia</w:t>
            </w:r>
            <w:proofErr w:type="spellEnd"/>
            <w:r w:rsidRPr="0006667F">
              <w:rPr>
                <w:rFonts w:ascii="Times New Roman" w:hAnsi="Times New Roman" w:cs="Times New Roman"/>
                <w:color w:val="000000" w:themeColor="text1"/>
                <w:sz w:val="20"/>
                <w:szCs w:val="20"/>
              </w:rPr>
              <w:t>)</w:t>
            </w:r>
          </w:p>
        </w:tc>
      </w:tr>
    </w:tbl>
    <w:p w14:paraId="7E0EEE8F" w14:textId="4A9F0F7F" w:rsidR="009D6F55" w:rsidRDefault="009D6F55" w:rsidP="009D6F55">
      <w:pPr>
        <w:spacing w:after="0" w:line="240" w:lineRule="auto"/>
        <w:ind w:left="-142"/>
        <w:rPr>
          <w:rFonts w:ascii="Times New Roman" w:hAnsi="Times New Roman" w:cs="Times New Roman"/>
          <w:i/>
          <w:color w:val="000000" w:themeColor="text1"/>
          <w:sz w:val="20"/>
          <w:szCs w:val="20"/>
        </w:rPr>
      </w:pPr>
      <w:r>
        <w:rPr>
          <w:rFonts w:ascii="Times New Roman" w:hAnsi="Times New Roman" w:cs="Times New Roman"/>
          <w:bCs/>
          <w:iCs/>
          <w:color w:val="000000" w:themeColor="text1"/>
          <w:sz w:val="20"/>
          <w:szCs w:val="20"/>
        </w:rPr>
        <w:t xml:space="preserve">                            </w:t>
      </w:r>
    </w:p>
    <w:p w14:paraId="5B90C69A" w14:textId="45FA0F82" w:rsidR="009023B7" w:rsidRPr="000F2E6A" w:rsidRDefault="009023B7" w:rsidP="000F2E6A">
      <w:pPr>
        <w:rPr>
          <w:rFonts w:ascii="Times New Roman" w:hAnsi="Times New Roman" w:cs="Times New Roman"/>
          <w:i/>
          <w:color w:val="000000" w:themeColor="text1"/>
          <w:sz w:val="20"/>
          <w:szCs w:val="20"/>
        </w:rPr>
      </w:pPr>
    </w:p>
    <w:sectPr w:rsidR="009023B7" w:rsidRPr="000F2E6A" w:rsidSect="008B6C7A">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DD681" w14:textId="77777777" w:rsidR="00DB4DAE" w:rsidRDefault="00DB4DAE" w:rsidP="003B323D">
      <w:pPr>
        <w:spacing w:after="0" w:line="240" w:lineRule="auto"/>
      </w:pPr>
      <w:r>
        <w:separator/>
      </w:r>
    </w:p>
  </w:endnote>
  <w:endnote w:type="continuationSeparator" w:id="0">
    <w:p w14:paraId="3FCB6418" w14:textId="77777777" w:rsidR="00DB4DAE" w:rsidRDefault="00DB4DAE" w:rsidP="003B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9BC11" w14:textId="77777777" w:rsidR="00DB4DAE" w:rsidRDefault="00DB4DAE" w:rsidP="003B323D">
      <w:pPr>
        <w:spacing w:after="0" w:line="240" w:lineRule="auto"/>
      </w:pPr>
      <w:r>
        <w:separator/>
      </w:r>
    </w:p>
  </w:footnote>
  <w:footnote w:type="continuationSeparator" w:id="0">
    <w:p w14:paraId="62D8AA64" w14:textId="77777777" w:rsidR="00DB4DAE" w:rsidRDefault="00DB4DAE" w:rsidP="003B3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351559"/>
      <w:docPartObj>
        <w:docPartGallery w:val="Page Numbers (Top of Page)"/>
        <w:docPartUnique/>
      </w:docPartObj>
    </w:sdtPr>
    <w:sdtEndPr>
      <w:rPr>
        <w:noProof/>
      </w:rPr>
    </w:sdtEndPr>
    <w:sdtContent>
      <w:p w14:paraId="6CC9B161" w14:textId="35D63B55" w:rsidR="00C277FA" w:rsidRDefault="00C277FA">
        <w:pPr>
          <w:pStyle w:val="Header"/>
          <w:jc w:val="right"/>
        </w:pPr>
        <w:r>
          <w:fldChar w:fldCharType="begin"/>
        </w:r>
        <w:r>
          <w:instrText xml:space="preserve"> PAGE   \* MERGEFORMAT </w:instrText>
        </w:r>
        <w:r>
          <w:fldChar w:fldCharType="separate"/>
        </w:r>
        <w:r w:rsidR="00A56A40">
          <w:rPr>
            <w:noProof/>
          </w:rPr>
          <w:t>23</w:t>
        </w:r>
        <w:r>
          <w:rPr>
            <w:noProof/>
          </w:rPr>
          <w:fldChar w:fldCharType="end"/>
        </w:r>
      </w:p>
    </w:sdtContent>
  </w:sdt>
  <w:p w14:paraId="68A3DD2B" w14:textId="77777777" w:rsidR="00C277FA" w:rsidRDefault="00C27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7647"/>
    <w:multiLevelType w:val="hybridMultilevel"/>
    <w:tmpl w:val="FDFC4BEA"/>
    <w:lvl w:ilvl="0" w:tplc="127EC8DA">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35F93E44"/>
    <w:multiLevelType w:val="multilevel"/>
    <w:tmpl w:val="D00C1A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4F"/>
    <w:rsid w:val="000055CD"/>
    <w:rsid w:val="00005BCB"/>
    <w:rsid w:val="00010EA1"/>
    <w:rsid w:val="00011982"/>
    <w:rsid w:val="00015E7D"/>
    <w:rsid w:val="000177FF"/>
    <w:rsid w:val="00021486"/>
    <w:rsid w:val="00021542"/>
    <w:rsid w:val="00022481"/>
    <w:rsid w:val="00023694"/>
    <w:rsid w:val="00030637"/>
    <w:rsid w:val="000435C0"/>
    <w:rsid w:val="00045CDF"/>
    <w:rsid w:val="00050A74"/>
    <w:rsid w:val="0005307D"/>
    <w:rsid w:val="00053E35"/>
    <w:rsid w:val="00055CE8"/>
    <w:rsid w:val="0005659B"/>
    <w:rsid w:val="00056C3B"/>
    <w:rsid w:val="00060EEC"/>
    <w:rsid w:val="000656AE"/>
    <w:rsid w:val="0006667F"/>
    <w:rsid w:val="0007139D"/>
    <w:rsid w:val="00072451"/>
    <w:rsid w:val="0007326F"/>
    <w:rsid w:val="000755E7"/>
    <w:rsid w:val="00077845"/>
    <w:rsid w:val="00083C40"/>
    <w:rsid w:val="00086CA3"/>
    <w:rsid w:val="000871EE"/>
    <w:rsid w:val="00090F08"/>
    <w:rsid w:val="00092506"/>
    <w:rsid w:val="00094907"/>
    <w:rsid w:val="00095777"/>
    <w:rsid w:val="000972AB"/>
    <w:rsid w:val="000979BB"/>
    <w:rsid w:val="000A041E"/>
    <w:rsid w:val="000A0EE3"/>
    <w:rsid w:val="000A1864"/>
    <w:rsid w:val="000A26F9"/>
    <w:rsid w:val="000B1804"/>
    <w:rsid w:val="000B4B42"/>
    <w:rsid w:val="000B5862"/>
    <w:rsid w:val="000C5A6B"/>
    <w:rsid w:val="000D20D9"/>
    <w:rsid w:val="000D45F1"/>
    <w:rsid w:val="000D6DE0"/>
    <w:rsid w:val="000E002A"/>
    <w:rsid w:val="000E0A0C"/>
    <w:rsid w:val="000E4F61"/>
    <w:rsid w:val="000E537A"/>
    <w:rsid w:val="000E6392"/>
    <w:rsid w:val="000E6B66"/>
    <w:rsid w:val="000E6DE3"/>
    <w:rsid w:val="000E7536"/>
    <w:rsid w:val="000F00FA"/>
    <w:rsid w:val="000F2E6A"/>
    <w:rsid w:val="000F6AEC"/>
    <w:rsid w:val="000F6FE3"/>
    <w:rsid w:val="00102F23"/>
    <w:rsid w:val="00105971"/>
    <w:rsid w:val="001139DE"/>
    <w:rsid w:val="00115B2D"/>
    <w:rsid w:val="001160D6"/>
    <w:rsid w:val="00124325"/>
    <w:rsid w:val="00124F22"/>
    <w:rsid w:val="001310A8"/>
    <w:rsid w:val="00131174"/>
    <w:rsid w:val="00133449"/>
    <w:rsid w:val="00137E04"/>
    <w:rsid w:val="00141E13"/>
    <w:rsid w:val="001427DE"/>
    <w:rsid w:val="001428D3"/>
    <w:rsid w:val="0014718F"/>
    <w:rsid w:val="00151076"/>
    <w:rsid w:val="001529CD"/>
    <w:rsid w:val="00162E64"/>
    <w:rsid w:val="00166916"/>
    <w:rsid w:val="00167F0A"/>
    <w:rsid w:val="0017020F"/>
    <w:rsid w:val="00170688"/>
    <w:rsid w:val="001774B0"/>
    <w:rsid w:val="001807E2"/>
    <w:rsid w:val="0018430A"/>
    <w:rsid w:val="0018469A"/>
    <w:rsid w:val="001848FC"/>
    <w:rsid w:val="00190CAC"/>
    <w:rsid w:val="001929FE"/>
    <w:rsid w:val="001948D2"/>
    <w:rsid w:val="001962D9"/>
    <w:rsid w:val="001A0788"/>
    <w:rsid w:val="001A2517"/>
    <w:rsid w:val="001B2439"/>
    <w:rsid w:val="001D386A"/>
    <w:rsid w:val="001D462A"/>
    <w:rsid w:val="001E0259"/>
    <w:rsid w:val="001E20A1"/>
    <w:rsid w:val="001E4149"/>
    <w:rsid w:val="001E7E3C"/>
    <w:rsid w:val="001F0E50"/>
    <w:rsid w:val="001F18AA"/>
    <w:rsid w:val="001F245C"/>
    <w:rsid w:val="001F6A4C"/>
    <w:rsid w:val="00201DA3"/>
    <w:rsid w:val="00202382"/>
    <w:rsid w:val="0020650F"/>
    <w:rsid w:val="00221744"/>
    <w:rsid w:val="00227BDF"/>
    <w:rsid w:val="00234D16"/>
    <w:rsid w:val="00236D80"/>
    <w:rsid w:val="0024008D"/>
    <w:rsid w:val="00240CDD"/>
    <w:rsid w:val="0024196D"/>
    <w:rsid w:val="00243281"/>
    <w:rsid w:val="002459E4"/>
    <w:rsid w:val="00247AB6"/>
    <w:rsid w:val="00247D1A"/>
    <w:rsid w:val="00251F29"/>
    <w:rsid w:val="00255C02"/>
    <w:rsid w:val="00257CCD"/>
    <w:rsid w:val="00257CE5"/>
    <w:rsid w:val="00260879"/>
    <w:rsid w:val="00261722"/>
    <w:rsid w:val="002663D7"/>
    <w:rsid w:val="002707F8"/>
    <w:rsid w:val="00271271"/>
    <w:rsid w:val="00271365"/>
    <w:rsid w:val="002721BA"/>
    <w:rsid w:val="00272FBF"/>
    <w:rsid w:val="00277D0F"/>
    <w:rsid w:val="002909FA"/>
    <w:rsid w:val="00296306"/>
    <w:rsid w:val="002A1A1D"/>
    <w:rsid w:val="002A4371"/>
    <w:rsid w:val="002A6B04"/>
    <w:rsid w:val="002A797B"/>
    <w:rsid w:val="002B08EF"/>
    <w:rsid w:val="002B34B4"/>
    <w:rsid w:val="002B7D1D"/>
    <w:rsid w:val="002C29DD"/>
    <w:rsid w:val="002D1AC0"/>
    <w:rsid w:val="002D5102"/>
    <w:rsid w:val="002D772B"/>
    <w:rsid w:val="002E182E"/>
    <w:rsid w:val="002E21F7"/>
    <w:rsid w:val="002E4DEF"/>
    <w:rsid w:val="002E76F4"/>
    <w:rsid w:val="002E7C03"/>
    <w:rsid w:val="002F57BB"/>
    <w:rsid w:val="00301BFB"/>
    <w:rsid w:val="0030284C"/>
    <w:rsid w:val="003041C3"/>
    <w:rsid w:val="0031106D"/>
    <w:rsid w:val="003179CD"/>
    <w:rsid w:val="0032331B"/>
    <w:rsid w:val="003320D7"/>
    <w:rsid w:val="0033386A"/>
    <w:rsid w:val="00334CDB"/>
    <w:rsid w:val="00334D55"/>
    <w:rsid w:val="00334F14"/>
    <w:rsid w:val="0033582A"/>
    <w:rsid w:val="00337F75"/>
    <w:rsid w:val="00343E56"/>
    <w:rsid w:val="003463D1"/>
    <w:rsid w:val="003465E4"/>
    <w:rsid w:val="00352D3B"/>
    <w:rsid w:val="00353E88"/>
    <w:rsid w:val="00355D01"/>
    <w:rsid w:val="00356056"/>
    <w:rsid w:val="00356FA5"/>
    <w:rsid w:val="003706CD"/>
    <w:rsid w:val="00371936"/>
    <w:rsid w:val="0037782F"/>
    <w:rsid w:val="00381882"/>
    <w:rsid w:val="00381A80"/>
    <w:rsid w:val="00387157"/>
    <w:rsid w:val="00391E8A"/>
    <w:rsid w:val="003B02E6"/>
    <w:rsid w:val="003B323D"/>
    <w:rsid w:val="003B3AC2"/>
    <w:rsid w:val="003B7565"/>
    <w:rsid w:val="003C0CE7"/>
    <w:rsid w:val="003D0E7F"/>
    <w:rsid w:val="003D13C6"/>
    <w:rsid w:val="003D1EE3"/>
    <w:rsid w:val="003D4666"/>
    <w:rsid w:val="003D6AEB"/>
    <w:rsid w:val="003E0237"/>
    <w:rsid w:val="003E2C23"/>
    <w:rsid w:val="003E344B"/>
    <w:rsid w:val="003E75F3"/>
    <w:rsid w:val="003F0686"/>
    <w:rsid w:val="003F20DE"/>
    <w:rsid w:val="003F64DB"/>
    <w:rsid w:val="003F6A2B"/>
    <w:rsid w:val="003F6BB5"/>
    <w:rsid w:val="00400D73"/>
    <w:rsid w:val="00403710"/>
    <w:rsid w:val="00407713"/>
    <w:rsid w:val="00413FBC"/>
    <w:rsid w:val="00416793"/>
    <w:rsid w:val="0042085E"/>
    <w:rsid w:val="00424E72"/>
    <w:rsid w:val="0042706D"/>
    <w:rsid w:val="00430565"/>
    <w:rsid w:val="0044327C"/>
    <w:rsid w:val="00443B49"/>
    <w:rsid w:val="00450B77"/>
    <w:rsid w:val="00452D76"/>
    <w:rsid w:val="004560AD"/>
    <w:rsid w:val="004664E7"/>
    <w:rsid w:val="00470E03"/>
    <w:rsid w:val="00470ED4"/>
    <w:rsid w:val="00471CA4"/>
    <w:rsid w:val="004752AB"/>
    <w:rsid w:val="00475926"/>
    <w:rsid w:val="00483A5D"/>
    <w:rsid w:val="004850A1"/>
    <w:rsid w:val="00486034"/>
    <w:rsid w:val="00491174"/>
    <w:rsid w:val="0049181E"/>
    <w:rsid w:val="0049760F"/>
    <w:rsid w:val="004A08FD"/>
    <w:rsid w:val="004A5CB8"/>
    <w:rsid w:val="004B13F2"/>
    <w:rsid w:val="004B1C03"/>
    <w:rsid w:val="004B6F48"/>
    <w:rsid w:val="004C2389"/>
    <w:rsid w:val="004C5051"/>
    <w:rsid w:val="004C6CDD"/>
    <w:rsid w:val="004C7FBA"/>
    <w:rsid w:val="004D2316"/>
    <w:rsid w:val="004D3814"/>
    <w:rsid w:val="004D4A83"/>
    <w:rsid w:val="004D7239"/>
    <w:rsid w:val="004E0B91"/>
    <w:rsid w:val="004E188B"/>
    <w:rsid w:val="004E3CA7"/>
    <w:rsid w:val="004E3D2B"/>
    <w:rsid w:val="004E497C"/>
    <w:rsid w:val="004E7503"/>
    <w:rsid w:val="004F2645"/>
    <w:rsid w:val="004F38C7"/>
    <w:rsid w:val="004F44A0"/>
    <w:rsid w:val="004F479D"/>
    <w:rsid w:val="004F508D"/>
    <w:rsid w:val="004F54D7"/>
    <w:rsid w:val="0050018D"/>
    <w:rsid w:val="0050165B"/>
    <w:rsid w:val="00505A6D"/>
    <w:rsid w:val="005062B0"/>
    <w:rsid w:val="005074E7"/>
    <w:rsid w:val="00510C36"/>
    <w:rsid w:val="00510DF7"/>
    <w:rsid w:val="00511132"/>
    <w:rsid w:val="00511846"/>
    <w:rsid w:val="00511BEB"/>
    <w:rsid w:val="00512F2A"/>
    <w:rsid w:val="00514C84"/>
    <w:rsid w:val="005150F8"/>
    <w:rsid w:val="0052023A"/>
    <w:rsid w:val="0052129A"/>
    <w:rsid w:val="00526AA0"/>
    <w:rsid w:val="00532667"/>
    <w:rsid w:val="00535576"/>
    <w:rsid w:val="00540BFF"/>
    <w:rsid w:val="00545DBC"/>
    <w:rsid w:val="00546A4F"/>
    <w:rsid w:val="00547A89"/>
    <w:rsid w:val="00552D3B"/>
    <w:rsid w:val="00554B09"/>
    <w:rsid w:val="00554EFB"/>
    <w:rsid w:val="00555D4D"/>
    <w:rsid w:val="005561F9"/>
    <w:rsid w:val="0056372F"/>
    <w:rsid w:val="00563BEE"/>
    <w:rsid w:val="00567572"/>
    <w:rsid w:val="005715CD"/>
    <w:rsid w:val="005715D1"/>
    <w:rsid w:val="005748E9"/>
    <w:rsid w:val="005761DD"/>
    <w:rsid w:val="005804F9"/>
    <w:rsid w:val="0058071E"/>
    <w:rsid w:val="00581763"/>
    <w:rsid w:val="00587BD4"/>
    <w:rsid w:val="005903FD"/>
    <w:rsid w:val="0059066E"/>
    <w:rsid w:val="005933E0"/>
    <w:rsid w:val="0059622C"/>
    <w:rsid w:val="005A0ACA"/>
    <w:rsid w:val="005A0C9F"/>
    <w:rsid w:val="005A26BD"/>
    <w:rsid w:val="005A2F46"/>
    <w:rsid w:val="005A39D0"/>
    <w:rsid w:val="005A40DE"/>
    <w:rsid w:val="005A4DAA"/>
    <w:rsid w:val="005A64D6"/>
    <w:rsid w:val="005A6DED"/>
    <w:rsid w:val="005B6C9F"/>
    <w:rsid w:val="005B7DC1"/>
    <w:rsid w:val="005C096F"/>
    <w:rsid w:val="005C41F2"/>
    <w:rsid w:val="005C5F21"/>
    <w:rsid w:val="005D3CA9"/>
    <w:rsid w:val="005D40AE"/>
    <w:rsid w:val="005D6141"/>
    <w:rsid w:val="005D7781"/>
    <w:rsid w:val="005E2A54"/>
    <w:rsid w:val="005E2BC8"/>
    <w:rsid w:val="005E6516"/>
    <w:rsid w:val="005F0A23"/>
    <w:rsid w:val="005F15A1"/>
    <w:rsid w:val="005F269A"/>
    <w:rsid w:val="005F56A0"/>
    <w:rsid w:val="005F7772"/>
    <w:rsid w:val="00601DB6"/>
    <w:rsid w:val="006058FD"/>
    <w:rsid w:val="00605FD0"/>
    <w:rsid w:val="0060605E"/>
    <w:rsid w:val="006062C1"/>
    <w:rsid w:val="00615400"/>
    <w:rsid w:val="00615FC6"/>
    <w:rsid w:val="00617E5B"/>
    <w:rsid w:val="006304B3"/>
    <w:rsid w:val="006318B7"/>
    <w:rsid w:val="0063305F"/>
    <w:rsid w:val="00633490"/>
    <w:rsid w:val="0063566B"/>
    <w:rsid w:val="00640769"/>
    <w:rsid w:val="00643B89"/>
    <w:rsid w:val="006448BE"/>
    <w:rsid w:val="0065256D"/>
    <w:rsid w:val="006614D8"/>
    <w:rsid w:val="00661A52"/>
    <w:rsid w:val="006649D0"/>
    <w:rsid w:val="00665F80"/>
    <w:rsid w:val="00666A39"/>
    <w:rsid w:val="00666F69"/>
    <w:rsid w:val="00674AF2"/>
    <w:rsid w:val="00676370"/>
    <w:rsid w:val="00677A04"/>
    <w:rsid w:val="00682A2C"/>
    <w:rsid w:val="00684E54"/>
    <w:rsid w:val="00686144"/>
    <w:rsid w:val="00686E10"/>
    <w:rsid w:val="006873A3"/>
    <w:rsid w:val="00690697"/>
    <w:rsid w:val="006912EA"/>
    <w:rsid w:val="0069385E"/>
    <w:rsid w:val="00693F08"/>
    <w:rsid w:val="006A3516"/>
    <w:rsid w:val="006A4518"/>
    <w:rsid w:val="006A7AC7"/>
    <w:rsid w:val="006B39FE"/>
    <w:rsid w:val="006B69C8"/>
    <w:rsid w:val="006D16B7"/>
    <w:rsid w:val="006D1E8F"/>
    <w:rsid w:val="006D2911"/>
    <w:rsid w:val="006D460F"/>
    <w:rsid w:val="006E3547"/>
    <w:rsid w:val="006E4FBB"/>
    <w:rsid w:val="006E603F"/>
    <w:rsid w:val="006E6A85"/>
    <w:rsid w:val="006F1855"/>
    <w:rsid w:val="006F185D"/>
    <w:rsid w:val="006F3C6D"/>
    <w:rsid w:val="006F6916"/>
    <w:rsid w:val="006F7F48"/>
    <w:rsid w:val="00701B9F"/>
    <w:rsid w:val="00705E84"/>
    <w:rsid w:val="00706C94"/>
    <w:rsid w:val="0071001C"/>
    <w:rsid w:val="00712113"/>
    <w:rsid w:val="007150BF"/>
    <w:rsid w:val="0072033E"/>
    <w:rsid w:val="0072127F"/>
    <w:rsid w:val="00723E74"/>
    <w:rsid w:val="00725D7A"/>
    <w:rsid w:val="0072692B"/>
    <w:rsid w:val="00730766"/>
    <w:rsid w:val="0073223C"/>
    <w:rsid w:val="0073226C"/>
    <w:rsid w:val="0073365D"/>
    <w:rsid w:val="00740E40"/>
    <w:rsid w:val="00741E04"/>
    <w:rsid w:val="00744F78"/>
    <w:rsid w:val="007455F1"/>
    <w:rsid w:val="00746DDB"/>
    <w:rsid w:val="00752E93"/>
    <w:rsid w:val="00766C2A"/>
    <w:rsid w:val="00770B82"/>
    <w:rsid w:val="00773B04"/>
    <w:rsid w:val="007760F6"/>
    <w:rsid w:val="00776B5D"/>
    <w:rsid w:val="00780DF8"/>
    <w:rsid w:val="007854D8"/>
    <w:rsid w:val="007854FA"/>
    <w:rsid w:val="0078750C"/>
    <w:rsid w:val="00792BE6"/>
    <w:rsid w:val="007A2B34"/>
    <w:rsid w:val="007B051F"/>
    <w:rsid w:val="007B2ADC"/>
    <w:rsid w:val="007B5215"/>
    <w:rsid w:val="007C0399"/>
    <w:rsid w:val="007D2D04"/>
    <w:rsid w:val="007D4819"/>
    <w:rsid w:val="007D58F5"/>
    <w:rsid w:val="007E0343"/>
    <w:rsid w:val="007E083F"/>
    <w:rsid w:val="007E231E"/>
    <w:rsid w:val="007E7052"/>
    <w:rsid w:val="007F1C62"/>
    <w:rsid w:val="007F1F78"/>
    <w:rsid w:val="0080284C"/>
    <w:rsid w:val="0080534E"/>
    <w:rsid w:val="00807A48"/>
    <w:rsid w:val="00807DD1"/>
    <w:rsid w:val="0081225A"/>
    <w:rsid w:val="00812AAD"/>
    <w:rsid w:val="0081351B"/>
    <w:rsid w:val="008138A5"/>
    <w:rsid w:val="00813B0B"/>
    <w:rsid w:val="00816844"/>
    <w:rsid w:val="0081746D"/>
    <w:rsid w:val="00824603"/>
    <w:rsid w:val="00827C9D"/>
    <w:rsid w:val="00827D96"/>
    <w:rsid w:val="00831C13"/>
    <w:rsid w:val="00832E76"/>
    <w:rsid w:val="008347C6"/>
    <w:rsid w:val="0083509C"/>
    <w:rsid w:val="008350F1"/>
    <w:rsid w:val="008359F7"/>
    <w:rsid w:val="00835D8D"/>
    <w:rsid w:val="00842E1E"/>
    <w:rsid w:val="00843DE5"/>
    <w:rsid w:val="0084460A"/>
    <w:rsid w:val="008478B2"/>
    <w:rsid w:val="00847D23"/>
    <w:rsid w:val="00851C5A"/>
    <w:rsid w:val="00852034"/>
    <w:rsid w:val="0085292C"/>
    <w:rsid w:val="00856BA8"/>
    <w:rsid w:val="008570B6"/>
    <w:rsid w:val="00857FB3"/>
    <w:rsid w:val="00871457"/>
    <w:rsid w:val="008825E5"/>
    <w:rsid w:val="0088307B"/>
    <w:rsid w:val="008839D1"/>
    <w:rsid w:val="00884444"/>
    <w:rsid w:val="0088602F"/>
    <w:rsid w:val="00886759"/>
    <w:rsid w:val="00890D84"/>
    <w:rsid w:val="008A78A2"/>
    <w:rsid w:val="008B207C"/>
    <w:rsid w:val="008B6954"/>
    <w:rsid w:val="008B6C7A"/>
    <w:rsid w:val="008C0271"/>
    <w:rsid w:val="008C06BF"/>
    <w:rsid w:val="008C0C91"/>
    <w:rsid w:val="008C775B"/>
    <w:rsid w:val="008D5FE4"/>
    <w:rsid w:val="008D6094"/>
    <w:rsid w:val="008E2347"/>
    <w:rsid w:val="008E6330"/>
    <w:rsid w:val="008E7E7B"/>
    <w:rsid w:val="008F0335"/>
    <w:rsid w:val="008F2458"/>
    <w:rsid w:val="008F5176"/>
    <w:rsid w:val="008F753B"/>
    <w:rsid w:val="009023B7"/>
    <w:rsid w:val="00902878"/>
    <w:rsid w:val="009043FC"/>
    <w:rsid w:val="00910C1A"/>
    <w:rsid w:val="00911372"/>
    <w:rsid w:val="009118F7"/>
    <w:rsid w:val="0091489E"/>
    <w:rsid w:val="00920417"/>
    <w:rsid w:val="00920978"/>
    <w:rsid w:val="00923990"/>
    <w:rsid w:val="009278CD"/>
    <w:rsid w:val="00927BDE"/>
    <w:rsid w:val="00930086"/>
    <w:rsid w:val="00931197"/>
    <w:rsid w:val="00931CE1"/>
    <w:rsid w:val="00935366"/>
    <w:rsid w:val="0093748B"/>
    <w:rsid w:val="00943D71"/>
    <w:rsid w:val="00945864"/>
    <w:rsid w:val="00952475"/>
    <w:rsid w:val="009571AE"/>
    <w:rsid w:val="0096107D"/>
    <w:rsid w:val="00963585"/>
    <w:rsid w:val="00964EF8"/>
    <w:rsid w:val="00975099"/>
    <w:rsid w:val="009754FF"/>
    <w:rsid w:val="009764C3"/>
    <w:rsid w:val="00976A9F"/>
    <w:rsid w:val="00982567"/>
    <w:rsid w:val="00984BE6"/>
    <w:rsid w:val="00984CD4"/>
    <w:rsid w:val="009908DE"/>
    <w:rsid w:val="0099390A"/>
    <w:rsid w:val="00993AE0"/>
    <w:rsid w:val="00994937"/>
    <w:rsid w:val="00994E9A"/>
    <w:rsid w:val="0099646B"/>
    <w:rsid w:val="00997CD5"/>
    <w:rsid w:val="009A00A2"/>
    <w:rsid w:val="009A028B"/>
    <w:rsid w:val="009A2FE7"/>
    <w:rsid w:val="009A5D04"/>
    <w:rsid w:val="009A5FBC"/>
    <w:rsid w:val="009B1AFA"/>
    <w:rsid w:val="009B26B6"/>
    <w:rsid w:val="009B3591"/>
    <w:rsid w:val="009B69A9"/>
    <w:rsid w:val="009C6BA7"/>
    <w:rsid w:val="009D6F55"/>
    <w:rsid w:val="009E14C9"/>
    <w:rsid w:val="009E5C69"/>
    <w:rsid w:val="009E6D81"/>
    <w:rsid w:val="009E7A7D"/>
    <w:rsid w:val="009F05A5"/>
    <w:rsid w:val="009F08FA"/>
    <w:rsid w:val="009F2BD8"/>
    <w:rsid w:val="009F53CD"/>
    <w:rsid w:val="009F5ED6"/>
    <w:rsid w:val="00A008F5"/>
    <w:rsid w:val="00A11B56"/>
    <w:rsid w:val="00A11DBD"/>
    <w:rsid w:val="00A13155"/>
    <w:rsid w:val="00A137F6"/>
    <w:rsid w:val="00A31A3B"/>
    <w:rsid w:val="00A374E8"/>
    <w:rsid w:val="00A37695"/>
    <w:rsid w:val="00A37B7C"/>
    <w:rsid w:val="00A453FF"/>
    <w:rsid w:val="00A465D6"/>
    <w:rsid w:val="00A5156B"/>
    <w:rsid w:val="00A52C37"/>
    <w:rsid w:val="00A52EA9"/>
    <w:rsid w:val="00A54563"/>
    <w:rsid w:val="00A54D75"/>
    <w:rsid w:val="00A5595B"/>
    <w:rsid w:val="00A56A40"/>
    <w:rsid w:val="00A57340"/>
    <w:rsid w:val="00A673EF"/>
    <w:rsid w:val="00A70EF7"/>
    <w:rsid w:val="00A765E6"/>
    <w:rsid w:val="00A76CCF"/>
    <w:rsid w:val="00A76ED4"/>
    <w:rsid w:val="00A8027D"/>
    <w:rsid w:val="00A80672"/>
    <w:rsid w:val="00A80734"/>
    <w:rsid w:val="00A80E2F"/>
    <w:rsid w:val="00A82467"/>
    <w:rsid w:val="00A84B89"/>
    <w:rsid w:val="00A94456"/>
    <w:rsid w:val="00A94B81"/>
    <w:rsid w:val="00A94CF1"/>
    <w:rsid w:val="00A9729B"/>
    <w:rsid w:val="00AA18D9"/>
    <w:rsid w:val="00AA3136"/>
    <w:rsid w:val="00AA6E56"/>
    <w:rsid w:val="00AB1F78"/>
    <w:rsid w:val="00AB3408"/>
    <w:rsid w:val="00AB4207"/>
    <w:rsid w:val="00AB6EDF"/>
    <w:rsid w:val="00AC3174"/>
    <w:rsid w:val="00AC4DB9"/>
    <w:rsid w:val="00AC7419"/>
    <w:rsid w:val="00AD0E17"/>
    <w:rsid w:val="00AD12B4"/>
    <w:rsid w:val="00AD139E"/>
    <w:rsid w:val="00AD13D7"/>
    <w:rsid w:val="00AD2B4A"/>
    <w:rsid w:val="00AE085C"/>
    <w:rsid w:val="00AE1AAB"/>
    <w:rsid w:val="00AE21C6"/>
    <w:rsid w:val="00AF51BB"/>
    <w:rsid w:val="00B0278A"/>
    <w:rsid w:val="00B02ACC"/>
    <w:rsid w:val="00B037A4"/>
    <w:rsid w:val="00B039ED"/>
    <w:rsid w:val="00B04B56"/>
    <w:rsid w:val="00B05A42"/>
    <w:rsid w:val="00B06345"/>
    <w:rsid w:val="00B06A51"/>
    <w:rsid w:val="00B1061B"/>
    <w:rsid w:val="00B14A51"/>
    <w:rsid w:val="00B15C4F"/>
    <w:rsid w:val="00B16F19"/>
    <w:rsid w:val="00B21237"/>
    <w:rsid w:val="00B21E79"/>
    <w:rsid w:val="00B231A0"/>
    <w:rsid w:val="00B24B5A"/>
    <w:rsid w:val="00B260E9"/>
    <w:rsid w:val="00B32057"/>
    <w:rsid w:val="00B33746"/>
    <w:rsid w:val="00B36CC5"/>
    <w:rsid w:val="00B4063E"/>
    <w:rsid w:val="00B422AB"/>
    <w:rsid w:val="00B4522D"/>
    <w:rsid w:val="00B45796"/>
    <w:rsid w:val="00B50CF2"/>
    <w:rsid w:val="00B54CA2"/>
    <w:rsid w:val="00B54E97"/>
    <w:rsid w:val="00B5748E"/>
    <w:rsid w:val="00B60007"/>
    <w:rsid w:val="00B67972"/>
    <w:rsid w:val="00B67DA1"/>
    <w:rsid w:val="00B67FB9"/>
    <w:rsid w:val="00B74581"/>
    <w:rsid w:val="00B76DC5"/>
    <w:rsid w:val="00B77492"/>
    <w:rsid w:val="00B779D7"/>
    <w:rsid w:val="00B82BC2"/>
    <w:rsid w:val="00B8300A"/>
    <w:rsid w:val="00B8523C"/>
    <w:rsid w:val="00B9236E"/>
    <w:rsid w:val="00B93929"/>
    <w:rsid w:val="00BA1F4F"/>
    <w:rsid w:val="00BA46E0"/>
    <w:rsid w:val="00BB53AE"/>
    <w:rsid w:val="00BC440B"/>
    <w:rsid w:val="00BC4ADA"/>
    <w:rsid w:val="00BC6B10"/>
    <w:rsid w:val="00BC6DA2"/>
    <w:rsid w:val="00BC75AD"/>
    <w:rsid w:val="00BD141E"/>
    <w:rsid w:val="00BD1E68"/>
    <w:rsid w:val="00BD2739"/>
    <w:rsid w:val="00BD2E6B"/>
    <w:rsid w:val="00BD4A10"/>
    <w:rsid w:val="00BE1FD0"/>
    <w:rsid w:val="00BE28FD"/>
    <w:rsid w:val="00BE3DFC"/>
    <w:rsid w:val="00BE59F5"/>
    <w:rsid w:val="00BE5F1A"/>
    <w:rsid w:val="00BF10B5"/>
    <w:rsid w:val="00BF6C11"/>
    <w:rsid w:val="00BF72D4"/>
    <w:rsid w:val="00C0380F"/>
    <w:rsid w:val="00C0576A"/>
    <w:rsid w:val="00C06DCA"/>
    <w:rsid w:val="00C10632"/>
    <w:rsid w:val="00C10A67"/>
    <w:rsid w:val="00C132A4"/>
    <w:rsid w:val="00C1407C"/>
    <w:rsid w:val="00C178D2"/>
    <w:rsid w:val="00C2682F"/>
    <w:rsid w:val="00C277FA"/>
    <w:rsid w:val="00C329D5"/>
    <w:rsid w:val="00C365AF"/>
    <w:rsid w:val="00C371AE"/>
    <w:rsid w:val="00C37CF2"/>
    <w:rsid w:val="00C416A1"/>
    <w:rsid w:val="00C423F9"/>
    <w:rsid w:val="00C42CC6"/>
    <w:rsid w:val="00C51063"/>
    <w:rsid w:val="00C53958"/>
    <w:rsid w:val="00C55C2A"/>
    <w:rsid w:val="00C56524"/>
    <w:rsid w:val="00C60FD0"/>
    <w:rsid w:val="00C61FAF"/>
    <w:rsid w:val="00C621CA"/>
    <w:rsid w:val="00C6591E"/>
    <w:rsid w:val="00C676A3"/>
    <w:rsid w:val="00C70723"/>
    <w:rsid w:val="00C74040"/>
    <w:rsid w:val="00C763DA"/>
    <w:rsid w:val="00C767AA"/>
    <w:rsid w:val="00C824CC"/>
    <w:rsid w:val="00C85646"/>
    <w:rsid w:val="00C8584C"/>
    <w:rsid w:val="00C91973"/>
    <w:rsid w:val="00C920AA"/>
    <w:rsid w:val="00C925AB"/>
    <w:rsid w:val="00C929F1"/>
    <w:rsid w:val="00C92BAF"/>
    <w:rsid w:val="00C9376E"/>
    <w:rsid w:val="00C96C2A"/>
    <w:rsid w:val="00CA1090"/>
    <w:rsid w:val="00CA1559"/>
    <w:rsid w:val="00CA50C1"/>
    <w:rsid w:val="00CB0F99"/>
    <w:rsid w:val="00CB1177"/>
    <w:rsid w:val="00CC09A5"/>
    <w:rsid w:val="00CC24CA"/>
    <w:rsid w:val="00CC5D0C"/>
    <w:rsid w:val="00CD428E"/>
    <w:rsid w:val="00CE0B61"/>
    <w:rsid w:val="00CE1E4E"/>
    <w:rsid w:val="00CE3F77"/>
    <w:rsid w:val="00CE4038"/>
    <w:rsid w:val="00CE4522"/>
    <w:rsid w:val="00CE4AB7"/>
    <w:rsid w:val="00CE4BA6"/>
    <w:rsid w:val="00CF415C"/>
    <w:rsid w:val="00CF583C"/>
    <w:rsid w:val="00CF6B81"/>
    <w:rsid w:val="00D0369D"/>
    <w:rsid w:val="00D044DA"/>
    <w:rsid w:val="00D07268"/>
    <w:rsid w:val="00D1015B"/>
    <w:rsid w:val="00D11499"/>
    <w:rsid w:val="00D115AB"/>
    <w:rsid w:val="00D15667"/>
    <w:rsid w:val="00D15A9E"/>
    <w:rsid w:val="00D15B24"/>
    <w:rsid w:val="00D16B29"/>
    <w:rsid w:val="00D16CD2"/>
    <w:rsid w:val="00D20B04"/>
    <w:rsid w:val="00D23CF7"/>
    <w:rsid w:val="00D32EC7"/>
    <w:rsid w:val="00D42465"/>
    <w:rsid w:val="00D42882"/>
    <w:rsid w:val="00D46684"/>
    <w:rsid w:val="00D533F2"/>
    <w:rsid w:val="00D54780"/>
    <w:rsid w:val="00D54FB1"/>
    <w:rsid w:val="00D6140A"/>
    <w:rsid w:val="00D64F62"/>
    <w:rsid w:val="00D67414"/>
    <w:rsid w:val="00D67E59"/>
    <w:rsid w:val="00D7112A"/>
    <w:rsid w:val="00D72A95"/>
    <w:rsid w:val="00D73A86"/>
    <w:rsid w:val="00D86CF0"/>
    <w:rsid w:val="00D87C01"/>
    <w:rsid w:val="00D919DD"/>
    <w:rsid w:val="00D93203"/>
    <w:rsid w:val="00D954C2"/>
    <w:rsid w:val="00D965FA"/>
    <w:rsid w:val="00DA170B"/>
    <w:rsid w:val="00DA5AC1"/>
    <w:rsid w:val="00DA7CFF"/>
    <w:rsid w:val="00DB0B23"/>
    <w:rsid w:val="00DB0F9F"/>
    <w:rsid w:val="00DB0FDD"/>
    <w:rsid w:val="00DB280F"/>
    <w:rsid w:val="00DB4119"/>
    <w:rsid w:val="00DB48E1"/>
    <w:rsid w:val="00DB4DAE"/>
    <w:rsid w:val="00DC18D4"/>
    <w:rsid w:val="00DC45C0"/>
    <w:rsid w:val="00DC572D"/>
    <w:rsid w:val="00DC68AC"/>
    <w:rsid w:val="00DD0466"/>
    <w:rsid w:val="00DD3174"/>
    <w:rsid w:val="00DD3692"/>
    <w:rsid w:val="00DD7391"/>
    <w:rsid w:val="00DD73C8"/>
    <w:rsid w:val="00DD7AB9"/>
    <w:rsid w:val="00DE22A8"/>
    <w:rsid w:val="00DE3B01"/>
    <w:rsid w:val="00DF1925"/>
    <w:rsid w:val="00DF4C2E"/>
    <w:rsid w:val="00DF634B"/>
    <w:rsid w:val="00DF63E1"/>
    <w:rsid w:val="00DF6F22"/>
    <w:rsid w:val="00DF7562"/>
    <w:rsid w:val="00E00FA0"/>
    <w:rsid w:val="00E04EBA"/>
    <w:rsid w:val="00E1067A"/>
    <w:rsid w:val="00E10769"/>
    <w:rsid w:val="00E1103C"/>
    <w:rsid w:val="00E11066"/>
    <w:rsid w:val="00E12124"/>
    <w:rsid w:val="00E122A8"/>
    <w:rsid w:val="00E164E0"/>
    <w:rsid w:val="00E16BD7"/>
    <w:rsid w:val="00E235D1"/>
    <w:rsid w:val="00E24DFA"/>
    <w:rsid w:val="00E25F63"/>
    <w:rsid w:val="00E3013D"/>
    <w:rsid w:val="00E33AFE"/>
    <w:rsid w:val="00E34CC8"/>
    <w:rsid w:val="00E35EE9"/>
    <w:rsid w:val="00E45D43"/>
    <w:rsid w:val="00E4663D"/>
    <w:rsid w:val="00E524D0"/>
    <w:rsid w:val="00E5355C"/>
    <w:rsid w:val="00E54761"/>
    <w:rsid w:val="00E575D3"/>
    <w:rsid w:val="00E62D65"/>
    <w:rsid w:val="00E646AE"/>
    <w:rsid w:val="00E67BD1"/>
    <w:rsid w:val="00E713A9"/>
    <w:rsid w:val="00E71EA4"/>
    <w:rsid w:val="00E810E8"/>
    <w:rsid w:val="00E8519C"/>
    <w:rsid w:val="00E867E5"/>
    <w:rsid w:val="00E931F1"/>
    <w:rsid w:val="00E93ABC"/>
    <w:rsid w:val="00E93ACD"/>
    <w:rsid w:val="00E95F17"/>
    <w:rsid w:val="00EA4043"/>
    <w:rsid w:val="00EA59D4"/>
    <w:rsid w:val="00EA5FB2"/>
    <w:rsid w:val="00EB0BB5"/>
    <w:rsid w:val="00EB3C8B"/>
    <w:rsid w:val="00EC156E"/>
    <w:rsid w:val="00EC4C39"/>
    <w:rsid w:val="00EC4F6E"/>
    <w:rsid w:val="00ED1064"/>
    <w:rsid w:val="00ED2B18"/>
    <w:rsid w:val="00ED4719"/>
    <w:rsid w:val="00ED53E4"/>
    <w:rsid w:val="00ED7E0C"/>
    <w:rsid w:val="00EE458B"/>
    <w:rsid w:val="00EE5FF8"/>
    <w:rsid w:val="00EF6FC7"/>
    <w:rsid w:val="00F038D5"/>
    <w:rsid w:val="00F03D85"/>
    <w:rsid w:val="00F04030"/>
    <w:rsid w:val="00F0585B"/>
    <w:rsid w:val="00F06578"/>
    <w:rsid w:val="00F1324F"/>
    <w:rsid w:val="00F1503A"/>
    <w:rsid w:val="00F15789"/>
    <w:rsid w:val="00F15FEB"/>
    <w:rsid w:val="00F164FF"/>
    <w:rsid w:val="00F16A36"/>
    <w:rsid w:val="00F17871"/>
    <w:rsid w:val="00F21164"/>
    <w:rsid w:val="00F230F3"/>
    <w:rsid w:val="00F23442"/>
    <w:rsid w:val="00F26569"/>
    <w:rsid w:val="00F27577"/>
    <w:rsid w:val="00F27DAE"/>
    <w:rsid w:val="00F31451"/>
    <w:rsid w:val="00F326A6"/>
    <w:rsid w:val="00F3353D"/>
    <w:rsid w:val="00F36052"/>
    <w:rsid w:val="00F40439"/>
    <w:rsid w:val="00F40542"/>
    <w:rsid w:val="00F418F8"/>
    <w:rsid w:val="00F5066F"/>
    <w:rsid w:val="00F51BD7"/>
    <w:rsid w:val="00F5397F"/>
    <w:rsid w:val="00F55BEE"/>
    <w:rsid w:val="00F55C5A"/>
    <w:rsid w:val="00F56562"/>
    <w:rsid w:val="00F571DB"/>
    <w:rsid w:val="00F60D43"/>
    <w:rsid w:val="00F631E3"/>
    <w:rsid w:val="00F632FE"/>
    <w:rsid w:val="00F65F13"/>
    <w:rsid w:val="00F722A0"/>
    <w:rsid w:val="00F72C42"/>
    <w:rsid w:val="00F745FD"/>
    <w:rsid w:val="00F75C6D"/>
    <w:rsid w:val="00F80B26"/>
    <w:rsid w:val="00F8521F"/>
    <w:rsid w:val="00F8591A"/>
    <w:rsid w:val="00F85FE3"/>
    <w:rsid w:val="00F906CB"/>
    <w:rsid w:val="00F9384C"/>
    <w:rsid w:val="00F95A29"/>
    <w:rsid w:val="00F97B2D"/>
    <w:rsid w:val="00FA4DD4"/>
    <w:rsid w:val="00FA5B0F"/>
    <w:rsid w:val="00FA66D5"/>
    <w:rsid w:val="00FB0D36"/>
    <w:rsid w:val="00FB2857"/>
    <w:rsid w:val="00FB3140"/>
    <w:rsid w:val="00FB513F"/>
    <w:rsid w:val="00FB5BB8"/>
    <w:rsid w:val="00FB7D0F"/>
    <w:rsid w:val="00FC574B"/>
    <w:rsid w:val="00FD0C89"/>
    <w:rsid w:val="00FD2A69"/>
    <w:rsid w:val="00FD438B"/>
    <w:rsid w:val="00FD7E5B"/>
    <w:rsid w:val="00FD7EB2"/>
    <w:rsid w:val="00FE2D65"/>
    <w:rsid w:val="00FE34E2"/>
    <w:rsid w:val="00FE7D0C"/>
    <w:rsid w:val="00FE7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4085"/>
  <w15:chartTrackingRefBased/>
  <w15:docId w15:val="{A38F30C4-4157-4BC5-A2E7-D2223B7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5E5"/>
  </w:style>
  <w:style w:type="paragraph" w:styleId="Heading1">
    <w:name w:val="heading 1"/>
    <w:basedOn w:val="Normal"/>
    <w:next w:val="Normal"/>
    <w:link w:val="Heading1Char"/>
    <w:uiPriority w:val="9"/>
    <w:qFormat/>
    <w:rsid w:val="00686E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A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25E5"/>
    <w:pPr>
      <w:ind w:left="720"/>
      <w:contextualSpacing/>
    </w:pPr>
  </w:style>
  <w:style w:type="paragraph" w:styleId="NormalWeb">
    <w:name w:val="Normal (Web)"/>
    <w:basedOn w:val="Normal"/>
    <w:uiPriority w:val="99"/>
    <w:semiHidden/>
    <w:unhideWhenUsed/>
    <w:rsid w:val="008825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8825E5"/>
  </w:style>
  <w:style w:type="character" w:styleId="Strong">
    <w:name w:val="Strong"/>
    <w:basedOn w:val="DefaultParagraphFont"/>
    <w:uiPriority w:val="22"/>
    <w:qFormat/>
    <w:rsid w:val="008825E5"/>
    <w:rPr>
      <w:b/>
      <w:bCs/>
    </w:rPr>
  </w:style>
  <w:style w:type="character" w:styleId="Hyperlink">
    <w:name w:val="Hyperlink"/>
    <w:basedOn w:val="DefaultParagraphFont"/>
    <w:uiPriority w:val="99"/>
    <w:unhideWhenUsed/>
    <w:rsid w:val="008825E5"/>
    <w:rPr>
      <w:color w:val="0000FF"/>
      <w:u w:val="single"/>
    </w:rPr>
  </w:style>
  <w:style w:type="table" w:styleId="TableGrid">
    <w:name w:val="Table Grid"/>
    <w:basedOn w:val="TableNormal"/>
    <w:uiPriority w:val="39"/>
    <w:rsid w:val="0051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29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B323D"/>
    <w:pPr>
      <w:tabs>
        <w:tab w:val="center" w:pos="4252"/>
        <w:tab w:val="right" w:pos="8504"/>
      </w:tabs>
      <w:spacing w:after="0" w:line="240" w:lineRule="auto"/>
    </w:pPr>
  </w:style>
  <w:style w:type="character" w:customStyle="1" w:styleId="HeaderChar">
    <w:name w:val="Header Char"/>
    <w:basedOn w:val="DefaultParagraphFont"/>
    <w:link w:val="Header"/>
    <w:uiPriority w:val="99"/>
    <w:rsid w:val="003B323D"/>
  </w:style>
  <w:style w:type="paragraph" w:styleId="Footer">
    <w:name w:val="footer"/>
    <w:basedOn w:val="Normal"/>
    <w:link w:val="FooterChar"/>
    <w:uiPriority w:val="99"/>
    <w:unhideWhenUsed/>
    <w:rsid w:val="003B323D"/>
    <w:pPr>
      <w:tabs>
        <w:tab w:val="center" w:pos="4252"/>
        <w:tab w:val="right" w:pos="8504"/>
      </w:tabs>
      <w:spacing w:after="0" w:line="240" w:lineRule="auto"/>
    </w:pPr>
  </w:style>
  <w:style w:type="character" w:customStyle="1" w:styleId="FooterChar">
    <w:name w:val="Footer Char"/>
    <w:basedOn w:val="DefaultParagraphFont"/>
    <w:link w:val="Footer"/>
    <w:uiPriority w:val="99"/>
    <w:rsid w:val="003B323D"/>
  </w:style>
  <w:style w:type="character" w:customStyle="1" w:styleId="MenoPendente1">
    <w:name w:val="Menção Pendente1"/>
    <w:basedOn w:val="DefaultParagraphFont"/>
    <w:uiPriority w:val="99"/>
    <w:semiHidden/>
    <w:unhideWhenUsed/>
    <w:rsid w:val="00CF583C"/>
    <w:rPr>
      <w:color w:val="808080"/>
      <w:shd w:val="clear" w:color="auto" w:fill="E6E6E6"/>
    </w:rPr>
  </w:style>
  <w:style w:type="character" w:styleId="CommentReference">
    <w:name w:val="annotation reference"/>
    <w:basedOn w:val="DefaultParagraphFont"/>
    <w:uiPriority w:val="99"/>
    <w:semiHidden/>
    <w:unhideWhenUsed/>
    <w:rsid w:val="00A76CCF"/>
    <w:rPr>
      <w:sz w:val="16"/>
      <w:szCs w:val="16"/>
    </w:rPr>
  </w:style>
  <w:style w:type="paragraph" w:styleId="CommentText">
    <w:name w:val="annotation text"/>
    <w:basedOn w:val="Normal"/>
    <w:link w:val="CommentTextChar"/>
    <w:uiPriority w:val="99"/>
    <w:unhideWhenUsed/>
    <w:rsid w:val="00A76CCF"/>
    <w:pPr>
      <w:spacing w:line="240" w:lineRule="auto"/>
    </w:pPr>
    <w:rPr>
      <w:sz w:val="20"/>
      <w:szCs w:val="20"/>
    </w:rPr>
  </w:style>
  <w:style w:type="character" w:customStyle="1" w:styleId="CommentTextChar">
    <w:name w:val="Comment Text Char"/>
    <w:basedOn w:val="DefaultParagraphFont"/>
    <w:link w:val="CommentText"/>
    <w:uiPriority w:val="99"/>
    <w:rsid w:val="00A76CCF"/>
    <w:rPr>
      <w:sz w:val="20"/>
      <w:szCs w:val="20"/>
    </w:rPr>
  </w:style>
  <w:style w:type="paragraph" w:styleId="CommentSubject">
    <w:name w:val="annotation subject"/>
    <w:basedOn w:val="CommentText"/>
    <w:next w:val="CommentText"/>
    <w:link w:val="CommentSubjectChar"/>
    <w:uiPriority w:val="99"/>
    <w:semiHidden/>
    <w:unhideWhenUsed/>
    <w:rsid w:val="00A76CCF"/>
    <w:rPr>
      <w:b/>
      <w:bCs/>
    </w:rPr>
  </w:style>
  <w:style w:type="character" w:customStyle="1" w:styleId="CommentSubjectChar">
    <w:name w:val="Comment Subject Char"/>
    <w:basedOn w:val="CommentTextChar"/>
    <w:link w:val="CommentSubject"/>
    <w:uiPriority w:val="99"/>
    <w:semiHidden/>
    <w:rsid w:val="00A76CCF"/>
    <w:rPr>
      <w:b/>
      <w:bCs/>
      <w:sz w:val="20"/>
      <w:szCs w:val="20"/>
    </w:rPr>
  </w:style>
  <w:style w:type="paragraph" w:styleId="BalloonText">
    <w:name w:val="Balloon Text"/>
    <w:basedOn w:val="Normal"/>
    <w:link w:val="BalloonTextChar"/>
    <w:uiPriority w:val="99"/>
    <w:semiHidden/>
    <w:unhideWhenUsed/>
    <w:rsid w:val="00A76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CF"/>
    <w:rPr>
      <w:rFonts w:ascii="Segoe UI" w:hAnsi="Segoe UI" w:cs="Segoe UI"/>
      <w:sz w:val="18"/>
      <w:szCs w:val="18"/>
    </w:rPr>
  </w:style>
  <w:style w:type="character" w:customStyle="1" w:styleId="Heading1Char">
    <w:name w:val="Heading 1 Char"/>
    <w:basedOn w:val="DefaultParagraphFont"/>
    <w:link w:val="Heading1"/>
    <w:uiPriority w:val="9"/>
    <w:rsid w:val="00686E10"/>
    <w:rPr>
      <w:rFonts w:asciiTheme="majorHAnsi" w:eastAsiaTheme="majorEastAsia" w:hAnsiTheme="majorHAnsi" w:cstheme="majorBidi"/>
      <w:color w:val="2F5496" w:themeColor="accent1" w:themeShade="BF"/>
      <w:sz w:val="32"/>
      <w:szCs w:val="32"/>
    </w:rPr>
  </w:style>
  <w:style w:type="paragraph" w:customStyle="1" w:styleId="western">
    <w:name w:val="western"/>
    <w:basedOn w:val="Normal"/>
    <w:rsid w:val="00BC6B10"/>
    <w:pPr>
      <w:widowControl w:val="0"/>
      <w:tabs>
        <w:tab w:val="left" w:pos="708"/>
      </w:tabs>
      <w:suppressAutoHyphens/>
      <w:spacing w:before="28" w:after="119" w:line="100" w:lineRule="atLeast"/>
    </w:pPr>
    <w:rPr>
      <w:rFonts w:ascii="Times New Roman" w:eastAsia="Times New Roman" w:hAnsi="Times New Roman" w:cs="Mangal"/>
      <w:color w:val="00000A"/>
      <w:kern w:val="1"/>
      <w:sz w:val="24"/>
      <w:szCs w:val="24"/>
      <w:lang w:eastAsia="zh-CN" w:bidi="hi-IN"/>
    </w:rPr>
  </w:style>
  <w:style w:type="character" w:customStyle="1" w:styleId="article-title">
    <w:name w:val="article-title"/>
    <w:basedOn w:val="DefaultParagraphFont"/>
    <w:rsid w:val="00F55BEE"/>
  </w:style>
  <w:style w:type="character" w:customStyle="1" w:styleId="Heading3Char">
    <w:name w:val="Heading 3 Char"/>
    <w:basedOn w:val="DefaultParagraphFont"/>
    <w:link w:val="Heading3"/>
    <w:uiPriority w:val="9"/>
    <w:semiHidden/>
    <w:rsid w:val="00A56A4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70659">
      <w:bodyDiv w:val="1"/>
      <w:marLeft w:val="0"/>
      <w:marRight w:val="0"/>
      <w:marTop w:val="0"/>
      <w:marBottom w:val="0"/>
      <w:divBdr>
        <w:top w:val="none" w:sz="0" w:space="0" w:color="auto"/>
        <w:left w:val="none" w:sz="0" w:space="0" w:color="auto"/>
        <w:bottom w:val="none" w:sz="0" w:space="0" w:color="auto"/>
        <w:right w:val="none" w:sz="0" w:space="0" w:color="auto"/>
      </w:divBdr>
    </w:div>
    <w:div w:id="455638329">
      <w:bodyDiv w:val="1"/>
      <w:marLeft w:val="0"/>
      <w:marRight w:val="0"/>
      <w:marTop w:val="0"/>
      <w:marBottom w:val="0"/>
      <w:divBdr>
        <w:top w:val="none" w:sz="0" w:space="0" w:color="auto"/>
        <w:left w:val="none" w:sz="0" w:space="0" w:color="auto"/>
        <w:bottom w:val="none" w:sz="0" w:space="0" w:color="auto"/>
        <w:right w:val="none" w:sz="0" w:space="0" w:color="auto"/>
      </w:divBdr>
    </w:div>
    <w:div w:id="488719009">
      <w:bodyDiv w:val="1"/>
      <w:marLeft w:val="0"/>
      <w:marRight w:val="0"/>
      <w:marTop w:val="0"/>
      <w:marBottom w:val="0"/>
      <w:divBdr>
        <w:top w:val="none" w:sz="0" w:space="0" w:color="auto"/>
        <w:left w:val="none" w:sz="0" w:space="0" w:color="auto"/>
        <w:bottom w:val="none" w:sz="0" w:space="0" w:color="auto"/>
        <w:right w:val="none" w:sz="0" w:space="0" w:color="auto"/>
      </w:divBdr>
      <w:divsChild>
        <w:div w:id="201939320">
          <w:marLeft w:val="0"/>
          <w:marRight w:val="0"/>
          <w:marTop w:val="0"/>
          <w:marBottom w:val="0"/>
          <w:divBdr>
            <w:top w:val="none" w:sz="0" w:space="0" w:color="auto"/>
            <w:left w:val="none" w:sz="0" w:space="0" w:color="auto"/>
            <w:bottom w:val="none" w:sz="0" w:space="0" w:color="auto"/>
            <w:right w:val="none" w:sz="0" w:space="0" w:color="auto"/>
          </w:divBdr>
        </w:div>
        <w:div w:id="525099938">
          <w:marLeft w:val="0"/>
          <w:marRight w:val="0"/>
          <w:marTop w:val="0"/>
          <w:marBottom w:val="0"/>
          <w:divBdr>
            <w:top w:val="none" w:sz="0" w:space="0" w:color="auto"/>
            <w:left w:val="none" w:sz="0" w:space="0" w:color="auto"/>
            <w:bottom w:val="none" w:sz="0" w:space="0" w:color="auto"/>
            <w:right w:val="none" w:sz="0" w:space="0" w:color="auto"/>
          </w:divBdr>
        </w:div>
        <w:div w:id="772239001">
          <w:marLeft w:val="0"/>
          <w:marRight w:val="0"/>
          <w:marTop w:val="0"/>
          <w:marBottom w:val="0"/>
          <w:divBdr>
            <w:top w:val="none" w:sz="0" w:space="0" w:color="auto"/>
            <w:left w:val="none" w:sz="0" w:space="0" w:color="auto"/>
            <w:bottom w:val="none" w:sz="0" w:space="0" w:color="auto"/>
            <w:right w:val="none" w:sz="0" w:space="0" w:color="auto"/>
          </w:divBdr>
        </w:div>
        <w:div w:id="1385332239">
          <w:marLeft w:val="0"/>
          <w:marRight w:val="0"/>
          <w:marTop w:val="0"/>
          <w:marBottom w:val="0"/>
          <w:divBdr>
            <w:top w:val="none" w:sz="0" w:space="0" w:color="auto"/>
            <w:left w:val="none" w:sz="0" w:space="0" w:color="auto"/>
            <w:bottom w:val="none" w:sz="0" w:space="0" w:color="auto"/>
            <w:right w:val="none" w:sz="0" w:space="0" w:color="auto"/>
          </w:divBdr>
        </w:div>
        <w:div w:id="1451049992">
          <w:marLeft w:val="0"/>
          <w:marRight w:val="0"/>
          <w:marTop w:val="0"/>
          <w:marBottom w:val="0"/>
          <w:divBdr>
            <w:top w:val="none" w:sz="0" w:space="0" w:color="auto"/>
            <w:left w:val="none" w:sz="0" w:space="0" w:color="auto"/>
            <w:bottom w:val="none" w:sz="0" w:space="0" w:color="auto"/>
            <w:right w:val="none" w:sz="0" w:space="0" w:color="auto"/>
          </w:divBdr>
        </w:div>
        <w:div w:id="1694378166">
          <w:marLeft w:val="0"/>
          <w:marRight w:val="0"/>
          <w:marTop w:val="0"/>
          <w:marBottom w:val="0"/>
          <w:divBdr>
            <w:top w:val="none" w:sz="0" w:space="0" w:color="auto"/>
            <w:left w:val="none" w:sz="0" w:space="0" w:color="auto"/>
            <w:bottom w:val="none" w:sz="0" w:space="0" w:color="auto"/>
            <w:right w:val="none" w:sz="0" w:space="0" w:color="auto"/>
          </w:divBdr>
        </w:div>
        <w:div w:id="1811286518">
          <w:marLeft w:val="0"/>
          <w:marRight w:val="0"/>
          <w:marTop w:val="0"/>
          <w:marBottom w:val="0"/>
          <w:divBdr>
            <w:top w:val="none" w:sz="0" w:space="0" w:color="auto"/>
            <w:left w:val="none" w:sz="0" w:space="0" w:color="auto"/>
            <w:bottom w:val="none" w:sz="0" w:space="0" w:color="auto"/>
            <w:right w:val="none" w:sz="0" w:space="0" w:color="auto"/>
          </w:divBdr>
        </w:div>
      </w:divsChild>
    </w:div>
    <w:div w:id="536237774">
      <w:bodyDiv w:val="1"/>
      <w:marLeft w:val="0"/>
      <w:marRight w:val="0"/>
      <w:marTop w:val="0"/>
      <w:marBottom w:val="0"/>
      <w:divBdr>
        <w:top w:val="none" w:sz="0" w:space="0" w:color="auto"/>
        <w:left w:val="none" w:sz="0" w:space="0" w:color="auto"/>
        <w:bottom w:val="none" w:sz="0" w:space="0" w:color="auto"/>
        <w:right w:val="none" w:sz="0" w:space="0" w:color="auto"/>
      </w:divBdr>
    </w:div>
    <w:div w:id="636758092">
      <w:bodyDiv w:val="1"/>
      <w:marLeft w:val="0"/>
      <w:marRight w:val="0"/>
      <w:marTop w:val="0"/>
      <w:marBottom w:val="0"/>
      <w:divBdr>
        <w:top w:val="none" w:sz="0" w:space="0" w:color="auto"/>
        <w:left w:val="none" w:sz="0" w:space="0" w:color="auto"/>
        <w:bottom w:val="none" w:sz="0" w:space="0" w:color="auto"/>
        <w:right w:val="none" w:sz="0" w:space="0" w:color="auto"/>
      </w:divBdr>
    </w:div>
    <w:div w:id="669794685">
      <w:bodyDiv w:val="1"/>
      <w:marLeft w:val="0"/>
      <w:marRight w:val="0"/>
      <w:marTop w:val="0"/>
      <w:marBottom w:val="0"/>
      <w:divBdr>
        <w:top w:val="none" w:sz="0" w:space="0" w:color="auto"/>
        <w:left w:val="none" w:sz="0" w:space="0" w:color="auto"/>
        <w:bottom w:val="none" w:sz="0" w:space="0" w:color="auto"/>
        <w:right w:val="none" w:sz="0" w:space="0" w:color="auto"/>
      </w:divBdr>
    </w:div>
    <w:div w:id="687567230">
      <w:bodyDiv w:val="1"/>
      <w:marLeft w:val="0"/>
      <w:marRight w:val="0"/>
      <w:marTop w:val="0"/>
      <w:marBottom w:val="0"/>
      <w:divBdr>
        <w:top w:val="none" w:sz="0" w:space="0" w:color="auto"/>
        <w:left w:val="none" w:sz="0" w:space="0" w:color="auto"/>
        <w:bottom w:val="none" w:sz="0" w:space="0" w:color="auto"/>
        <w:right w:val="none" w:sz="0" w:space="0" w:color="auto"/>
      </w:divBdr>
    </w:div>
    <w:div w:id="839346605">
      <w:bodyDiv w:val="1"/>
      <w:marLeft w:val="0"/>
      <w:marRight w:val="0"/>
      <w:marTop w:val="0"/>
      <w:marBottom w:val="0"/>
      <w:divBdr>
        <w:top w:val="none" w:sz="0" w:space="0" w:color="auto"/>
        <w:left w:val="none" w:sz="0" w:space="0" w:color="auto"/>
        <w:bottom w:val="none" w:sz="0" w:space="0" w:color="auto"/>
        <w:right w:val="none" w:sz="0" w:space="0" w:color="auto"/>
      </w:divBdr>
      <w:divsChild>
        <w:div w:id="202863284">
          <w:marLeft w:val="0"/>
          <w:marRight w:val="0"/>
          <w:marTop w:val="0"/>
          <w:marBottom w:val="0"/>
          <w:divBdr>
            <w:top w:val="none" w:sz="0" w:space="0" w:color="auto"/>
            <w:left w:val="none" w:sz="0" w:space="0" w:color="auto"/>
            <w:bottom w:val="none" w:sz="0" w:space="0" w:color="auto"/>
            <w:right w:val="none" w:sz="0" w:space="0" w:color="auto"/>
          </w:divBdr>
        </w:div>
        <w:div w:id="546071630">
          <w:marLeft w:val="0"/>
          <w:marRight w:val="0"/>
          <w:marTop w:val="0"/>
          <w:marBottom w:val="0"/>
          <w:divBdr>
            <w:top w:val="none" w:sz="0" w:space="0" w:color="auto"/>
            <w:left w:val="none" w:sz="0" w:space="0" w:color="auto"/>
            <w:bottom w:val="none" w:sz="0" w:space="0" w:color="auto"/>
            <w:right w:val="none" w:sz="0" w:space="0" w:color="auto"/>
          </w:divBdr>
        </w:div>
      </w:divsChild>
    </w:div>
    <w:div w:id="844321269">
      <w:bodyDiv w:val="1"/>
      <w:marLeft w:val="0"/>
      <w:marRight w:val="0"/>
      <w:marTop w:val="0"/>
      <w:marBottom w:val="0"/>
      <w:divBdr>
        <w:top w:val="none" w:sz="0" w:space="0" w:color="auto"/>
        <w:left w:val="none" w:sz="0" w:space="0" w:color="auto"/>
        <w:bottom w:val="none" w:sz="0" w:space="0" w:color="auto"/>
        <w:right w:val="none" w:sz="0" w:space="0" w:color="auto"/>
      </w:divBdr>
      <w:divsChild>
        <w:div w:id="646326628">
          <w:marLeft w:val="0"/>
          <w:marRight w:val="0"/>
          <w:marTop w:val="0"/>
          <w:marBottom w:val="0"/>
          <w:divBdr>
            <w:top w:val="none" w:sz="0" w:space="0" w:color="auto"/>
            <w:left w:val="none" w:sz="0" w:space="0" w:color="auto"/>
            <w:bottom w:val="none" w:sz="0" w:space="0" w:color="auto"/>
            <w:right w:val="none" w:sz="0" w:space="0" w:color="auto"/>
          </w:divBdr>
        </w:div>
        <w:div w:id="1676374275">
          <w:marLeft w:val="0"/>
          <w:marRight w:val="0"/>
          <w:marTop w:val="0"/>
          <w:marBottom w:val="0"/>
          <w:divBdr>
            <w:top w:val="none" w:sz="0" w:space="0" w:color="auto"/>
            <w:left w:val="none" w:sz="0" w:space="0" w:color="auto"/>
            <w:bottom w:val="none" w:sz="0" w:space="0" w:color="auto"/>
            <w:right w:val="none" w:sz="0" w:space="0" w:color="auto"/>
          </w:divBdr>
        </w:div>
        <w:div w:id="1754161126">
          <w:marLeft w:val="0"/>
          <w:marRight w:val="0"/>
          <w:marTop w:val="0"/>
          <w:marBottom w:val="0"/>
          <w:divBdr>
            <w:top w:val="none" w:sz="0" w:space="0" w:color="auto"/>
            <w:left w:val="none" w:sz="0" w:space="0" w:color="auto"/>
            <w:bottom w:val="none" w:sz="0" w:space="0" w:color="auto"/>
            <w:right w:val="none" w:sz="0" w:space="0" w:color="auto"/>
          </w:divBdr>
        </w:div>
        <w:div w:id="1908952175">
          <w:marLeft w:val="0"/>
          <w:marRight w:val="0"/>
          <w:marTop w:val="0"/>
          <w:marBottom w:val="0"/>
          <w:divBdr>
            <w:top w:val="none" w:sz="0" w:space="0" w:color="auto"/>
            <w:left w:val="none" w:sz="0" w:space="0" w:color="auto"/>
            <w:bottom w:val="none" w:sz="0" w:space="0" w:color="auto"/>
            <w:right w:val="none" w:sz="0" w:space="0" w:color="auto"/>
          </w:divBdr>
        </w:div>
        <w:div w:id="2100787071">
          <w:marLeft w:val="0"/>
          <w:marRight w:val="0"/>
          <w:marTop w:val="0"/>
          <w:marBottom w:val="0"/>
          <w:divBdr>
            <w:top w:val="none" w:sz="0" w:space="0" w:color="auto"/>
            <w:left w:val="none" w:sz="0" w:space="0" w:color="auto"/>
            <w:bottom w:val="none" w:sz="0" w:space="0" w:color="auto"/>
            <w:right w:val="none" w:sz="0" w:space="0" w:color="auto"/>
          </w:divBdr>
        </w:div>
      </w:divsChild>
    </w:div>
    <w:div w:id="885020516">
      <w:bodyDiv w:val="1"/>
      <w:marLeft w:val="0"/>
      <w:marRight w:val="0"/>
      <w:marTop w:val="0"/>
      <w:marBottom w:val="0"/>
      <w:divBdr>
        <w:top w:val="none" w:sz="0" w:space="0" w:color="auto"/>
        <w:left w:val="none" w:sz="0" w:space="0" w:color="auto"/>
        <w:bottom w:val="none" w:sz="0" w:space="0" w:color="auto"/>
        <w:right w:val="none" w:sz="0" w:space="0" w:color="auto"/>
      </w:divBdr>
    </w:div>
    <w:div w:id="1256480149">
      <w:bodyDiv w:val="1"/>
      <w:marLeft w:val="0"/>
      <w:marRight w:val="0"/>
      <w:marTop w:val="0"/>
      <w:marBottom w:val="0"/>
      <w:divBdr>
        <w:top w:val="none" w:sz="0" w:space="0" w:color="auto"/>
        <w:left w:val="none" w:sz="0" w:space="0" w:color="auto"/>
        <w:bottom w:val="none" w:sz="0" w:space="0" w:color="auto"/>
        <w:right w:val="none" w:sz="0" w:space="0" w:color="auto"/>
      </w:divBdr>
      <w:divsChild>
        <w:div w:id="163784838">
          <w:marLeft w:val="0"/>
          <w:marRight w:val="0"/>
          <w:marTop w:val="0"/>
          <w:marBottom w:val="0"/>
          <w:divBdr>
            <w:top w:val="none" w:sz="0" w:space="0" w:color="auto"/>
            <w:left w:val="none" w:sz="0" w:space="0" w:color="auto"/>
            <w:bottom w:val="none" w:sz="0" w:space="0" w:color="auto"/>
            <w:right w:val="none" w:sz="0" w:space="0" w:color="auto"/>
          </w:divBdr>
        </w:div>
        <w:div w:id="653947006">
          <w:marLeft w:val="0"/>
          <w:marRight w:val="0"/>
          <w:marTop w:val="0"/>
          <w:marBottom w:val="0"/>
          <w:divBdr>
            <w:top w:val="none" w:sz="0" w:space="0" w:color="auto"/>
            <w:left w:val="none" w:sz="0" w:space="0" w:color="auto"/>
            <w:bottom w:val="none" w:sz="0" w:space="0" w:color="auto"/>
            <w:right w:val="none" w:sz="0" w:space="0" w:color="auto"/>
          </w:divBdr>
        </w:div>
        <w:div w:id="798887373">
          <w:marLeft w:val="0"/>
          <w:marRight w:val="0"/>
          <w:marTop w:val="0"/>
          <w:marBottom w:val="0"/>
          <w:divBdr>
            <w:top w:val="none" w:sz="0" w:space="0" w:color="auto"/>
            <w:left w:val="none" w:sz="0" w:space="0" w:color="auto"/>
            <w:bottom w:val="none" w:sz="0" w:space="0" w:color="auto"/>
            <w:right w:val="none" w:sz="0" w:space="0" w:color="auto"/>
          </w:divBdr>
        </w:div>
        <w:div w:id="916062278">
          <w:marLeft w:val="0"/>
          <w:marRight w:val="0"/>
          <w:marTop w:val="0"/>
          <w:marBottom w:val="0"/>
          <w:divBdr>
            <w:top w:val="none" w:sz="0" w:space="0" w:color="auto"/>
            <w:left w:val="none" w:sz="0" w:space="0" w:color="auto"/>
            <w:bottom w:val="none" w:sz="0" w:space="0" w:color="auto"/>
            <w:right w:val="none" w:sz="0" w:space="0" w:color="auto"/>
          </w:divBdr>
        </w:div>
        <w:div w:id="1636375488">
          <w:marLeft w:val="0"/>
          <w:marRight w:val="0"/>
          <w:marTop w:val="0"/>
          <w:marBottom w:val="0"/>
          <w:divBdr>
            <w:top w:val="none" w:sz="0" w:space="0" w:color="auto"/>
            <w:left w:val="none" w:sz="0" w:space="0" w:color="auto"/>
            <w:bottom w:val="none" w:sz="0" w:space="0" w:color="auto"/>
            <w:right w:val="none" w:sz="0" w:space="0" w:color="auto"/>
          </w:divBdr>
        </w:div>
        <w:div w:id="2058123544">
          <w:marLeft w:val="0"/>
          <w:marRight w:val="0"/>
          <w:marTop w:val="0"/>
          <w:marBottom w:val="0"/>
          <w:divBdr>
            <w:top w:val="none" w:sz="0" w:space="0" w:color="auto"/>
            <w:left w:val="none" w:sz="0" w:space="0" w:color="auto"/>
            <w:bottom w:val="none" w:sz="0" w:space="0" w:color="auto"/>
            <w:right w:val="none" w:sz="0" w:space="0" w:color="auto"/>
          </w:divBdr>
        </w:div>
      </w:divsChild>
    </w:div>
    <w:div w:id="1435636087">
      <w:bodyDiv w:val="1"/>
      <w:marLeft w:val="0"/>
      <w:marRight w:val="0"/>
      <w:marTop w:val="0"/>
      <w:marBottom w:val="0"/>
      <w:divBdr>
        <w:top w:val="none" w:sz="0" w:space="0" w:color="auto"/>
        <w:left w:val="none" w:sz="0" w:space="0" w:color="auto"/>
        <w:bottom w:val="none" w:sz="0" w:space="0" w:color="auto"/>
        <w:right w:val="none" w:sz="0" w:space="0" w:color="auto"/>
      </w:divBdr>
    </w:div>
    <w:div w:id="1514763982">
      <w:bodyDiv w:val="1"/>
      <w:marLeft w:val="0"/>
      <w:marRight w:val="0"/>
      <w:marTop w:val="0"/>
      <w:marBottom w:val="0"/>
      <w:divBdr>
        <w:top w:val="none" w:sz="0" w:space="0" w:color="auto"/>
        <w:left w:val="none" w:sz="0" w:space="0" w:color="auto"/>
        <w:bottom w:val="none" w:sz="0" w:space="0" w:color="auto"/>
        <w:right w:val="none" w:sz="0" w:space="0" w:color="auto"/>
      </w:divBdr>
    </w:div>
    <w:div w:id="187029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FB545-6B42-4A1B-83F9-68AE2858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6852</Words>
  <Characters>37005</Characters>
  <Application>Microsoft Office Word</Application>
  <DocSecurity>0</DocSecurity>
  <Lines>308</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Deusivania Falcao</cp:lastModifiedBy>
  <cp:revision>3</cp:revision>
  <dcterms:created xsi:type="dcterms:W3CDTF">2018-03-05T22:55:00Z</dcterms:created>
  <dcterms:modified xsi:type="dcterms:W3CDTF">2018-03-06T16:13:00Z</dcterms:modified>
</cp:coreProperties>
</file>