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10B" w:rsidRPr="00694526" w:rsidRDefault="00EC14AF" w:rsidP="00B70F2A">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Êxtase como </w:t>
      </w:r>
      <w:proofErr w:type="spellStart"/>
      <w:r>
        <w:rPr>
          <w:rFonts w:ascii="Times New Roman" w:hAnsi="Times New Roman" w:cs="Times New Roman"/>
          <w:b/>
          <w:i/>
          <w:sz w:val="24"/>
          <w:szCs w:val="24"/>
        </w:rPr>
        <w:t>locus</w:t>
      </w:r>
      <w:proofErr w:type="spellEnd"/>
      <w:r>
        <w:rPr>
          <w:rFonts w:ascii="Times New Roman" w:hAnsi="Times New Roman" w:cs="Times New Roman"/>
          <w:b/>
          <w:i/>
          <w:sz w:val="24"/>
          <w:szCs w:val="24"/>
        </w:rPr>
        <w:t xml:space="preserve"> </w:t>
      </w:r>
      <w:r>
        <w:rPr>
          <w:rFonts w:ascii="Times New Roman" w:hAnsi="Times New Roman" w:cs="Times New Roman"/>
          <w:b/>
          <w:sz w:val="24"/>
          <w:szCs w:val="24"/>
        </w:rPr>
        <w:t>hermenêutico na Experiência Religiosa do</w:t>
      </w:r>
      <w:r w:rsidR="00715F1E">
        <w:rPr>
          <w:rFonts w:ascii="Times New Roman" w:hAnsi="Times New Roman" w:cs="Times New Roman"/>
          <w:b/>
          <w:sz w:val="24"/>
          <w:szCs w:val="24"/>
        </w:rPr>
        <w:t>s</w:t>
      </w:r>
      <w:r>
        <w:rPr>
          <w:rFonts w:ascii="Times New Roman" w:hAnsi="Times New Roman" w:cs="Times New Roman"/>
          <w:b/>
          <w:sz w:val="24"/>
          <w:szCs w:val="24"/>
        </w:rPr>
        <w:t xml:space="preserve"> Pentecostalismo</w:t>
      </w:r>
      <w:r w:rsidR="00715F1E">
        <w:rPr>
          <w:rFonts w:ascii="Times New Roman" w:hAnsi="Times New Roman" w:cs="Times New Roman"/>
          <w:b/>
          <w:sz w:val="24"/>
          <w:szCs w:val="24"/>
        </w:rPr>
        <w:t>s</w:t>
      </w:r>
    </w:p>
    <w:p w:rsidR="00AD21EB" w:rsidRDefault="00AD21EB" w:rsidP="00B70F2A">
      <w:pPr>
        <w:spacing w:after="0" w:line="240" w:lineRule="auto"/>
        <w:jc w:val="both"/>
        <w:rPr>
          <w:rFonts w:ascii="Times New Roman" w:hAnsi="Times New Roman" w:cs="Times New Roman"/>
        </w:rPr>
      </w:pPr>
    </w:p>
    <w:p w:rsidR="009775EA" w:rsidRPr="009775EA" w:rsidRDefault="009775EA" w:rsidP="009775EA">
      <w:pPr>
        <w:spacing w:after="0" w:line="240" w:lineRule="auto"/>
        <w:jc w:val="right"/>
        <w:rPr>
          <w:rFonts w:ascii="Times New Roman" w:hAnsi="Times New Roman" w:cs="Times New Roman"/>
          <w:i/>
        </w:rPr>
      </w:pPr>
      <w:r w:rsidRPr="009775EA">
        <w:rPr>
          <w:rFonts w:ascii="Times New Roman" w:hAnsi="Times New Roman" w:cs="Times New Roman"/>
          <w:i/>
        </w:rPr>
        <w:t xml:space="preserve">David </w:t>
      </w:r>
      <w:proofErr w:type="spellStart"/>
      <w:r w:rsidRPr="009775EA">
        <w:rPr>
          <w:rFonts w:ascii="Times New Roman" w:hAnsi="Times New Roman" w:cs="Times New Roman"/>
          <w:i/>
        </w:rPr>
        <w:t>Mesquiati</w:t>
      </w:r>
      <w:proofErr w:type="spellEnd"/>
      <w:r w:rsidRPr="009775EA">
        <w:rPr>
          <w:rFonts w:ascii="Times New Roman" w:hAnsi="Times New Roman" w:cs="Times New Roman"/>
          <w:i/>
        </w:rPr>
        <w:t xml:space="preserve"> de Oliveira</w:t>
      </w:r>
      <w:r>
        <w:rPr>
          <w:rStyle w:val="Refdenotaderodap"/>
          <w:rFonts w:ascii="Times New Roman" w:hAnsi="Times New Roman" w:cs="Times New Roman"/>
          <w:i/>
        </w:rPr>
        <w:footnoteReference w:id="1"/>
      </w:r>
    </w:p>
    <w:p w:rsidR="009775EA" w:rsidRPr="009775EA" w:rsidRDefault="009775EA" w:rsidP="009775EA">
      <w:pPr>
        <w:spacing w:after="0" w:line="240" w:lineRule="auto"/>
        <w:jc w:val="right"/>
        <w:rPr>
          <w:rFonts w:ascii="Times New Roman" w:hAnsi="Times New Roman" w:cs="Times New Roman"/>
          <w:i/>
        </w:rPr>
      </w:pPr>
      <w:proofErr w:type="spellStart"/>
      <w:r w:rsidRPr="009775EA">
        <w:rPr>
          <w:rFonts w:ascii="Times New Roman" w:hAnsi="Times New Roman" w:cs="Times New Roman"/>
          <w:i/>
        </w:rPr>
        <w:t>Kenner</w:t>
      </w:r>
      <w:proofErr w:type="spellEnd"/>
      <w:r w:rsidRPr="009775EA">
        <w:rPr>
          <w:rFonts w:ascii="Times New Roman" w:hAnsi="Times New Roman" w:cs="Times New Roman"/>
          <w:i/>
        </w:rPr>
        <w:t xml:space="preserve"> Roger </w:t>
      </w:r>
      <w:proofErr w:type="spellStart"/>
      <w:r w:rsidRPr="009775EA">
        <w:rPr>
          <w:rFonts w:ascii="Times New Roman" w:hAnsi="Times New Roman" w:cs="Times New Roman"/>
          <w:i/>
        </w:rPr>
        <w:t>Cazotto</w:t>
      </w:r>
      <w:proofErr w:type="spellEnd"/>
      <w:r w:rsidRPr="009775EA">
        <w:rPr>
          <w:rFonts w:ascii="Times New Roman" w:hAnsi="Times New Roman" w:cs="Times New Roman"/>
          <w:i/>
        </w:rPr>
        <w:t xml:space="preserve"> Terra</w:t>
      </w:r>
      <w:r>
        <w:rPr>
          <w:rStyle w:val="Refdenotaderodap"/>
          <w:rFonts w:ascii="Times New Roman" w:hAnsi="Times New Roman" w:cs="Times New Roman"/>
          <w:i/>
        </w:rPr>
        <w:footnoteReference w:id="2"/>
      </w:r>
    </w:p>
    <w:p w:rsidR="009775EA" w:rsidRDefault="009775EA" w:rsidP="009775EA">
      <w:pPr>
        <w:spacing w:after="0" w:line="240" w:lineRule="auto"/>
        <w:jc w:val="right"/>
        <w:rPr>
          <w:rFonts w:ascii="Times New Roman" w:hAnsi="Times New Roman" w:cs="Times New Roman"/>
        </w:rPr>
      </w:pPr>
    </w:p>
    <w:p w:rsidR="006D2832" w:rsidRDefault="004B3BD5" w:rsidP="00B70F2A">
      <w:pPr>
        <w:spacing w:after="0" w:line="240" w:lineRule="auto"/>
        <w:jc w:val="both"/>
        <w:rPr>
          <w:rFonts w:ascii="Times New Roman" w:hAnsi="Times New Roman" w:cs="Times New Roman"/>
        </w:rPr>
      </w:pPr>
      <w:r w:rsidRPr="00B70F2A">
        <w:rPr>
          <w:rFonts w:ascii="Times New Roman" w:hAnsi="Times New Roman" w:cs="Times New Roman"/>
        </w:rPr>
        <w:t xml:space="preserve">Resumo: </w:t>
      </w:r>
      <w:r w:rsidR="006D2832">
        <w:rPr>
          <w:rFonts w:ascii="Times New Roman" w:hAnsi="Times New Roman" w:cs="Times New Roman"/>
        </w:rPr>
        <w:t>Este artigo está dividido em duas partes. Na</w:t>
      </w:r>
      <w:r w:rsidR="006D2832" w:rsidRPr="006D2832">
        <w:rPr>
          <w:rFonts w:ascii="Times New Roman" w:hAnsi="Times New Roman" w:cs="Times New Roman"/>
        </w:rPr>
        <w:t xml:space="preserve"> primeira</w:t>
      </w:r>
      <w:r w:rsidR="006D2832">
        <w:rPr>
          <w:rFonts w:ascii="Times New Roman" w:hAnsi="Times New Roman" w:cs="Times New Roman"/>
        </w:rPr>
        <w:t>, há</w:t>
      </w:r>
      <w:r w:rsidR="006D2832" w:rsidRPr="006D2832">
        <w:rPr>
          <w:rFonts w:ascii="Times New Roman" w:hAnsi="Times New Roman" w:cs="Times New Roman"/>
        </w:rPr>
        <w:t xml:space="preserve"> duas seções</w:t>
      </w:r>
      <w:r w:rsidR="006D2832">
        <w:rPr>
          <w:rFonts w:ascii="Times New Roman" w:hAnsi="Times New Roman" w:cs="Times New Roman"/>
        </w:rPr>
        <w:t>, as quais pretendem</w:t>
      </w:r>
      <w:r w:rsidR="006D2832" w:rsidRPr="006D2832">
        <w:rPr>
          <w:rFonts w:ascii="Times New Roman" w:hAnsi="Times New Roman" w:cs="Times New Roman"/>
        </w:rPr>
        <w:t xml:space="preserve"> relacionar o movimento pentecostal com a Reforma Protestante do século XVI, ao mesmo tempo em que o diferencia dos típicos protestantes</w:t>
      </w:r>
      <w:r w:rsidR="006D2832">
        <w:rPr>
          <w:rFonts w:ascii="Times New Roman" w:hAnsi="Times New Roman" w:cs="Times New Roman"/>
        </w:rPr>
        <w:t>, para inserir essa tradição cristã no seu contexto e perceba a especificidade do êxtase como constituição da sua experiência religiosa</w:t>
      </w:r>
      <w:r w:rsidR="006D2832" w:rsidRPr="006D2832">
        <w:rPr>
          <w:rFonts w:ascii="Times New Roman" w:hAnsi="Times New Roman" w:cs="Times New Roman"/>
        </w:rPr>
        <w:t>.</w:t>
      </w:r>
      <w:r w:rsidR="006D2832">
        <w:rPr>
          <w:rFonts w:ascii="Times New Roman" w:hAnsi="Times New Roman" w:cs="Times New Roman"/>
        </w:rPr>
        <w:t xml:space="preserve"> Na segunda parte, b</w:t>
      </w:r>
      <w:r w:rsidR="006D2832" w:rsidRPr="006D2832">
        <w:rPr>
          <w:rFonts w:ascii="Times New Roman" w:hAnsi="Times New Roman" w:cs="Times New Roman"/>
        </w:rPr>
        <w:t xml:space="preserve">usca-se caracterizar o êxtase pentecostal e a sua importância no procedimento hermenêutico pentecostal. Para isso, apresentar-se-á, à luz da história da interpretação, a maneira como o fiel </w:t>
      </w:r>
      <w:r w:rsidR="006D2832">
        <w:rPr>
          <w:rFonts w:ascii="Times New Roman" w:hAnsi="Times New Roman" w:cs="Times New Roman"/>
        </w:rPr>
        <w:t>pentecostal lê o texto bíblico, cujas experiências extáticas servem com</w:t>
      </w:r>
      <w:r w:rsidR="00003C48">
        <w:rPr>
          <w:rFonts w:ascii="Times New Roman" w:hAnsi="Times New Roman" w:cs="Times New Roman"/>
        </w:rPr>
        <w:t>o</w:t>
      </w:r>
      <w:r w:rsidR="006D2832">
        <w:rPr>
          <w:rFonts w:ascii="Times New Roman" w:hAnsi="Times New Roman" w:cs="Times New Roman"/>
        </w:rPr>
        <w:t xml:space="preserve"> lugar de reconhecimento da experiência do texto e determinam sua visão de mundo e perspectiva teológica. </w:t>
      </w:r>
    </w:p>
    <w:p w:rsidR="00B70F2A" w:rsidRPr="00B70F2A" w:rsidRDefault="00B70F2A" w:rsidP="00B70F2A">
      <w:pPr>
        <w:spacing w:after="0" w:line="240" w:lineRule="auto"/>
        <w:jc w:val="both"/>
        <w:rPr>
          <w:rFonts w:ascii="Times New Roman" w:hAnsi="Times New Roman" w:cs="Times New Roman"/>
        </w:rPr>
      </w:pPr>
      <w:r w:rsidRPr="00B70F2A">
        <w:rPr>
          <w:rFonts w:ascii="Times New Roman" w:hAnsi="Times New Roman" w:cs="Times New Roman"/>
        </w:rPr>
        <w:t>Palavras-chave: Êxtase. Hermenêutica pentecostal. Experiência religiosa.</w:t>
      </w:r>
    </w:p>
    <w:p w:rsidR="004B3BD5" w:rsidRPr="00B70F2A" w:rsidRDefault="00B70F2A" w:rsidP="00B70F2A">
      <w:pPr>
        <w:tabs>
          <w:tab w:val="left" w:pos="3645"/>
        </w:tabs>
        <w:spacing w:after="0" w:line="240" w:lineRule="auto"/>
        <w:jc w:val="both"/>
        <w:rPr>
          <w:rFonts w:ascii="Times New Roman" w:hAnsi="Times New Roman" w:cs="Times New Roman"/>
        </w:rPr>
      </w:pPr>
      <w:r w:rsidRPr="00B70F2A">
        <w:rPr>
          <w:rFonts w:ascii="Times New Roman" w:hAnsi="Times New Roman" w:cs="Times New Roman"/>
        </w:rPr>
        <w:tab/>
      </w:r>
    </w:p>
    <w:p w:rsidR="004B3BD5" w:rsidRPr="00B70F2A" w:rsidRDefault="00B70F2A" w:rsidP="00B70F2A">
      <w:pPr>
        <w:spacing w:after="0" w:line="240" w:lineRule="auto"/>
        <w:jc w:val="center"/>
        <w:rPr>
          <w:rFonts w:ascii="Times New Roman" w:hAnsi="Times New Roman" w:cs="Times New Roman"/>
          <w:i/>
        </w:rPr>
      </w:pPr>
      <w:r w:rsidRPr="00B70F2A">
        <w:rPr>
          <w:rFonts w:ascii="Times New Roman" w:hAnsi="Times New Roman" w:cs="Times New Roman"/>
          <w:i/>
        </w:rPr>
        <w:t xml:space="preserve">Ecstasy as a </w:t>
      </w:r>
      <w:proofErr w:type="spellStart"/>
      <w:r w:rsidRPr="00B70F2A">
        <w:rPr>
          <w:rFonts w:ascii="Times New Roman" w:hAnsi="Times New Roman" w:cs="Times New Roman"/>
          <w:i/>
        </w:rPr>
        <w:t>hermeneutical</w:t>
      </w:r>
      <w:proofErr w:type="spellEnd"/>
      <w:r w:rsidRPr="00B70F2A">
        <w:rPr>
          <w:rFonts w:ascii="Times New Roman" w:hAnsi="Times New Roman" w:cs="Times New Roman"/>
          <w:i/>
        </w:rPr>
        <w:t xml:space="preserve"> </w:t>
      </w:r>
      <w:proofErr w:type="spellStart"/>
      <w:r w:rsidRPr="00B70F2A">
        <w:rPr>
          <w:rFonts w:ascii="Times New Roman" w:hAnsi="Times New Roman" w:cs="Times New Roman"/>
        </w:rPr>
        <w:t>locus</w:t>
      </w:r>
      <w:proofErr w:type="spellEnd"/>
      <w:r w:rsidRPr="00B70F2A">
        <w:rPr>
          <w:rFonts w:ascii="Times New Roman" w:hAnsi="Times New Roman" w:cs="Times New Roman"/>
          <w:i/>
        </w:rPr>
        <w:t xml:space="preserve"> in </w:t>
      </w:r>
      <w:proofErr w:type="spellStart"/>
      <w:r w:rsidRPr="00B70F2A">
        <w:rPr>
          <w:rFonts w:ascii="Times New Roman" w:hAnsi="Times New Roman" w:cs="Times New Roman"/>
          <w:i/>
        </w:rPr>
        <w:t>the</w:t>
      </w:r>
      <w:proofErr w:type="spellEnd"/>
      <w:r w:rsidRPr="00B70F2A">
        <w:rPr>
          <w:rFonts w:ascii="Times New Roman" w:hAnsi="Times New Roman" w:cs="Times New Roman"/>
          <w:i/>
        </w:rPr>
        <w:t xml:space="preserve"> </w:t>
      </w:r>
      <w:proofErr w:type="spellStart"/>
      <w:r w:rsidRPr="00B70F2A">
        <w:rPr>
          <w:rFonts w:ascii="Times New Roman" w:hAnsi="Times New Roman" w:cs="Times New Roman"/>
          <w:i/>
        </w:rPr>
        <w:t>Religious</w:t>
      </w:r>
      <w:proofErr w:type="spellEnd"/>
      <w:r w:rsidRPr="00B70F2A">
        <w:rPr>
          <w:rFonts w:ascii="Times New Roman" w:hAnsi="Times New Roman" w:cs="Times New Roman"/>
          <w:i/>
        </w:rPr>
        <w:t xml:space="preserve"> Experience </w:t>
      </w:r>
      <w:proofErr w:type="spellStart"/>
      <w:r w:rsidRPr="00B70F2A">
        <w:rPr>
          <w:rFonts w:ascii="Times New Roman" w:hAnsi="Times New Roman" w:cs="Times New Roman"/>
          <w:i/>
        </w:rPr>
        <w:t>of</w:t>
      </w:r>
      <w:proofErr w:type="spellEnd"/>
      <w:r w:rsidRPr="00B70F2A">
        <w:rPr>
          <w:rFonts w:ascii="Times New Roman" w:hAnsi="Times New Roman" w:cs="Times New Roman"/>
          <w:i/>
        </w:rPr>
        <w:t xml:space="preserve"> </w:t>
      </w:r>
      <w:proofErr w:type="spellStart"/>
      <w:r w:rsidRPr="00B70F2A">
        <w:rPr>
          <w:rFonts w:ascii="Times New Roman" w:hAnsi="Times New Roman" w:cs="Times New Roman"/>
          <w:i/>
        </w:rPr>
        <w:t>Pentecostalism</w:t>
      </w:r>
      <w:r w:rsidR="00715F1E">
        <w:rPr>
          <w:rFonts w:ascii="Times New Roman" w:hAnsi="Times New Roman" w:cs="Times New Roman"/>
          <w:i/>
        </w:rPr>
        <w:t>s</w:t>
      </w:r>
      <w:proofErr w:type="spellEnd"/>
    </w:p>
    <w:p w:rsidR="00B70F2A" w:rsidRPr="00B70F2A" w:rsidRDefault="00B70F2A" w:rsidP="00B70F2A">
      <w:pPr>
        <w:spacing w:after="0" w:line="240" w:lineRule="auto"/>
        <w:jc w:val="both"/>
        <w:rPr>
          <w:rFonts w:ascii="Times New Roman" w:hAnsi="Times New Roman" w:cs="Times New Roman"/>
        </w:rPr>
      </w:pPr>
    </w:p>
    <w:p w:rsidR="004B3BD5" w:rsidRPr="003F2670" w:rsidRDefault="004B3BD5" w:rsidP="00B70F2A">
      <w:pPr>
        <w:spacing w:after="0" w:line="240" w:lineRule="auto"/>
        <w:jc w:val="both"/>
        <w:rPr>
          <w:rFonts w:ascii="Times New Roman" w:hAnsi="Times New Roman" w:cs="Times New Roman"/>
          <w:lang w:val="en-US"/>
        </w:rPr>
      </w:pPr>
      <w:r w:rsidRPr="00B70F2A">
        <w:rPr>
          <w:rFonts w:ascii="Times New Roman" w:hAnsi="Times New Roman" w:cs="Times New Roman"/>
        </w:rPr>
        <w:t xml:space="preserve">Abstract: </w:t>
      </w:r>
      <w:r w:rsidR="00003C48">
        <w:rPr>
          <w:rFonts w:ascii="Times New Roman" w:hAnsi="Times New Roman" w:cs="Times New Roman"/>
          <w:lang w:val="en-US"/>
        </w:rPr>
        <w:t xml:space="preserve">There are two </w:t>
      </w:r>
      <w:r w:rsidR="00F77C35">
        <w:rPr>
          <w:rFonts w:ascii="Times New Roman" w:hAnsi="Times New Roman" w:cs="Times New Roman"/>
          <w:lang w:val="en-US"/>
        </w:rPr>
        <w:t>sections in this article</w:t>
      </w:r>
      <w:r w:rsidR="003F2670" w:rsidRPr="003F2670">
        <w:rPr>
          <w:rFonts w:ascii="Times New Roman" w:hAnsi="Times New Roman" w:cs="Times New Roman"/>
          <w:lang w:val="en-US"/>
        </w:rPr>
        <w:t xml:space="preserve">. In the first, </w:t>
      </w:r>
      <w:r w:rsidR="00F77C35">
        <w:rPr>
          <w:rFonts w:ascii="Times New Roman" w:hAnsi="Times New Roman" w:cs="Times New Roman"/>
          <w:lang w:val="en-US"/>
        </w:rPr>
        <w:t xml:space="preserve">the authors seek to approach the </w:t>
      </w:r>
      <w:proofErr w:type="spellStart"/>
      <w:r w:rsidR="00F77C35">
        <w:rPr>
          <w:rFonts w:ascii="Times New Roman" w:hAnsi="Times New Roman" w:cs="Times New Roman"/>
          <w:lang w:val="en-US"/>
        </w:rPr>
        <w:t>the</w:t>
      </w:r>
      <w:proofErr w:type="spellEnd"/>
      <w:r w:rsidR="00F77C35">
        <w:rPr>
          <w:rFonts w:ascii="Times New Roman" w:hAnsi="Times New Roman" w:cs="Times New Roman"/>
          <w:lang w:val="en-US"/>
        </w:rPr>
        <w:t xml:space="preserve"> Pentecostal M</w:t>
      </w:r>
      <w:r w:rsidR="003F2670" w:rsidRPr="003F2670">
        <w:rPr>
          <w:rFonts w:ascii="Times New Roman" w:hAnsi="Times New Roman" w:cs="Times New Roman"/>
          <w:lang w:val="en-US"/>
        </w:rPr>
        <w:t>ovement to the Protestant Reformation of the sixteenth century</w:t>
      </w:r>
      <w:r w:rsidR="00F77C35">
        <w:rPr>
          <w:rFonts w:ascii="Times New Roman" w:hAnsi="Times New Roman" w:cs="Times New Roman"/>
          <w:lang w:val="en-US"/>
        </w:rPr>
        <w:t xml:space="preserve"> and at the same time seek to show that this </w:t>
      </w:r>
      <w:proofErr w:type="spellStart"/>
      <w:r w:rsidR="00F77C35">
        <w:rPr>
          <w:rFonts w:ascii="Times New Roman" w:hAnsi="Times New Roman" w:cs="Times New Roman"/>
          <w:lang w:val="en-US"/>
        </w:rPr>
        <w:t>Moviment</w:t>
      </w:r>
      <w:proofErr w:type="spellEnd"/>
      <w:r w:rsidR="00F77C35">
        <w:rPr>
          <w:rFonts w:ascii="Times New Roman" w:hAnsi="Times New Roman" w:cs="Times New Roman"/>
          <w:lang w:val="en-US"/>
        </w:rPr>
        <w:t xml:space="preserve"> is different from others typical Protestants,</w:t>
      </w:r>
      <w:r w:rsidR="003F2670" w:rsidRPr="003F2670">
        <w:rPr>
          <w:rFonts w:ascii="Times New Roman" w:hAnsi="Times New Roman" w:cs="Times New Roman"/>
          <w:lang w:val="en-US"/>
        </w:rPr>
        <w:t xml:space="preserve"> to </w:t>
      </w:r>
      <w:r w:rsidR="00F77C35">
        <w:rPr>
          <w:rFonts w:ascii="Times New Roman" w:hAnsi="Times New Roman" w:cs="Times New Roman"/>
          <w:lang w:val="en-US"/>
        </w:rPr>
        <w:t>link</w:t>
      </w:r>
      <w:r w:rsidR="003F2670" w:rsidRPr="003F2670">
        <w:rPr>
          <w:rFonts w:ascii="Times New Roman" w:hAnsi="Times New Roman" w:cs="Times New Roman"/>
          <w:lang w:val="en-US"/>
        </w:rPr>
        <w:t xml:space="preserve"> this Christian tradition into its context and to perceive the specificity of </w:t>
      </w:r>
      <w:r w:rsidR="00F77C35">
        <w:rPr>
          <w:rFonts w:ascii="Times New Roman" w:hAnsi="Times New Roman" w:cs="Times New Roman"/>
          <w:lang w:val="en-US"/>
        </w:rPr>
        <w:t xml:space="preserve">Religious </w:t>
      </w:r>
      <w:r w:rsidR="003F2670" w:rsidRPr="003F2670">
        <w:rPr>
          <w:rFonts w:ascii="Times New Roman" w:hAnsi="Times New Roman" w:cs="Times New Roman"/>
          <w:lang w:val="en-US"/>
        </w:rPr>
        <w:t>ecstasy as a constitution of their religiou</w:t>
      </w:r>
      <w:r w:rsidR="00F77C35">
        <w:rPr>
          <w:rFonts w:ascii="Times New Roman" w:hAnsi="Times New Roman" w:cs="Times New Roman"/>
          <w:lang w:val="en-US"/>
        </w:rPr>
        <w:t>s experience. In the second section</w:t>
      </w:r>
      <w:r w:rsidR="003F2670" w:rsidRPr="003F2670">
        <w:rPr>
          <w:rFonts w:ascii="Times New Roman" w:hAnsi="Times New Roman" w:cs="Times New Roman"/>
          <w:lang w:val="en-US"/>
        </w:rPr>
        <w:t>, the objective is to characterize the Pentecostal ecstasy and its importance in the Pentecostal hermeneutic procedure. For</w:t>
      </w:r>
      <w:r w:rsidR="00F77C35">
        <w:rPr>
          <w:rFonts w:ascii="Times New Roman" w:hAnsi="Times New Roman" w:cs="Times New Roman"/>
          <w:lang w:val="en-US"/>
        </w:rPr>
        <w:t xml:space="preserve"> this, this paper will present</w:t>
      </w:r>
      <w:r w:rsidR="003F2670" w:rsidRPr="003F2670">
        <w:rPr>
          <w:rFonts w:ascii="Times New Roman" w:hAnsi="Times New Roman" w:cs="Times New Roman"/>
          <w:lang w:val="en-US"/>
        </w:rPr>
        <w:t xml:space="preserve"> the way in which the Pentecostal faithful read the biblical text, whose ecstatic experiences serve as a place for the recognition of the experience of the text and determine their worldv</w:t>
      </w:r>
      <w:r w:rsidR="003F2670">
        <w:rPr>
          <w:rFonts w:ascii="Times New Roman" w:hAnsi="Times New Roman" w:cs="Times New Roman"/>
          <w:lang w:val="en-US"/>
        </w:rPr>
        <w:t>iew and theological perspective</w:t>
      </w:r>
      <w:r w:rsidR="003F2670" w:rsidRPr="003F2670">
        <w:rPr>
          <w:rFonts w:ascii="Times New Roman" w:hAnsi="Times New Roman" w:cs="Times New Roman"/>
          <w:lang w:val="en-US"/>
        </w:rPr>
        <w:t>.</w:t>
      </w:r>
    </w:p>
    <w:p w:rsidR="004B3BD5" w:rsidRPr="003F2670" w:rsidRDefault="004B3BD5" w:rsidP="00B70F2A">
      <w:pPr>
        <w:spacing w:after="0" w:line="240" w:lineRule="auto"/>
        <w:jc w:val="both"/>
        <w:rPr>
          <w:rFonts w:ascii="Times New Roman" w:hAnsi="Times New Roman" w:cs="Times New Roman"/>
          <w:lang w:val="en-US"/>
        </w:rPr>
      </w:pPr>
      <w:r w:rsidRPr="003F2670">
        <w:rPr>
          <w:rFonts w:ascii="Times New Roman" w:hAnsi="Times New Roman" w:cs="Times New Roman"/>
          <w:lang w:val="en-US"/>
        </w:rPr>
        <w:t xml:space="preserve">Keywords: </w:t>
      </w:r>
      <w:r w:rsidR="00B70F2A" w:rsidRPr="003F2670">
        <w:rPr>
          <w:rFonts w:ascii="Times New Roman" w:hAnsi="Times New Roman" w:cs="Times New Roman"/>
          <w:lang w:val="en-US"/>
        </w:rPr>
        <w:t xml:space="preserve">Ecstasy. </w:t>
      </w:r>
      <w:proofErr w:type="gramStart"/>
      <w:r w:rsidR="00B70F2A" w:rsidRPr="003F2670">
        <w:rPr>
          <w:rFonts w:ascii="Times New Roman" w:hAnsi="Times New Roman" w:cs="Times New Roman"/>
          <w:lang w:val="en-US"/>
        </w:rPr>
        <w:t>Pentecostal hermeneutics.</w:t>
      </w:r>
      <w:proofErr w:type="gramEnd"/>
      <w:r w:rsidR="00B70F2A" w:rsidRPr="003F2670">
        <w:rPr>
          <w:rFonts w:ascii="Times New Roman" w:hAnsi="Times New Roman" w:cs="Times New Roman"/>
          <w:lang w:val="en-US"/>
        </w:rPr>
        <w:t xml:space="preserve"> </w:t>
      </w:r>
      <w:proofErr w:type="gramStart"/>
      <w:r w:rsidR="00B70F2A" w:rsidRPr="003F2670">
        <w:rPr>
          <w:rFonts w:ascii="Times New Roman" w:hAnsi="Times New Roman" w:cs="Times New Roman"/>
          <w:lang w:val="en-US"/>
        </w:rPr>
        <w:t>Religious experience</w:t>
      </w:r>
      <w:r w:rsidRPr="003F2670">
        <w:rPr>
          <w:rFonts w:ascii="Times New Roman" w:hAnsi="Times New Roman" w:cs="Times New Roman"/>
          <w:lang w:val="en-US"/>
        </w:rPr>
        <w:t>.</w:t>
      </w:r>
      <w:proofErr w:type="gramEnd"/>
    </w:p>
    <w:p w:rsidR="004B3BD5" w:rsidRPr="00B70F2A" w:rsidRDefault="004B3BD5" w:rsidP="00B70F2A">
      <w:pPr>
        <w:spacing w:after="0" w:line="240" w:lineRule="auto"/>
        <w:jc w:val="both"/>
        <w:rPr>
          <w:rFonts w:ascii="Times New Roman" w:hAnsi="Times New Roman" w:cs="Times New Roman"/>
        </w:rPr>
      </w:pPr>
    </w:p>
    <w:p w:rsidR="004B3BD5" w:rsidRPr="00B70F2A" w:rsidRDefault="00B70F2A" w:rsidP="00B70F2A">
      <w:pPr>
        <w:spacing w:after="0" w:line="240" w:lineRule="auto"/>
        <w:jc w:val="center"/>
        <w:rPr>
          <w:rFonts w:ascii="Times New Roman" w:hAnsi="Times New Roman" w:cs="Times New Roman"/>
          <w:i/>
        </w:rPr>
      </w:pPr>
      <w:r>
        <w:rPr>
          <w:rFonts w:ascii="Times New Roman" w:hAnsi="Times New Roman" w:cs="Times New Roman"/>
          <w:i/>
        </w:rPr>
        <w:t xml:space="preserve">El </w:t>
      </w:r>
      <w:proofErr w:type="spellStart"/>
      <w:r>
        <w:rPr>
          <w:rFonts w:ascii="Times New Roman" w:hAnsi="Times New Roman" w:cs="Times New Roman"/>
          <w:i/>
        </w:rPr>
        <w:t>é</w:t>
      </w:r>
      <w:r w:rsidRPr="00B70F2A">
        <w:rPr>
          <w:rFonts w:ascii="Times New Roman" w:hAnsi="Times New Roman" w:cs="Times New Roman"/>
          <w:i/>
        </w:rPr>
        <w:t>xtasis</w:t>
      </w:r>
      <w:proofErr w:type="spellEnd"/>
      <w:r w:rsidRPr="00B70F2A">
        <w:rPr>
          <w:rFonts w:ascii="Times New Roman" w:hAnsi="Times New Roman" w:cs="Times New Roman"/>
          <w:i/>
        </w:rPr>
        <w:t xml:space="preserve"> como </w:t>
      </w:r>
      <w:proofErr w:type="spellStart"/>
      <w:r w:rsidRPr="00B70F2A">
        <w:rPr>
          <w:rFonts w:ascii="Times New Roman" w:hAnsi="Times New Roman" w:cs="Times New Roman"/>
        </w:rPr>
        <w:t>locus</w:t>
      </w:r>
      <w:proofErr w:type="spellEnd"/>
      <w:r w:rsidRPr="00B70F2A">
        <w:rPr>
          <w:rFonts w:ascii="Times New Roman" w:hAnsi="Times New Roman" w:cs="Times New Roman"/>
          <w:i/>
        </w:rPr>
        <w:t xml:space="preserve"> </w:t>
      </w:r>
      <w:proofErr w:type="spellStart"/>
      <w:r w:rsidRPr="00B70F2A">
        <w:rPr>
          <w:rFonts w:ascii="Times New Roman" w:hAnsi="Times New Roman" w:cs="Times New Roman"/>
          <w:i/>
        </w:rPr>
        <w:t>hermenéutico</w:t>
      </w:r>
      <w:proofErr w:type="spellEnd"/>
      <w:r w:rsidRPr="00B70F2A">
        <w:rPr>
          <w:rFonts w:ascii="Times New Roman" w:hAnsi="Times New Roman" w:cs="Times New Roman"/>
          <w:i/>
        </w:rPr>
        <w:t xml:space="preserve"> </w:t>
      </w:r>
      <w:proofErr w:type="spellStart"/>
      <w:r w:rsidRPr="00B70F2A">
        <w:rPr>
          <w:rFonts w:ascii="Times New Roman" w:hAnsi="Times New Roman" w:cs="Times New Roman"/>
          <w:i/>
        </w:rPr>
        <w:t>en</w:t>
      </w:r>
      <w:proofErr w:type="spellEnd"/>
      <w:r w:rsidRPr="00B70F2A">
        <w:rPr>
          <w:rFonts w:ascii="Times New Roman" w:hAnsi="Times New Roman" w:cs="Times New Roman"/>
          <w:i/>
        </w:rPr>
        <w:t xml:space="preserve"> </w:t>
      </w:r>
      <w:proofErr w:type="spellStart"/>
      <w:proofErr w:type="gramStart"/>
      <w:r w:rsidRPr="00B70F2A">
        <w:rPr>
          <w:rFonts w:ascii="Times New Roman" w:hAnsi="Times New Roman" w:cs="Times New Roman"/>
          <w:i/>
        </w:rPr>
        <w:t>la</w:t>
      </w:r>
      <w:proofErr w:type="spellEnd"/>
      <w:proofErr w:type="gramEnd"/>
      <w:r w:rsidRPr="00B70F2A">
        <w:rPr>
          <w:rFonts w:ascii="Times New Roman" w:hAnsi="Times New Roman" w:cs="Times New Roman"/>
          <w:i/>
        </w:rPr>
        <w:t xml:space="preserve"> </w:t>
      </w:r>
      <w:proofErr w:type="spellStart"/>
      <w:r w:rsidRPr="00B70F2A">
        <w:rPr>
          <w:rFonts w:ascii="Times New Roman" w:hAnsi="Times New Roman" w:cs="Times New Roman"/>
          <w:i/>
        </w:rPr>
        <w:t>Experiencia</w:t>
      </w:r>
      <w:proofErr w:type="spellEnd"/>
      <w:r w:rsidRPr="00B70F2A">
        <w:rPr>
          <w:rFonts w:ascii="Times New Roman" w:hAnsi="Times New Roman" w:cs="Times New Roman"/>
          <w:i/>
        </w:rPr>
        <w:t xml:space="preserve"> Religiosa de</w:t>
      </w:r>
      <w:r w:rsidR="00715F1E">
        <w:rPr>
          <w:rFonts w:ascii="Times New Roman" w:hAnsi="Times New Roman" w:cs="Times New Roman"/>
          <w:i/>
        </w:rPr>
        <w:t xml:space="preserve"> </w:t>
      </w:r>
      <w:proofErr w:type="spellStart"/>
      <w:r w:rsidRPr="00B70F2A">
        <w:rPr>
          <w:rFonts w:ascii="Times New Roman" w:hAnsi="Times New Roman" w:cs="Times New Roman"/>
          <w:i/>
        </w:rPr>
        <w:t>l</w:t>
      </w:r>
      <w:r w:rsidR="00715F1E">
        <w:rPr>
          <w:rFonts w:ascii="Times New Roman" w:hAnsi="Times New Roman" w:cs="Times New Roman"/>
          <w:i/>
        </w:rPr>
        <w:t>os</w:t>
      </w:r>
      <w:proofErr w:type="spellEnd"/>
      <w:r w:rsidRPr="00B70F2A">
        <w:rPr>
          <w:rFonts w:ascii="Times New Roman" w:hAnsi="Times New Roman" w:cs="Times New Roman"/>
          <w:i/>
        </w:rPr>
        <w:t xml:space="preserve"> Pentecostalismo</w:t>
      </w:r>
      <w:r w:rsidR="00715F1E">
        <w:rPr>
          <w:rFonts w:ascii="Times New Roman" w:hAnsi="Times New Roman" w:cs="Times New Roman"/>
          <w:i/>
        </w:rPr>
        <w:t>s</w:t>
      </w:r>
    </w:p>
    <w:p w:rsidR="00B70F2A" w:rsidRDefault="00B70F2A" w:rsidP="00B70F2A">
      <w:pPr>
        <w:spacing w:after="0" w:line="240" w:lineRule="auto"/>
        <w:jc w:val="both"/>
        <w:rPr>
          <w:rFonts w:ascii="Times New Roman" w:hAnsi="Times New Roman" w:cs="Times New Roman"/>
        </w:rPr>
      </w:pPr>
    </w:p>
    <w:p w:rsidR="004B3BD5" w:rsidRPr="00003C48" w:rsidRDefault="004B3BD5" w:rsidP="00B70F2A">
      <w:pPr>
        <w:spacing w:after="0" w:line="240" w:lineRule="auto"/>
        <w:jc w:val="both"/>
        <w:rPr>
          <w:rFonts w:ascii="Times New Roman" w:hAnsi="Times New Roman" w:cs="Times New Roman"/>
          <w:lang w:val="es-ES"/>
        </w:rPr>
      </w:pPr>
      <w:r w:rsidRPr="00003C48">
        <w:rPr>
          <w:rFonts w:ascii="Times New Roman" w:hAnsi="Times New Roman" w:cs="Times New Roman"/>
          <w:lang w:val="es-ES"/>
        </w:rPr>
        <w:t xml:space="preserve">Resumen: </w:t>
      </w:r>
      <w:r w:rsidR="00003C48" w:rsidRPr="00003C48">
        <w:rPr>
          <w:rFonts w:ascii="Times New Roman" w:hAnsi="Times New Roman" w:cs="Times New Roman"/>
          <w:lang w:val="es-ES"/>
        </w:rPr>
        <w:t xml:space="preserve">Este </w:t>
      </w:r>
      <w:proofErr w:type="spellStart"/>
      <w:r w:rsidR="00003C48" w:rsidRPr="00003C48">
        <w:rPr>
          <w:rFonts w:ascii="Times New Roman" w:hAnsi="Times New Roman" w:cs="Times New Roman"/>
          <w:i/>
          <w:lang w:val="es-ES"/>
        </w:rPr>
        <w:t>paper</w:t>
      </w:r>
      <w:proofErr w:type="spellEnd"/>
      <w:r w:rsidR="00003C48" w:rsidRPr="00003C48">
        <w:rPr>
          <w:rFonts w:ascii="Times New Roman" w:hAnsi="Times New Roman" w:cs="Times New Roman"/>
          <w:lang w:val="es-ES"/>
        </w:rPr>
        <w:t xml:space="preserve"> está dividido en dos partes. En la primera, hay dos secciones, las cuales pretenden relacionar el movimiento pentecostal con la Reforma Protestante del siglo XVI, al mismo tiempo que lo diferencia de los típicos protestantes, para insertar es</w:t>
      </w:r>
      <w:r w:rsidR="00003C48">
        <w:rPr>
          <w:rFonts w:ascii="Times New Roman" w:hAnsi="Times New Roman" w:cs="Times New Roman"/>
          <w:lang w:val="es-ES"/>
        </w:rPr>
        <w:t>t</w:t>
      </w:r>
      <w:r w:rsidR="00003C48" w:rsidRPr="00003C48">
        <w:rPr>
          <w:rFonts w:ascii="Times New Roman" w:hAnsi="Times New Roman" w:cs="Times New Roman"/>
          <w:lang w:val="es-ES"/>
        </w:rPr>
        <w:t xml:space="preserve">a tradición cristiana en su contexto y percibir la especificidad del éxtasis como constitución </w:t>
      </w:r>
      <w:r w:rsidR="00003C48">
        <w:rPr>
          <w:rFonts w:ascii="Times New Roman" w:hAnsi="Times New Roman" w:cs="Times New Roman"/>
          <w:lang w:val="es-ES"/>
        </w:rPr>
        <w:t xml:space="preserve">de </w:t>
      </w:r>
      <w:r w:rsidR="00003C48" w:rsidRPr="00003C48">
        <w:rPr>
          <w:rFonts w:ascii="Times New Roman" w:hAnsi="Times New Roman" w:cs="Times New Roman"/>
          <w:lang w:val="es-ES"/>
        </w:rPr>
        <w:t xml:space="preserve">su experiencia religiosa. En la segunda parte, se busca caracterizar el éxtasis pentecostal y su importancia en el procedimiento hermenéutico pentecostal. Para ello, se presentará, a la luz de la historia de la interpretación, la manera como el fiel pentecostal lee el texto bíblico, cuyas experiencias extáticas sirven con lugar de reconocimiento de la experiencia del texto y determinan su visión de mundo y </w:t>
      </w:r>
      <w:r w:rsidR="00003C48">
        <w:rPr>
          <w:rFonts w:ascii="Times New Roman" w:hAnsi="Times New Roman" w:cs="Times New Roman"/>
          <w:lang w:val="es-ES"/>
        </w:rPr>
        <w:t xml:space="preserve">su </w:t>
      </w:r>
      <w:r w:rsidR="00003C48" w:rsidRPr="00003C48">
        <w:rPr>
          <w:rFonts w:ascii="Times New Roman" w:hAnsi="Times New Roman" w:cs="Times New Roman"/>
          <w:lang w:val="es-ES"/>
        </w:rPr>
        <w:t>perspectiva teológica.</w:t>
      </w:r>
    </w:p>
    <w:p w:rsidR="004B3BD5" w:rsidRPr="00003C48" w:rsidRDefault="004B3BD5" w:rsidP="00B70F2A">
      <w:pPr>
        <w:spacing w:after="0" w:line="240" w:lineRule="auto"/>
        <w:jc w:val="both"/>
        <w:rPr>
          <w:rFonts w:ascii="Times New Roman" w:hAnsi="Times New Roman" w:cs="Times New Roman"/>
          <w:lang w:val="es-ES"/>
        </w:rPr>
      </w:pPr>
      <w:proofErr w:type="spellStart"/>
      <w:r w:rsidRPr="00003C48">
        <w:rPr>
          <w:rFonts w:ascii="Times New Roman" w:hAnsi="Times New Roman" w:cs="Times New Roman"/>
          <w:lang w:val="es-ES"/>
        </w:rPr>
        <w:t>Palavras</w:t>
      </w:r>
      <w:proofErr w:type="spellEnd"/>
      <w:r w:rsidRPr="00003C48">
        <w:rPr>
          <w:rFonts w:ascii="Times New Roman" w:hAnsi="Times New Roman" w:cs="Times New Roman"/>
          <w:lang w:val="es-ES"/>
        </w:rPr>
        <w:t xml:space="preserve"> clave: </w:t>
      </w:r>
      <w:r w:rsidR="00321169" w:rsidRPr="00003C48">
        <w:rPr>
          <w:rFonts w:ascii="Times New Roman" w:hAnsi="Times New Roman" w:cs="Times New Roman"/>
          <w:lang w:val="es-ES"/>
        </w:rPr>
        <w:t>Éxtasis. Hermenéutica pentecostal. Experiencia religiosa.</w:t>
      </w:r>
    </w:p>
    <w:p w:rsidR="00694526" w:rsidRDefault="00694526" w:rsidP="00B70F2A">
      <w:pPr>
        <w:spacing w:after="0" w:line="360" w:lineRule="auto"/>
        <w:rPr>
          <w:rFonts w:ascii="Times New Roman" w:hAnsi="Times New Roman" w:cs="Times New Roman"/>
          <w:b/>
          <w:sz w:val="24"/>
          <w:szCs w:val="24"/>
        </w:rPr>
      </w:pPr>
    </w:p>
    <w:p w:rsidR="004818BC" w:rsidRDefault="004818BC" w:rsidP="00B70F2A">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Introdução</w:t>
      </w:r>
    </w:p>
    <w:p w:rsidR="004818BC" w:rsidRDefault="004818BC" w:rsidP="00B70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153C6" w:rsidRDefault="004818BC" w:rsidP="00B70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36780">
        <w:rPr>
          <w:rFonts w:ascii="Times New Roman" w:hAnsi="Times New Roman" w:cs="Times New Roman"/>
          <w:sz w:val="24"/>
          <w:szCs w:val="24"/>
        </w:rPr>
        <w:t xml:space="preserve">O movimento pentecostal é plural e perpassado por </w:t>
      </w:r>
      <w:r w:rsidR="0060680B">
        <w:rPr>
          <w:rFonts w:ascii="Times New Roman" w:hAnsi="Times New Roman" w:cs="Times New Roman"/>
          <w:sz w:val="24"/>
          <w:szCs w:val="24"/>
        </w:rPr>
        <w:t>idioss</w:t>
      </w:r>
      <w:r w:rsidR="00236780">
        <w:rPr>
          <w:rFonts w:ascii="Times New Roman" w:hAnsi="Times New Roman" w:cs="Times New Roman"/>
          <w:sz w:val="24"/>
          <w:szCs w:val="24"/>
        </w:rPr>
        <w:t>incrasias teológicas e litúrgicas</w:t>
      </w:r>
      <w:r w:rsidR="00715F1E">
        <w:rPr>
          <w:rFonts w:ascii="Times New Roman" w:hAnsi="Times New Roman" w:cs="Times New Roman"/>
          <w:sz w:val="24"/>
          <w:szCs w:val="24"/>
        </w:rPr>
        <w:t xml:space="preserve">, sendo mais correto utilizar a expressão </w:t>
      </w:r>
      <w:r w:rsidR="00236780">
        <w:rPr>
          <w:rFonts w:ascii="Times New Roman" w:hAnsi="Times New Roman" w:cs="Times New Roman"/>
          <w:sz w:val="24"/>
          <w:szCs w:val="24"/>
        </w:rPr>
        <w:t>“pentecostalismos”</w:t>
      </w:r>
      <w:r w:rsidR="00715F1E">
        <w:rPr>
          <w:rFonts w:ascii="Times New Roman" w:hAnsi="Times New Roman" w:cs="Times New Roman"/>
          <w:sz w:val="24"/>
          <w:szCs w:val="24"/>
        </w:rPr>
        <w:t>, no plural, para chamar a atenção para essa diversidade</w:t>
      </w:r>
      <w:r w:rsidR="00236780">
        <w:rPr>
          <w:rFonts w:ascii="Times New Roman" w:hAnsi="Times New Roman" w:cs="Times New Roman"/>
          <w:sz w:val="24"/>
          <w:szCs w:val="24"/>
        </w:rPr>
        <w:t>. Como exemplo de recepção da Reforma, este fenômeno plural e multifacetado tem se estabeleci</w:t>
      </w:r>
      <w:r w:rsidR="00446D58">
        <w:rPr>
          <w:rFonts w:ascii="Times New Roman" w:hAnsi="Times New Roman" w:cs="Times New Roman"/>
          <w:sz w:val="24"/>
          <w:szCs w:val="24"/>
        </w:rPr>
        <w:t xml:space="preserve">do em terras brasileiras </w:t>
      </w:r>
      <w:r w:rsidR="00A107C3">
        <w:rPr>
          <w:rFonts w:ascii="Times New Roman" w:hAnsi="Times New Roman" w:cs="Times New Roman"/>
          <w:sz w:val="24"/>
          <w:szCs w:val="24"/>
        </w:rPr>
        <w:t xml:space="preserve">como </w:t>
      </w:r>
      <w:r w:rsidR="00715F1E">
        <w:rPr>
          <w:rFonts w:ascii="Times New Roman" w:hAnsi="Times New Roman" w:cs="Times New Roman"/>
          <w:sz w:val="24"/>
          <w:szCs w:val="24"/>
        </w:rPr>
        <w:t xml:space="preserve">o </w:t>
      </w:r>
      <w:r w:rsidR="00A107C3">
        <w:rPr>
          <w:rFonts w:ascii="Times New Roman" w:hAnsi="Times New Roman" w:cs="Times New Roman"/>
          <w:sz w:val="24"/>
          <w:szCs w:val="24"/>
        </w:rPr>
        <w:t xml:space="preserve">principal grupo evangélico. </w:t>
      </w:r>
      <w:r w:rsidR="00446D58">
        <w:rPr>
          <w:rFonts w:ascii="Times New Roman" w:hAnsi="Times New Roman" w:cs="Times New Roman"/>
          <w:sz w:val="24"/>
          <w:szCs w:val="24"/>
        </w:rPr>
        <w:t>Consequentemente, por ter se tornado significativa fatia da população,</w:t>
      </w:r>
      <w:r w:rsidR="00A107C3">
        <w:rPr>
          <w:rFonts w:ascii="Times New Roman" w:hAnsi="Times New Roman" w:cs="Times New Roman"/>
          <w:sz w:val="24"/>
          <w:szCs w:val="24"/>
        </w:rPr>
        <w:t xml:space="preserve"> suas práticas e expressões teológicas, </w:t>
      </w:r>
      <w:r w:rsidR="00777FE7">
        <w:rPr>
          <w:rFonts w:ascii="Times New Roman" w:hAnsi="Times New Roman" w:cs="Times New Roman"/>
          <w:sz w:val="24"/>
          <w:szCs w:val="24"/>
        </w:rPr>
        <w:t>antes desconsidera</w:t>
      </w:r>
      <w:r w:rsidR="00715F1E">
        <w:rPr>
          <w:rFonts w:ascii="Times New Roman" w:hAnsi="Times New Roman" w:cs="Times New Roman"/>
          <w:sz w:val="24"/>
          <w:szCs w:val="24"/>
        </w:rPr>
        <w:t>da</w:t>
      </w:r>
      <w:r w:rsidR="00777FE7">
        <w:rPr>
          <w:rFonts w:ascii="Times New Roman" w:hAnsi="Times New Roman" w:cs="Times New Roman"/>
          <w:sz w:val="24"/>
          <w:szCs w:val="24"/>
        </w:rPr>
        <w:t>s, tornaram-se</w:t>
      </w:r>
      <w:r w:rsidR="00A107C3">
        <w:rPr>
          <w:rFonts w:ascii="Times New Roman" w:hAnsi="Times New Roman" w:cs="Times New Roman"/>
          <w:sz w:val="24"/>
          <w:szCs w:val="24"/>
        </w:rPr>
        <w:t xml:space="preserve"> nos ú</w:t>
      </w:r>
      <w:r w:rsidR="00446D58">
        <w:rPr>
          <w:rFonts w:ascii="Times New Roman" w:hAnsi="Times New Roman" w:cs="Times New Roman"/>
          <w:sz w:val="24"/>
          <w:szCs w:val="24"/>
        </w:rPr>
        <w:t>ltimos anos objeto de pesquisas, os quais</w:t>
      </w:r>
      <w:r w:rsidR="00135067">
        <w:rPr>
          <w:rFonts w:ascii="Times New Roman" w:hAnsi="Times New Roman" w:cs="Times New Roman"/>
          <w:sz w:val="24"/>
          <w:szCs w:val="24"/>
        </w:rPr>
        <w:t xml:space="preserve"> tentam compreendê</w:t>
      </w:r>
      <w:r w:rsidR="00A107C3">
        <w:rPr>
          <w:rFonts w:ascii="Times New Roman" w:hAnsi="Times New Roman" w:cs="Times New Roman"/>
          <w:sz w:val="24"/>
          <w:szCs w:val="24"/>
        </w:rPr>
        <w:t>-la</w:t>
      </w:r>
      <w:r w:rsidR="00446D58">
        <w:rPr>
          <w:rFonts w:ascii="Times New Roman" w:hAnsi="Times New Roman" w:cs="Times New Roman"/>
          <w:sz w:val="24"/>
          <w:szCs w:val="24"/>
        </w:rPr>
        <w:t>s</w:t>
      </w:r>
      <w:r w:rsidR="00A107C3">
        <w:rPr>
          <w:rFonts w:ascii="Times New Roman" w:hAnsi="Times New Roman" w:cs="Times New Roman"/>
          <w:sz w:val="24"/>
          <w:szCs w:val="24"/>
        </w:rPr>
        <w:t xml:space="preserve"> e, po</w:t>
      </w:r>
      <w:r w:rsidR="00446D58">
        <w:rPr>
          <w:rFonts w:ascii="Times New Roman" w:hAnsi="Times New Roman" w:cs="Times New Roman"/>
          <w:sz w:val="24"/>
          <w:szCs w:val="24"/>
        </w:rPr>
        <w:t>r vezes, explicar a expansão deste centenário movimento</w:t>
      </w:r>
      <w:r w:rsidR="006C2CD3">
        <w:rPr>
          <w:rFonts w:ascii="Times New Roman" w:hAnsi="Times New Roman" w:cs="Times New Roman"/>
          <w:sz w:val="24"/>
          <w:szCs w:val="24"/>
        </w:rPr>
        <w:t xml:space="preserve"> (WAGNER, 1987)</w:t>
      </w:r>
      <w:r w:rsidR="00E153C6">
        <w:rPr>
          <w:rFonts w:ascii="Times New Roman" w:hAnsi="Times New Roman" w:cs="Times New Roman"/>
          <w:sz w:val="24"/>
          <w:szCs w:val="24"/>
        </w:rPr>
        <w:t xml:space="preserve">. </w:t>
      </w:r>
      <w:r w:rsidR="00446D58">
        <w:rPr>
          <w:rFonts w:ascii="Times New Roman" w:hAnsi="Times New Roman" w:cs="Times New Roman"/>
          <w:sz w:val="24"/>
          <w:szCs w:val="24"/>
        </w:rPr>
        <w:t>Contudo,</w:t>
      </w:r>
      <w:r w:rsidR="007C218A">
        <w:rPr>
          <w:rFonts w:ascii="Times New Roman" w:hAnsi="Times New Roman" w:cs="Times New Roman"/>
          <w:sz w:val="24"/>
          <w:szCs w:val="24"/>
        </w:rPr>
        <w:t xml:space="preserve"> mesmo sendo alvo de importantes</w:t>
      </w:r>
      <w:r w:rsidR="00446D58">
        <w:rPr>
          <w:rFonts w:ascii="Times New Roman" w:hAnsi="Times New Roman" w:cs="Times New Roman"/>
          <w:sz w:val="24"/>
          <w:szCs w:val="24"/>
        </w:rPr>
        <w:t xml:space="preserve"> pesquisa</w:t>
      </w:r>
      <w:r w:rsidR="007C218A">
        <w:rPr>
          <w:rFonts w:ascii="Times New Roman" w:hAnsi="Times New Roman" w:cs="Times New Roman"/>
          <w:sz w:val="24"/>
          <w:szCs w:val="24"/>
        </w:rPr>
        <w:t>s</w:t>
      </w:r>
      <w:r w:rsidR="00446D58">
        <w:rPr>
          <w:rFonts w:ascii="Times New Roman" w:hAnsi="Times New Roman" w:cs="Times New Roman"/>
          <w:sz w:val="24"/>
          <w:szCs w:val="24"/>
        </w:rPr>
        <w:t>, especialmente as sociológicas, falta</w:t>
      </w:r>
      <w:r w:rsidR="007C218A">
        <w:rPr>
          <w:rFonts w:ascii="Times New Roman" w:hAnsi="Times New Roman" w:cs="Times New Roman"/>
          <w:sz w:val="24"/>
          <w:szCs w:val="24"/>
        </w:rPr>
        <w:t>m</w:t>
      </w:r>
      <w:r w:rsidR="00446D58">
        <w:rPr>
          <w:rFonts w:ascii="Times New Roman" w:hAnsi="Times New Roman" w:cs="Times New Roman"/>
          <w:sz w:val="24"/>
          <w:szCs w:val="24"/>
        </w:rPr>
        <w:t xml:space="preserve"> mais trabalhos relacionados à hermenêutica pentecostal</w:t>
      </w:r>
      <w:r w:rsidR="006C2CD3">
        <w:rPr>
          <w:rFonts w:ascii="Times New Roman" w:hAnsi="Times New Roman" w:cs="Times New Roman"/>
          <w:sz w:val="24"/>
          <w:szCs w:val="24"/>
        </w:rPr>
        <w:t xml:space="preserve"> (Cf. CARVALHO, 2016, p. 210)</w:t>
      </w:r>
      <w:r w:rsidR="00E153C6">
        <w:rPr>
          <w:rFonts w:ascii="Times New Roman" w:hAnsi="Times New Roman" w:cs="Times New Roman"/>
          <w:sz w:val="24"/>
          <w:szCs w:val="24"/>
        </w:rPr>
        <w:t xml:space="preserve">. </w:t>
      </w:r>
    </w:p>
    <w:p w:rsidR="007C218A" w:rsidRDefault="007C218A" w:rsidP="00B70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Pode</w:t>
      </w:r>
      <w:r w:rsidR="00321169">
        <w:rPr>
          <w:rFonts w:ascii="Times New Roman" w:hAnsi="Times New Roman" w:cs="Times New Roman"/>
          <w:sz w:val="24"/>
          <w:szCs w:val="24"/>
        </w:rPr>
        <w:t>-se</w:t>
      </w:r>
      <w:r>
        <w:rPr>
          <w:rFonts w:ascii="Times New Roman" w:hAnsi="Times New Roman" w:cs="Times New Roman"/>
          <w:sz w:val="24"/>
          <w:szCs w:val="24"/>
        </w:rPr>
        <w:t xml:space="preserve"> afirma</w:t>
      </w:r>
      <w:r w:rsidR="00321169">
        <w:rPr>
          <w:rFonts w:ascii="Times New Roman" w:hAnsi="Times New Roman" w:cs="Times New Roman"/>
          <w:sz w:val="24"/>
          <w:szCs w:val="24"/>
        </w:rPr>
        <w:t>r</w:t>
      </w:r>
      <w:r>
        <w:rPr>
          <w:rFonts w:ascii="Times New Roman" w:hAnsi="Times New Roman" w:cs="Times New Roman"/>
          <w:sz w:val="24"/>
          <w:szCs w:val="24"/>
        </w:rPr>
        <w:t xml:space="preserve"> que os pentecostais valorizam como lugares privilegiados para construção de sua teologia as narrativas de milagre, as expressões de intervenção do Espírito Santo e os indícios de sobrenaturalismo nos textos bíblicos. Além disso, destaca-se o livro dos Atos dos Apóstolos </w:t>
      </w:r>
      <w:r w:rsidR="006D2832">
        <w:rPr>
          <w:rFonts w:ascii="Times New Roman" w:hAnsi="Times New Roman" w:cs="Times New Roman"/>
          <w:sz w:val="24"/>
          <w:szCs w:val="24"/>
        </w:rPr>
        <w:t xml:space="preserve">(atribuído ao personagem bíblico Lucas) </w:t>
      </w:r>
      <w:r>
        <w:rPr>
          <w:rFonts w:ascii="Times New Roman" w:hAnsi="Times New Roman" w:cs="Times New Roman"/>
          <w:sz w:val="24"/>
          <w:szCs w:val="24"/>
        </w:rPr>
        <w:t xml:space="preserve">como fonte importante para as representações pentecostais. Como um círculo hermenêutico, a “experiência” ajuda na leitura das narrativas </w:t>
      </w:r>
      <w:proofErr w:type="spellStart"/>
      <w:r>
        <w:rPr>
          <w:rFonts w:ascii="Times New Roman" w:hAnsi="Times New Roman" w:cs="Times New Roman"/>
          <w:sz w:val="24"/>
          <w:szCs w:val="24"/>
        </w:rPr>
        <w:t>lucanas</w:t>
      </w:r>
      <w:proofErr w:type="spellEnd"/>
      <w:r>
        <w:rPr>
          <w:rFonts w:ascii="Times New Roman" w:hAnsi="Times New Roman" w:cs="Times New Roman"/>
          <w:sz w:val="24"/>
          <w:szCs w:val="24"/>
        </w:rPr>
        <w:t xml:space="preserve">, as quais, por sua vez, alimentam as práticas e as práticas, retroativamente, são alimentadas pelas narrativas. A experiência aqui citada pode ser caracterizada como expressões extáticas, através das quais se acessa o texto, sempre em </w:t>
      </w:r>
      <w:proofErr w:type="gramStart"/>
      <w:r w:rsidRPr="00C5747D">
        <w:rPr>
          <w:rFonts w:ascii="Times New Roman" w:hAnsi="Times New Roman" w:cs="Times New Roman"/>
          <w:i/>
          <w:sz w:val="24"/>
          <w:szCs w:val="24"/>
        </w:rPr>
        <w:t>performance</w:t>
      </w:r>
      <w:proofErr w:type="gramEnd"/>
      <w:r>
        <w:rPr>
          <w:rFonts w:ascii="Times New Roman" w:hAnsi="Times New Roman" w:cs="Times New Roman"/>
          <w:sz w:val="24"/>
          <w:szCs w:val="24"/>
        </w:rPr>
        <w:t xml:space="preserve"> comunitária</w:t>
      </w:r>
      <w:r w:rsidR="00715F1E">
        <w:rPr>
          <w:rFonts w:ascii="Times New Roman" w:hAnsi="Times New Roman" w:cs="Times New Roman"/>
          <w:sz w:val="24"/>
          <w:szCs w:val="24"/>
        </w:rPr>
        <w:t xml:space="preserve"> (OLIVEIRA, 2017</w:t>
      </w:r>
      <w:r w:rsidR="00186DB1">
        <w:rPr>
          <w:rFonts w:ascii="Times New Roman" w:hAnsi="Times New Roman" w:cs="Times New Roman"/>
          <w:sz w:val="24"/>
          <w:szCs w:val="24"/>
        </w:rPr>
        <w:t>a</w:t>
      </w:r>
      <w:r w:rsidR="00715F1E">
        <w:rPr>
          <w:rFonts w:ascii="Times New Roman" w:hAnsi="Times New Roman" w:cs="Times New Roman"/>
          <w:sz w:val="24"/>
          <w:szCs w:val="24"/>
        </w:rPr>
        <w:t>)</w:t>
      </w:r>
      <w:r>
        <w:rPr>
          <w:rFonts w:ascii="Times New Roman" w:hAnsi="Times New Roman" w:cs="Times New Roman"/>
          <w:sz w:val="24"/>
          <w:szCs w:val="24"/>
        </w:rPr>
        <w:t>.</w:t>
      </w:r>
    </w:p>
    <w:p w:rsidR="009F253C" w:rsidRDefault="00E153C6" w:rsidP="00B70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1169">
        <w:rPr>
          <w:rFonts w:ascii="Times New Roman" w:hAnsi="Times New Roman" w:cs="Times New Roman"/>
          <w:sz w:val="24"/>
          <w:szCs w:val="24"/>
        </w:rPr>
        <w:t>Nesse sentido, este texto pergunta-se por uma hermenêutica específica do</w:t>
      </w:r>
      <w:r w:rsidR="00715F1E">
        <w:rPr>
          <w:rFonts w:ascii="Times New Roman" w:hAnsi="Times New Roman" w:cs="Times New Roman"/>
          <w:sz w:val="24"/>
          <w:szCs w:val="24"/>
        </w:rPr>
        <w:t>s</w:t>
      </w:r>
      <w:r w:rsidR="00321169">
        <w:rPr>
          <w:rFonts w:ascii="Times New Roman" w:hAnsi="Times New Roman" w:cs="Times New Roman"/>
          <w:sz w:val="24"/>
          <w:szCs w:val="24"/>
        </w:rPr>
        <w:t xml:space="preserve"> </w:t>
      </w:r>
      <w:r>
        <w:rPr>
          <w:rFonts w:ascii="Times New Roman" w:hAnsi="Times New Roman" w:cs="Times New Roman"/>
          <w:sz w:val="24"/>
          <w:szCs w:val="24"/>
        </w:rPr>
        <w:t>pentecostalismo</w:t>
      </w:r>
      <w:r w:rsidR="00715F1E">
        <w:rPr>
          <w:rFonts w:ascii="Times New Roman" w:hAnsi="Times New Roman" w:cs="Times New Roman"/>
          <w:sz w:val="24"/>
          <w:szCs w:val="24"/>
        </w:rPr>
        <w:t>s</w:t>
      </w:r>
      <w:r w:rsidR="00321169">
        <w:rPr>
          <w:rFonts w:ascii="Times New Roman" w:hAnsi="Times New Roman" w:cs="Times New Roman"/>
          <w:sz w:val="24"/>
          <w:szCs w:val="24"/>
        </w:rPr>
        <w:t xml:space="preserve">. </w:t>
      </w:r>
      <w:r>
        <w:rPr>
          <w:rFonts w:ascii="Times New Roman" w:hAnsi="Times New Roman" w:cs="Times New Roman"/>
          <w:sz w:val="24"/>
          <w:szCs w:val="24"/>
        </w:rPr>
        <w:t xml:space="preserve">Em termos mais específicos, </w:t>
      </w:r>
      <w:proofErr w:type="gramStart"/>
      <w:r w:rsidR="00715F1E">
        <w:rPr>
          <w:rFonts w:ascii="Times New Roman" w:hAnsi="Times New Roman" w:cs="Times New Roman"/>
          <w:sz w:val="24"/>
          <w:szCs w:val="24"/>
        </w:rPr>
        <w:t>pergunta-se</w:t>
      </w:r>
      <w:proofErr w:type="gramEnd"/>
      <w:r w:rsidR="00321169">
        <w:rPr>
          <w:rFonts w:ascii="Times New Roman" w:hAnsi="Times New Roman" w:cs="Times New Roman"/>
          <w:sz w:val="24"/>
          <w:szCs w:val="24"/>
        </w:rPr>
        <w:t xml:space="preserve"> </w:t>
      </w:r>
      <w:r>
        <w:rPr>
          <w:rFonts w:ascii="Times New Roman" w:hAnsi="Times New Roman" w:cs="Times New Roman"/>
          <w:sz w:val="24"/>
          <w:szCs w:val="24"/>
        </w:rPr>
        <w:t>como</w:t>
      </w:r>
      <w:r w:rsidR="00321169">
        <w:rPr>
          <w:rFonts w:ascii="Times New Roman" w:hAnsi="Times New Roman" w:cs="Times New Roman"/>
          <w:sz w:val="24"/>
          <w:szCs w:val="24"/>
        </w:rPr>
        <w:t xml:space="preserve"> os pentecostais leem a Bíblia</w:t>
      </w:r>
      <w:r w:rsidR="006C2CD3">
        <w:rPr>
          <w:rFonts w:ascii="Times New Roman" w:hAnsi="Times New Roman" w:cs="Times New Roman"/>
          <w:sz w:val="24"/>
          <w:szCs w:val="24"/>
        </w:rPr>
        <w:t xml:space="preserve"> (NEL, 2015, p. 2)</w:t>
      </w:r>
      <w:r>
        <w:rPr>
          <w:rFonts w:ascii="Times New Roman" w:hAnsi="Times New Roman" w:cs="Times New Roman"/>
          <w:sz w:val="24"/>
          <w:szCs w:val="24"/>
        </w:rPr>
        <w:t xml:space="preserve">. </w:t>
      </w:r>
      <w:r w:rsidR="00186DB1">
        <w:rPr>
          <w:rFonts w:ascii="Times New Roman" w:hAnsi="Times New Roman" w:cs="Times New Roman"/>
          <w:sz w:val="24"/>
          <w:szCs w:val="24"/>
        </w:rPr>
        <w:t xml:space="preserve">Na primeira parte, procurará caracterizar os pentecostais com suas marcas distintivas. Na segunda, concentrar-se na hermenêutica pentecostal. </w:t>
      </w:r>
      <w:r w:rsidR="00321169">
        <w:rPr>
          <w:rFonts w:ascii="Times New Roman" w:hAnsi="Times New Roman" w:cs="Times New Roman"/>
          <w:sz w:val="24"/>
          <w:szCs w:val="24"/>
        </w:rPr>
        <w:t>A proposta é</w:t>
      </w:r>
      <w:r w:rsidR="00777FE7">
        <w:rPr>
          <w:rFonts w:ascii="Times New Roman" w:hAnsi="Times New Roman" w:cs="Times New Roman"/>
          <w:sz w:val="24"/>
          <w:szCs w:val="24"/>
        </w:rPr>
        <w:t xml:space="preserve"> </w:t>
      </w:r>
      <w:r>
        <w:rPr>
          <w:rFonts w:ascii="Times New Roman" w:hAnsi="Times New Roman" w:cs="Times New Roman"/>
          <w:sz w:val="24"/>
          <w:szCs w:val="24"/>
        </w:rPr>
        <w:t>indicar um eixo comum nas leituras pentecostai</w:t>
      </w:r>
      <w:r w:rsidR="009F253C">
        <w:rPr>
          <w:rFonts w:ascii="Times New Roman" w:hAnsi="Times New Roman" w:cs="Times New Roman"/>
          <w:sz w:val="24"/>
          <w:szCs w:val="24"/>
        </w:rPr>
        <w:t xml:space="preserve">s: o êxtase. </w:t>
      </w:r>
    </w:p>
    <w:p w:rsidR="00186DB1" w:rsidRDefault="00186DB1" w:rsidP="00B70F2A">
      <w:pPr>
        <w:spacing w:after="0" w:line="360" w:lineRule="auto"/>
        <w:jc w:val="both"/>
        <w:rPr>
          <w:rFonts w:ascii="Times New Roman" w:hAnsi="Times New Roman" w:cs="Times New Roman"/>
          <w:sz w:val="24"/>
          <w:szCs w:val="24"/>
        </w:rPr>
      </w:pPr>
    </w:p>
    <w:p w:rsidR="00186DB1" w:rsidRPr="00186DB1" w:rsidRDefault="00186DB1" w:rsidP="00B70F2A">
      <w:pPr>
        <w:spacing w:after="0" w:line="360" w:lineRule="auto"/>
        <w:jc w:val="both"/>
        <w:rPr>
          <w:rFonts w:ascii="Times New Roman" w:hAnsi="Times New Roman" w:cs="Times New Roman"/>
          <w:b/>
          <w:sz w:val="24"/>
          <w:szCs w:val="24"/>
        </w:rPr>
      </w:pPr>
      <w:r w:rsidRPr="00186DB1">
        <w:rPr>
          <w:rFonts w:ascii="Times New Roman" w:hAnsi="Times New Roman" w:cs="Times New Roman"/>
          <w:b/>
          <w:sz w:val="24"/>
          <w:szCs w:val="24"/>
        </w:rPr>
        <w:t xml:space="preserve">1. </w:t>
      </w:r>
      <w:r w:rsidR="00E264D7">
        <w:rPr>
          <w:rFonts w:ascii="Times New Roman" w:hAnsi="Times New Roman" w:cs="Times New Roman"/>
          <w:b/>
          <w:sz w:val="24"/>
          <w:szCs w:val="24"/>
        </w:rPr>
        <w:t>Do</w:t>
      </w:r>
      <w:r w:rsidRPr="00186DB1">
        <w:rPr>
          <w:rFonts w:ascii="Times New Roman" w:hAnsi="Times New Roman" w:cs="Times New Roman"/>
          <w:b/>
          <w:sz w:val="24"/>
          <w:szCs w:val="24"/>
        </w:rPr>
        <w:t xml:space="preserve"> movimento pentecostal</w:t>
      </w:r>
    </w:p>
    <w:p w:rsidR="00186DB1" w:rsidRDefault="00186DB1" w:rsidP="00B70F2A">
      <w:pPr>
        <w:spacing w:after="0" w:line="360" w:lineRule="auto"/>
        <w:jc w:val="both"/>
        <w:rPr>
          <w:rFonts w:ascii="Times New Roman" w:hAnsi="Times New Roman" w:cs="Times New Roman"/>
          <w:sz w:val="24"/>
          <w:szCs w:val="24"/>
        </w:rPr>
      </w:pPr>
    </w:p>
    <w:p w:rsidR="00E264D7" w:rsidRDefault="00E264D7" w:rsidP="00B70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Esta primeira parte está dividida em duas seções. Na primeira busca-se relacionar o movimento pentecostal com a Reforma Protestante do século XVI, ao mesmo tempo em que o diferencia dos típicos protestantes. Na segunda seção, enfoca o específico do êxtase pentecostal.</w:t>
      </w:r>
    </w:p>
    <w:p w:rsidR="00E264D7" w:rsidRDefault="00E264D7" w:rsidP="00B70F2A">
      <w:pPr>
        <w:spacing w:after="0" w:line="360" w:lineRule="auto"/>
        <w:jc w:val="both"/>
        <w:rPr>
          <w:rFonts w:ascii="Times New Roman" w:hAnsi="Times New Roman" w:cs="Times New Roman"/>
          <w:sz w:val="24"/>
          <w:szCs w:val="24"/>
        </w:rPr>
      </w:pPr>
    </w:p>
    <w:p w:rsidR="00186DB1" w:rsidRPr="00677D56" w:rsidRDefault="00186DB1" w:rsidP="00186D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Pr="00677D56">
        <w:rPr>
          <w:rFonts w:ascii="Times New Roman" w:hAnsi="Times New Roman" w:cs="Times New Roman"/>
          <w:b/>
          <w:sz w:val="24"/>
          <w:szCs w:val="24"/>
        </w:rPr>
        <w:t xml:space="preserve">Os pentecostais e a </w:t>
      </w:r>
      <w:r>
        <w:rPr>
          <w:rFonts w:ascii="Times New Roman" w:hAnsi="Times New Roman" w:cs="Times New Roman"/>
          <w:b/>
          <w:sz w:val="24"/>
          <w:szCs w:val="24"/>
        </w:rPr>
        <w:t>renovação da Reforma</w:t>
      </w:r>
    </w:p>
    <w:p w:rsidR="00186DB1" w:rsidRDefault="00186DB1" w:rsidP="00186DB1">
      <w:pPr>
        <w:spacing w:after="0" w:line="360" w:lineRule="auto"/>
        <w:jc w:val="both"/>
        <w:rPr>
          <w:rFonts w:ascii="Times New Roman" w:hAnsi="Times New Roman" w:cs="Times New Roman"/>
          <w:sz w:val="24"/>
          <w:szCs w:val="24"/>
        </w:rPr>
      </w:pPr>
    </w:p>
    <w:p w:rsidR="00186DB1" w:rsidRDefault="00186DB1" w:rsidP="00186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pentecostais também se veem como herdeiros da Reforma do século XVI. A partir dos quatro princípios da </w:t>
      </w:r>
      <w:r w:rsidR="00F2219A">
        <w:rPr>
          <w:rFonts w:ascii="Times New Roman" w:hAnsi="Times New Roman" w:cs="Times New Roman"/>
          <w:sz w:val="24"/>
          <w:szCs w:val="24"/>
        </w:rPr>
        <w:t>R</w:t>
      </w:r>
      <w:r>
        <w:rPr>
          <w:rFonts w:ascii="Times New Roman" w:hAnsi="Times New Roman" w:cs="Times New Roman"/>
          <w:sz w:val="24"/>
          <w:szCs w:val="24"/>
        </w:rPr>
        <w:t xml:space="preserve">eforma (os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w:t>
      </w:r>
      <w:r>
        <w:rPr>
          <w:rFonts w:ascii="Times New Roman" w:hAnsi="Times New Roman" w:cs="Times New Roman"/>
          <w:i/>
          <w:sz w:val="24"/>
          <w:szCs w:val="24"/>
        </w:rPr>
        <w:t>S</w:t>
      </w:r>
      <w:r w:rsidRPr="00FE6494">
        <w:rPr>
          <w:rFonts w:ascii="Times New Roman" w:hAnsi="Times New Roman" w:cs="Times New Roman"/>
          <w:i/>
          <w:sz w:val="24"/>
          <w:szCs w:val="24"/>
        </w:rPr>
        <w:t>olas</w:t>
      </w:r>
      <w:r>
        <w:rPr>
          <w:rFonts w:ascii="Times New Roman" w:hAnsi="Times New Roman" w:cs="Times New Roman"/>
          <w:sz w:val="24"/>
          <w:szCs w:val="24"/>
        </w:rPr>
        <w:t xml:space="preserve">) e do credo </w:t>
      </w:r>
      <w:proofErr w:type="spellStart"/>
      <w:r>
        <w:rPr>
          <w:rFonts w:ascii="Times New Roman" w:hAnsi="Times New Roman" w:cs="Times New Roman"/>
          <w:sz w:val="24"/>
          <w:szCs w:val="24"/>
        </w:rPr>
        <w:t>niceno</w:t>
      </w:r>
      <w:proofErr w:type="spellEnd"/>
      <w:r>
        <w:rPr>
          <w:rFonts w:ascii="Times New Roman" w:hAnsi="Times New Roman" w:cs="Times New Roman"/>
          <w:sz w:val="24"/>
          <w:szCs w:val="24"/>
        </w:rPr>
        <w:t>-constantinopolitano do século IV (</w:t>
      </w:r>
      <w:r w:rsidRPr="00913A70">
        <w:rPr>
          <w:rFonts w:ascii="Times New Roman" w:hAnsi="Times New Roman" w:cs="Times New Roman"/>
          <w:i/>
          <w:sz w:val="24"/>
          <w:szCs w:val="24"/>
        </w:rPr>
        <w:t>Creio na igreja una, santa, católica e apostólica</w:t>
      </w:r>
      <w:r>
        <w:rPr>
          <w:rFonts w:ascii="Times New Roman" w:hAnsi="Times New Roman" w:cs="Times New Roman"/>
          <w:sz w:val="24"/>
          <w:szCs w:val="24"/>
        </w:rPr>
        <w:t xml:space="preserve">) </w:t>
      </w:r>
      <w:r w:rsidR="00913A70">
        <w:rPr>
          <w:rFonts w:ascii="Times New Roman" w:hAnsi="Times New Roman" w:cs="Times New Roman"/>
          <w:sz w:val="24"/>
          <w:szCs w:val="24"/>
        </w:rPr>
        <w:t>é possível perceber como a</w:t>
      </w:r>
      <w:r>
        <w:rPr>
          <w:rFonts w:ascii="Times New Roman" w:hAnsi="Times New Roman" w:cs="Times New Roman"/>
          <w:sz w:val="24"/>
          <w:szCs w:val="24"/>
        </w:rPr>
        <w:t xml:space="preserve"> perspectiva pentecostal</w:t>
      </w:r>
      <w:r w:rsidR="00913A70">
        <w:rPr>
          <w:rFonts w:ascii="Times New Roman" w:hAnsi="Times New Roman" w:cs="Times New Roman"/>
          <w:sz w:val="24"/>
          <w:szCs w:val="24"/>
        </w:rPr>
        <w:t xml:space="preserve"> reler a tradição</w:t>
      </w:r>
      <w:r>
        <w:rPr>
          <w:rFonts w:ascii="Times New Roman" w:hAnsi="Times New Roman" w:cs="Times New Roman"/>
          <w:sz w:val="24"/>
          <w:szCs w:val="24"/>
        </w:rPr>
        <w:t>. Esses fundamentos s</w:t>
      </w:r>
      <w:r w:rsidR="00F2219A">
        <w:rPr>
          <w:rFonts w:ascii="Times New Roman" w:hAnsi="Times New Roman" w:cs="Times New Roman"/>
          <w:sz w:val="24"/>
          <w:szCs w:val="24"/>
        </w:rPr>
        <w:t>eriam</w:t>
      </w:r>
      <w:r>
        <w:rPr>
          <w:rFonts w:ascii="Times New Roman" w:hAnsi="Times New Roman" w:cs="Times New Roman"/>
          <w:sz w:val="24"/>
          <w:szCs w:val="24"/>
        </w:rPr>
        <w:t xml:space="preserve"> assumidos pelos pentecostais e conferem identidade cristã e unidade como igreja, mas ao mesmo tempo, os pentecostais recuperam explicitamente a dimensão do Espírito, tornando mais complexa a correlação quaternária tanto </w:t>
      </w:r>
      <w:proofErr w:type="gramStart"/>
      <w:r>
        <w:rPr>
          <w:rFonts w:ascii="Times New Roman" w:hAnsi="Times New Roman" w:cs="Times New Roman"/>
          <w:sz w:val="24"/>
          <w:szCs w:val="24"/>
        </w:rPr>
        <w:t xml:space="preserve">dos </w:t>
      </w:r>
      <w:r w:rsidRPr="00814B5C">
        <w:rPr>
          <w:rFonts w:ascii="Times New Roman" w:hAnsi="Times New Roman" w:cs="Times New Roman"/>
          <w:i/>
          <w:sz w:val="24"/>
          <w:szCs w:val="24"/>
        </w:rPr>
        <w:t>Solas</w:t>
      </w:r>
      <w:proofErr w:type="gramEnd"/>
      <w:r>
        <w:rPr>
          <w:rFonts w:ascii="Times New Roman" w:hAnsi="Times New Roman" w:cs="Times New Roman"/>
          <w:sz w:val="24"/>
          <w:szCs w:val="24"/>
        </w:rPr>
        <w:t xml:space="preserve"> da Reforma quanto das </w:t>
      </w:r>
      <w:r w:rsidRPr="00913A70">
        <w:rPr>
          <w:rFonts w:ascii="Times New Roman" w:hAnsi="Times New Roman" w:cs="Times New Roman"/>
          <w:i/>
          <w:sz w:val="24"/>
          <w:szCs w:val="24"/>
        </w:rPr>
        <w:t>marcas</w:t>
      </w:r>
      <w:r>
        <w:rPr>
          <w:rFonts w:ascii="Times New Roman" w:hAnsi="Times New Roman" w:cs="Times New Roman"/>
          <w:sz w:val="24"/>
          <w:szCs w:val="24"/>
        </w:rPr>
        <w:t xml:space="preserve"> da igreja. </w:t>
      </w:r>
      <w:r w:rsidR="00913A70">
        <w:rPr>
          <w:rFonts w:ascii="Times New Roman" w:hAnsi="Times New Roman" w:cs="Times New Roman"/>
          <w:sz w:val="24"/>
          <w:szCs w:val="24"/>
        </w:rPr>
        <w:t>Para os pentecostais</w:t>
      </w:r>
      <w:r>
        <w:rPr>
          <w:rFonts w:ascii="Times New Roman" w:hAnsi="Times New Roman" w:cs="Times New Roman"/>
          <w:sz w:val="24"/>
          <w:szCs w:val="24"/>
        </w:rPr>
        <w:t xml:space="preserve">, a estrutura </w:t>
      </w:r>
      <w:r w:rsidR="00913A70">
        <w:rPr>
          <w:rFonts w:ascii="Times New Roman" w:hAnsi="Times New Roman" w:cs="Times New Roman"/>
          <w:sz w:val="24"/>
          <w:szCs w:val="24"/>
        </w:rPr>
        <w:t>seria</w:t>
      </w:r>
      <w:r>
        <w:rPr>
          <w:rFonts w:ascii="Times New Roman" w:hAnsi="Times New Roman" w:cs="Times New Roman"/>
          <w:sz w:val="24"/>
          <w:szCs w:val="24"/>
        </w:rPr>
        <w:t xml:space="preserve"> quíntupla</w:t>
      </w:r>
      <w:r w:rsidR="00F2219A">
        <w:rPr>
          <w:rFonts w:ascii="Times New Roman" w:hAnsi="Times New Roman" w:cs="Times New Roman"/>
          <w:sz w:val="24"/>
          <w:szCs w:val="24"/>
        </w:rPr>
        <w:t xml:space="preserve"> ()</w:t>
      </w:r>
      <w:r>
        <w:rPr>
          <w:rFonts w:ascii="Times New Roman" w:hAnsi="Times New Roman" w:cs="Times New Roman"/>
          <w:sz w:val="24"/>
          <w:szCs w:val="24"/>
        </w:rPr>
        <w:t>.</w:t>
      </w:r>
    </w:p>
    <w:p w:rsidR="00186DB1" w:rsidRDefault="00186DB1" w:rsidP="00186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Na Reforma ficaram assentados os quatro fundamentos da teologia cristã, que impactou não só a teologia de Lutero e Calvino, mas também da subsequente Reforma católica, levando as discussões para as raízes da teologia. Pode</w:t>
      </w:r>
      <w:r w:rsidR="00F2219A">
        <w:rPr>
          <w:rFonts w:ascii="Times New Roman" w:hAnsi="Times New Roman" w:cs="Times New Roman"/>
          <w:sz w:val="24"/>
          <w:szCs w:val="24"/>
        </w:rPr>
        <w:t>-se</w:t>
      </w:r>
      <w:r>
        <w:rPr>
          <w:rFonts w:ascii="Times New Roman" w:hAnsi="Times New Roman" w:cs="Times New Roman"/>
          <w:sz w:val="24"/>
          <w:szCs w:val="24"/>
        </w:rPr>
        <w:t xml:space="preserve"> dizer que esses princípios exclusivos (só Cristo, só a graça, só a fé e só a Escritura) ajudaram a recuperar o cerne da teologia cristã. Nesse sentido, os pentecostais assumem esse fundamento teológico da Reforma e sua </w:t>
      </w:r>
      <w:proofErr w:type="spellStart"/>
      <w:r>
        <w:rPr>
          <w:rFonts w:ascii="Times New Roman" w:hAnsi="Times New Roman" w:cs="Times New Roman"/>
          <w:sz w:val="24"/>
          <w:szCs w:val="24"/>
        </w:rPr>
        <w:t>correlatividade</w:t>
      </w:r>
      <w:proofErr w:type="spellEnd"/>
      <w:r>
        <w:rPr>
          <w:rFonts w:ascii="Times New Roman" w:hAnsi="Times New Roman" w:cs="Times New Roman"/>
          <w:sz w:val="24"/>
          <w:szCs w:val="24"/>
        </w:rPr>
        <w:t xml:space="preserve">, mas resgatam o protagonismo do Espírito Santo, de tal forma que </w:t>
      </w:r>
      <w:r w:rsidR="00F2219A">
        <w:rPr>
          <w:rFonts w:ascii="Times New Roman" w:hAnsi="Times New Roman" w:cs="Times New Roman"/>
          <w:sz w:val="24"/>
          <w:szCs w:val="24"/>
        </w:rPr>
        <w:t>se pode</w:t>
      </w:r>
      <w:r>
        <w:rPr>
          <w:rFonts w:ascii="Times New Roman" w:hAnsi="Times New Roman" w:cs="Times New Roman"/>
          <w:sz w:val="24"/>
          <w:szCs w:val="24"/>
        </w:rPr>
        <w:t xml:space="preserve"> dizer que para os pentecostais há, também, um </w:t>
      </w:r>
      <w:proofErr w:type="spellStart"/>
      <w:r w:rsidRPr="004420C2">
        <w:rPr>
          <w:rFonts w:ascii="Times New Roman" w:hAnsi="Times New Roman" w:cs="Times New Roman"/>
          <w:i/>
          <w:sz w:val="24"/>
          <w:szCs w:val="24"/>
        </w:rPr>
        <w:t>Solus</w:t>
      </w:r>
      <w:proofErr w:type="spellEnd"/>
      <w:r w:rsidRPr="004420C2">
        <w:rPr>
          <w:rFonts w:ascii="Times New Roman" w:hAnsi="Times New Roman" w:cs="Times New Roman"/>
          <w:i/>
          <w:sz w:val="24"/>
          <w:szCs w:val="24"/>
        </w:rPr>
        <w:t xml:space="preserve"> </w:t>
      </w:r>
      <w:proofErr w:type="spellStart"/>
      <w:r w:rsidRPr="004420C2">
        <w:rPr>
          <w:rFonts w:ascii="Times New Roman" w:hAnsi="Times New Roman" w:cs="Times New Roman"/>
          <w:i/>
          <w:sz w:val="24"/>
          <w:szCs w:val="24"/>
        </w:rPr>
        <w:t>Spiritus</w:t>
      </w:r>
      <w:proofErr w:type="spellEnd"/>
      <w:r w:rsidRPr="004420C2">
        <w:rPr>
          <w:rFonts w:ascii="Times New Roman" w:hAnsi="Times New Roman" w:cs="Times New Roman"/>
          <w:i/>
          <w:sz w:val="24"/>
          <w:szCs w:val="24"/>
        </w:rPr>
        <w:t xml:space="preserve"> Sanctus</w:t>
      </w:r>
      <w:r w:rsidR="00F2219A">
        <w:rPr>
          <w:rFonts w:ascii="Times New Roman" w:hAnsi="Times New Roman" w:cs="Times New Roman"/>
          <w:sz w:val="24"/>
          <w:szCs w:val="24"/>
        </w:rPr>
        <w:t xml:space="preserve"> (OLIVEIRA, 2017b)</w:t>
      </w:r>
      <w:r w:rsidRPr="004420C2">
        <w:rPr>
          <w:rFonts w:ascii="Times New Roman" w:hAnsi="Times New Roman" w:cs="Times New Roman"/>
          <w:sz w:val="24"/>
          <w:szCs w:val="24"/>
        </w:rPr>
        <w:t xml:space="preserve">. </w:t>
      </w:r>
      <w:r>
        <w:rPr>
          <w:rFonts w:ascii="Times New Roman" w:hAnsi="Times New Roman" w:cs="Times New Roman"/>
          <w:sz w:val="24"/>
          <w:szCs w:val="24"/>
        </w:rPr>
        <w:t>Esse Espírito Santo não substitui</w:t>
      </w:r>
      <w:r w:rsidR="00F2219A">
        <w:rPr>
          <w:rFonts w:ascii="Times New Roman" w:hAnsi="Times New Roman" w:cs="Times New Roman"/>
          <w:sz w:val="24"/>
          <w:szCs w:val="24"/>
        </w:rPr>
        <w:t>ria</w:t>
      </w:r>
      <w:r>
        <w:rPr>
          <w:rFonts w:ascii="Times New Roman" w:hAnsi="Times New Roman" w:cs="Times New Roman"/>
          <w:sz w:val="24"/>
          <w:szCs w:val="24"/>
        </w:rPr>
        <w:t xml:space="preserve"> a fé, nem a Palavra, nem a graça nem </w:t>
      </w:r>
      <w:r w:rsidR="00F2219A">
        <w:rPr>
          <w:rFonts w:ascii="Times New Roman" w:hAnsi="Times New Roman" w:cs="Times New Roman"/>
          <w:sz w:val="24"/>
          <w:szCs w:val="24"/>
        </w:rPr>
        <w:t xml:space="preserve">o </w:t>
      </w:r>
      <w:r>
        <w:rPr>
          <w:rFonts w:ascii="Times New Roman" w:hAnsi="Times New Roman" w:cs="Times New Roman"/>
          <w:sz w:val="24"/>
          <w:szCs w:val="24"/>
        </w:rPr>
        <w:t>Cristo, mas atua</w:t>
      </w:r>
      <w:r w:rsidR="00F2219A">
        <w:rPr>
          <w:rFonts w:ascii="Times New Roman" w:hAnsi="Times New Roman" w:cs="Times New Roman"/>
          <w:sz w:val="24"/>
          <w:szCs w:val="24"/>
        </w:rPr>
        <w:t>ria</w:t>
      </w:r>
      <w:r>
        <w:rPr>
          <w:rFonts w:ascii="Times New Roman" w:hAnsi="Times New Roman" w:cs="Times New Roman"/>
          <w:sz w:val="24"/>
          <w:szCs w:val="24"/>
        </w:rPr>
        <w:t xml:space="preserve"> em correlação. O </w:t>
      </w:r>
      <w:proofErr w:type="spellStart"/>
      <w:r w:rsidRPr="00167162">
        <w:rPr>
          <w:rFonts w:ascii="Times New Roman" w:hAnsi="Times New Roman" w:cs="Times New Roman"/>
          <w:i/>
          <w:sz w:val="24"/>
          <w:szCs w:val="24"/>
        </w:rPr>
        <w:t>Sol</w:t>
      </w:r>
      <w:r>
        <w:rPr>
          <w:rFonts w:ascii="Times New Roman" w:hAnsi="Times New Roman" w:cs="Times New Roman"/>
          <w:i/>
          <w:sz w:val="24"/>
          <w:szCs w:val="24"/>
        </w:rPr>
        <w:t>us</w:t>
      </w:r>
      <w:proofErr w:type="spellEnd"/>
      <w:r w:rsidRPr="00167162">
        <w:rPr>
          <w:rFonts w:ascii="Times New Roman" w:hAnsi="Times New Roman" w:cs="Times New Roman"/>
          <w:i/>
          <w:sz w:val="24"/>
          <w:szCs w:val="24"/>
        </w:rPr>
        <w:t xml:space="preserve"> </w:t>
      </w:r>
      <w:proofErr w:type="spellStart"/>
      <w:r w:rsidRPr="00167162">
        <w:rPr>
          <w:rFonts w:ascii="Times New Roman" w:hAnsi="Times New Roman" w:cs="Times New Roman"/>
          <w:i/>
          <w:sz w:val="24"/>
          <w:szCs w:val="24"/>
        </w:rPr>
        <w:t>Spiritus</w:t>
      </w:r>
      <w:proofErr w:type="spellEnd"/>
      <w:r>
        <w:rPr>
          <w:rFonts w:ascii="Times New Roman" w:hAnsi="Times New Roman" w:cs="Times New Roman"/>
          <w:sz w:val="24"/>
          <w:szCs w:val="24"/>
        </w:rPr>
        <w:t xml:space="preserve"> dos pentecostais não poderia ser entendido em sentido escolástico, como se a centralidade no Espírito resultasse em autonomia em relação aos quatro </w:t>
      </w:r>
      <w:r w:rsidRPr="00167162">
        <w:rPr>
          <w:rFonts w:ascii="Times New Roman" w:hAnsi="Times New Roman" w:cs="Times New Roman"/>
          <w:i/>
          <w:sz w:val="24"/>
          <w:szCs w:val="24"/>
        </w:rPr>
        <w:t>solas</w:t>
      </w:r>
      <w:r>
        <w:rPr>
          <w:rFonts w:ascii="Times New Roman" w:hAnsi="Times New Roman" w:cs="Times New Roman"/>
          <w:sz w:val="24"/>
          <w:szCs w:val="24"/>
        </w:rPr>
        <w:t xml:space="preserve"> ou algum tipo de hierarquia. Não teria muito proveito o </w:t>
      </w:r>
      <w:r w:rsidRPr="00167162">
        <w:rPr>
          <w:rFonts w:ascii="Times New Roman" w:hAnsi="Times New Roman" w:cs="Times New Roman"/>
          <w:i/>
          <w:sz w:val="24"/>
          <w:szCs w:val="24"/>
        </w:rPr>
        <w:t xml:space="preserve">Sola </w:t>
      </w:r>
      <w:proofErr w:type="spellStart"/>
      <w:r w:rsidRPr="00167162">
        <w:rPr>
          <w:rFonts w:ascii="Times New Roman" w:hAnsi="Times New Roman" w:cs="Times New Roman"/>
          <w:i/>
          <w:sz w:val="24"/>
          <w:szCs w:val="24"/>
        </w:rPr>
        <w:t>Scriptura</w:t>
      </w:r>
      <w:proofErr w:type="spellEnd"/>
      <w:r>
        <w:rPr>
          <w:rFonts w:ascii="Times New Roman" w:hAnsi="Times New Roman" w:cs="Times New Roman"/>
          <w:sz w:val="24"/>
          <w:szCs w:val="24"/>
        </w:rPr>
        <w:t xml:space="preserve"> se o Espírito Santo não a explicasse, nem o </w:t>
      </w:r>
      <w:proofErr w:type="spellStart"/>
      <w:r w:rsidRPr="004420C2">
        <w:rPr>
          <w:rFonts w:ascii="Times New Roman" w:hAnsi="Times New Roman" w:cs="Times New Roman"/>
          <w:i/>
          <w:sz w:val="24"/>
          <w:szCs w:val="24"/>
        </w:rPr>
        <w:t>Solus</w:t>
      </w:r>
      <w:proofErr w:type="spellEnd"/>
      <w:r w:rsidRPr="004420C2">
        <w:rPr>
          <w:rFonts w:ascii="Times New Roman" w:hAnsi="Times New Roman" w:cs="Times New Roman"/>
          <w:i/>
          <w:sz w:val="24"/>
          <w:szCs w:val="24"/>
        </w:rPr>
        <w:t xml:space="preserve"> </w:t>
      </w:r>
      <w:proofErr w:type="spellStart"/>
      <w:r w:rsidRPr="004420C2">
        <w:rPr>
          <w:rFonts w:ascii="Times New Roman" w:hAnsi="Times New Roman" w:cs="Times New Roman"/>
          <w:i/>
          <w:sz w:val="24"/>
          <w:szCs w:val="24"/>
        </w:rPr>
        <w:t>Christus</w:t>
      </w:r>
      <w:proofErr w:type="spellEnd"/>
      <w:r w:rsidRPr="004420C2">
        <w:rPr>
          <w:rFonts w:ascii="Times New Roman" w:hAnsi="Times New Roman" w:cs="Times New Roman"/>
          <w:sz w:val="24"/>
          <w:szCs w:val="24"/>
        </w:rPr>
        <w:t xml:space="preserve"> </w:t>
      </w:r>
      <w:r>
        <w:rPr>
          <w:rFonts w:ascii="Times New Roman" w:hAnsi="Times New Roman" w:cs="Times New Roman"/>
          <w:sz w:val="24"/>
          <w:szCs w:val="24"/>
        </w:rPr>
        <w:t xml:space="preserve">se o Espírito não atualizasse e universalizasse sua obra. O mesmo se pode dizer sobre a fé e sobre a graça. O Espírito atravessa inseparavelmente os quatro </w:t>
      </w:r>
      <w:r w:rsidRPr="00167162">
        <w:rPr>
          <w:rFonts w:ascii="Times New Roman" w:hAnsi="Times New Roman" w:cs="Times New Roman"/>
          <w:i/>
          <w:sz w:val="24"/>
          <w:szCs w:val="24"/>
        </w:rPr>
        <w:t>solas</w:t>
      </w:r>
      <w:r>
        <w:rPr>
          <w:rFonts w:ascii="Times New Roman" w:hAnsi="Times New Roman" w:cs="Times New Roman"/>
          <w:sz w:val="24"/>
          <w:szCs w:val="24"/>
        </w:rPr>
        <w:t xml:space="preserve">, de tal modo que </w:t>
      </w:r>
      <w:r w:rsidR="00F2219A">
        <w:rPr>
          <w:rFonts w:ascii="Times New Roman" w:hAnsi="Times New Roman" w:cs="Times New Roman"/>
          <w:sz w:val="24"/>
          <w:szCs w:val="24"/>
        </w:rPr>
        <w:t>seria</w:t>
      </w:r>
      <w:r>
        <w:rPr>
          <w:rFonts w:ascii="Times New Roman" w:hAnsi="Times New Roman" w:cs="Times New Roman"/>
          <w:sz w:val="24"/>
          <w:szCs w:val="24"/>
        </w:rPr>
        <w:t xml:space="preserve"> justo legitimar sua ação fundante</w:t>
      </w:r>
      <w:r w:rsidR="00F2219A">
        <w:rPr>
          <w:rFonts w:ascii="Times New Roman" w:hAnsi="Times New Roman" w:cs="Times New Roman"/>
          <w:sz w:val="24"/>
          <w:szCs w:val="24"/>
        </w:rPr>
        <w:t>, afirmam os pentecostais (Cf. OLIVEIRA, 2017b)</w:t>
      </w:r>
      <w:r>
        <w:rPr>
          <w:rFonts w:ascii="Times New Roman" w:hAnsi="Times New Roman" w:cs="Times New Roman"/>
          <w:sz w:val="24"/>
          <w:szCs w:val="24"/>
        </w:rPr>
        <w:t>.</w:t>
      </w:r>
    </w:p>
    <w:p w:rsidR="00186DB1" w:rsidRDefault="00186DB1" w:rsidP="00186D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mesmo </w:t>
      </w:r>
      <w:r w:rsidR="00F2219A">
        <w:rPr>
          <w:rFonts w:ascii="Times New Roman" w:hAnsi="Times New Roman" w:cs="Times New Roman"/>
          <w:sz w:val="24"/>
          <w:szCs w:val="24"/>
        </w:rPr>
        <w:t>poderia ser dito</w:t>
      </w:r>
      <w:r>
        <w:rPr>
          <w:rFonts w:ascii="Times New Roman" w:hAnsi="Times New Roman" w:cs="Times New Roman"/>
          <w:sz w:val="24"/>
          <w:szCs w:val="24"/>
        </w:rPr>
        <w:t xml:space="preserve"> das quatro marcas da igreja cristã</w:t>
      </w:r>
      <w:r w:rsidR="00F2219A">
        <w:rPr>
          <w:rFonts w:ascii="Times New Roman" w:hAnsi="Times New Roman" w:cs="Times New Roman"/>
          <w:sz w:val="24"/>
          <w:szCs w:val="24"/>
        </w:rPr>
        <w:t xml:space="preserve"> </w:t>
      </w:r>
      <w:proofErr w:type="spellStart"/>
      <w:r w:rsidR="00F2219A">
        <w:rPr>
          <w:rFonts w:ascii="Times New Roman" w:hAnsi="Times New Roman" w:cs="Times New Roman"/>
          <w:sz w:val="24"/>
          <w:szCs w:val="24"/>
        </w:rPr>
        <w:t>niceno</w:t>
      </w:r>
      <w:proofErr w:type="spellEnd"/>
      <w:r w:rsidR="00F2219A">
        <w:rPr>
          <w:rFonts w:ascii="Times New Roman" w:hAnsi="Times New Roman" w:cs="Times New Roman"/>
          <w:sz w:val="24"/>
          <w:szCs w:val="24"/>
        </w:rPr>
        <w:t>-constantinopolitana</w:t>
      </w:r>
      <w:r>
        <w:rPr>
          <w:rFonts w:ascii="Times New Roman" w:hAnsi="Times New Roman" w:cs="Times New Roman"/>
          <w:sz w:val="24"/>
          <w:szCs w:val="24"/>
        </w:rPr>
        <w:t xml:space="preserve">, que não é só </w:t>
      </w:r>
      <w:r w:rsidRPr="00167162">
        <w:rPr>
          <w:rFonts w:ascii="Times New Roman" w:hAnsi="Times New Roman" w:cs="Times New Roman"/>
          <w:i/>
          <w:sz w:val="24"/>
          <w:szCs w:val="24"/>
        </w:rPr>
        <w:t xml:space="preserve">una, santa, católica </w:t>
      </w:r>
      <w:r w:rsidRPr="00167162">
        <w:rPr>
          <w:rFonts w:ascii="Times New Roman" w:hAnsi="Times New Roman" w:cs="Times New Roman"/>
          <w:sz w:val="24"/>
          <w:szCs w:val="24"/>
        </w:rPr>
        <w:t xml:space="preserve">e </w:t>
      </w:r>
      <w:r w:rsidRPr="00167162">
        <w:rPr>
          <w:rFonts w:ascii="Times New Roman" w:hAnsi="Times New Roman" w:cs="Times New Roman"/>
          <w:i/>
          <w:sz w:val="24"/>
          <w:szCs w:val="24"/>
        </w:rPr>
        <w:t>apostólica</w:t>
      </w:r>
      <w:r>
        <w:rPr>
          <w:rFonts w:ascii="Times New Roman" w:hAnsi="Times New Roman" w:cs="Times New Roman"/>
          <w:sz w:val="24"/>
          <w:szCs w:val="24"/>
        </w:rPr>
        <w:t>, mas também, no dizer do teólogo pentecostal Bernardo Campos</w:t>
      </w:r>
      <w:r w:rsidR="00F2219A">
        <w:rPr>
          <w:rFonts w:ascii="Times New Roman" w:hAnsi="Times New Roman" w:cs="Times New Roman"/>
          <w:sz w:val="24"/>
          <w:szCs w:val="24"/>
        </w:rPr>
        <w:t xml:space="preserve"> (2016)</w:t>
      </w:r>
      <w:r>
        <w:rPr>
          <w:rFonts w:ascii="Times New Roman" w:hAnsi="Times New Roman" w:cs="Times New Roman"/>
          <w:sz w:val="24"/>
          <w:szCs w:val="24"/>
        </w:rPr>
        <w:t xml:space="preserve">, assume um princípio igualmente fundante para a teologia pentecostal: o princípio </w:t>
      </w:r>
      <w:proofErr w:type="spellStart"/>
      <w:r>
        <w:rPr>
          <w:rFonts w:ascii="Times New Roman" w:hAnsi="Times New Roman" w:cs="Times New Roman"/>
          <w:sz w:val="24"/>
          <w:szCs w:val="24"/>
        </w:rPr>
        <w:t>pentecostalidade</w:t>
      </w:r>
      <w:proofErr w:type="spellEnd"/>
      <w:r>
        <w:rPr>
          <w:rFonts w:ascii="Times New Roman" w:hAnsi="Times New Roman" w:cs="Times New Roman"/>
          <w:sz w:val="24"/>
          <w:szCs w:val="24"/>
        </w:rPr>
        <w:t>.</w:t>
      </w:r>
    </w:p>
    <w:p w:rsidR="00186DB1" w:rsidRDefault="00186DB1" w:rsidP="00186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proofErr w:type="spellStart"/>
      <w:r>
        <w:rPr>
          <w:rFonts w:ascii="Times New Roman" w:hAnsi="Times New Roman" w:cs="Times New Roman"/>
          <w:sz w:val="24"/>
          <w:szCs w:val="24"/>
        </w:rPr>
        <w:t>pentecostalidade</w:t>
      </w:r>
      <w:proofErr w:type="spellEnd"/>
      <w:r>
        <w:rPr>
          <w:rFonts w:ascii="Times New Roman" w:hAnsi="Times New Roman" w:cs="Times New Roman"/>
          <w:sz w:val="24"/>
          <w:szCs w:val="24"/>
        </w:rPr>
        <w:t xml:space="preserve"> não é a </w:t>
      </w:r>
      <w:proofErr w:type="spellStart"/>
      <w:r>
        <w:rPr>
          <w:rFonts w:ascii="Times New Roman" w:hAnsi="Times New Roman" w:cs="Times New Roman"/>
          <w:sz w:val="24"/>
          <w:szCs w:val="24"/>
        </w:rPr>
        <w:t>pentecostalização</w:t>
      </w:r>
      <w:proofErr w:type="spellEnd"/>
      <w:r>
        <w:rPr>
          <w:rFonts w:ascii="Times New Roman" w:hAnsi="Times New Roman" w:cs="Times New Roman"/>
          <w:sz w:val="24"/>
          <w:szCs w:val="24"/>
        </w:rPr>
        <w:t xml:space="preserve"> da igreja. Tem a ver com assumir a ação do Espírito de maneira ativa na igreja e na </w:t>
      </w:r>
      <w:proofErr w:type="spellStart"/>
      <w:r>
        <w:rPr>
          <w:rFonts w:ascii="Times New Roman" w:hAnsi="Times New Roman" w:cs="Times New Roman"/>
          <w:sz w:val="24"/>
          <w:szCs w:val="24"/>
        </w:rPr>
        <w:t>teologização</w:t>
      </w:r>
      <w:proofErr w:type="spellEnd"/>
      <w:r>
        <w:rPr>
          <w:rFonts w:ascii="Times New Roman" w:hAnsi="Times New Roman" w:cs="Times New Roman"/>
          <w:sz w:val="24"/>
          <w:szCs w:val="24"/>
        </w:rPr>
        <w:t xml:space="preserve">, mais do que as formas clássicas de Espírito </w:t>
      </w:r>
      <w:r w:rsidRPr="00C03255">
        <w:rPr>
          <w:rFonts w:ascii="Times New Roman" w:hAnsi="Times New Roman" w:cs="Times New Roman"/>
          <w:i/>
          <w:sz w:val="24"/>
          <w:szCs w:val="24"/>
        </w:rPr>
        <w:t>do Filho</w:t>
      </w:r>
      <w:r>
        <w:rPr>
          <w:rFonts w:ascii="Times New Roman" w:hAnsi="Times New Roman" w:cs="Times New Roman"/>
          <w:sz w:val="24"/>
          <w:szCs w:val="24"/>
        </w:rPr>
        <w:t xml:space="preserve"> ou da </w:t>
      </w:r>
      <w:r w:rsidRPr="00C03255">
        <w:rPr>
          <w:rFonts w:ascii="Times New Roman" w:hAnsi="Times New Roman" w:cs="Times New Roman"/>
          <w:i/>
          <w:sz w:val="24"/>
          <w:szCs w:val="24"/>
        </w:rPr>
        <w:t xml:space="preserve">força </w:t>
      </w:r>
      <w:r>
        <w:rPr>
          <w:rFonts w:ascii="Times New Roman" w:hAnsi="Times New Roman" w:cs="Times New Roman"/>
          <w:i/>
          <w:sz w:val="24"/>
          <w:szCs w:val="24"/>
        </w:rPr>
        <w:t xml:space="preserve">(energia) </w:t>
      </w:r>
      <w:r w:rsidRPr="00C03255">
        <w:rPr>
          <w:rFonts w:ascii="Times New Roman" w:hAnsi="Times New Roman" w:cs="Times New Roman"/>
          <w:i/>
          <w:sz w:val="24"/>
          <w:szCs w:val="24"/>
        </w:rPr>
        <w:t>de Deus</w:t>
      </w:r>
      <w:r>
        <w:rPr>
          <w:rFonts w:ascii="Times New Roman" w:hAnsi="Times New Roman" w:cs="Times New Roman"/>
          <w:sz w:val="24"/>
          <w:szCs w:val="24"/>
        </w:rPr>
        <w:t xml:space="preserve">. </w:t>
      </w:r>
      <w:r w:rsidR="00F2219A">
        <w:rPr>
          <w:rFonts w:ascii="Times New Roman" w:hAnsi="Times New Roman" w:cs="Times New Roman"/>
          <w:sz w:val="24"/>
          <w:szCs w:val="24"/>
        </w:rPr>
        <w:t xml:space="preserve">A partir da </w:t>
      </w:r>
      <w:proofErr w:type="spellStart"/>
      <w:r w:rsidR="00F2219A">
        <w:rPr>
          <w:rFonts w:ascii="Times New Roman" w:hAnsi="Times New Roman" w:cs="Times New Roman"/>
          <w:sz w:val="24"/>
          <w:szCs w:val="24"/>
        </w:rPr>
        <w:lastRenderedPageBreak/>
        <w:t>pentecostalidade</w:t>
      </w:r>
      <w:proofErr w:type="spellEnd"/>
      <w:r w:rsidR="00F2219A">
        <w:rPr>
          <w:rFonts w:ascii="Times New Roman" w:hAnsi="Times New Roman" w:cs="Times New Roman"/>
          <w:sz w:val="24"/>
          <w:szCs w:val="24"/>
        </w:rPr>
        <w:t xml:space="preserve"> a </w:t>
      </w:r>
      <w:r>
        <w:rPr>
          <w:rFonts w:ascii="Times New Roman" w:hAnsi="Times New Roman" w:cs="Times New Roman"/>
          <w:sz w:val="24"/>
          <w:szCs w:val="24"/>
        </w:rPr>
        <w:t xml:space="preserve">pessoalidade divina </w:t>
      </w:r>
      <w:r w:rsidR="00F2219A">
        <w:rPr>
          <w:rFonts w:ascii="Times New Roman" w:hAnsi="Times New Roman" w:cs="Times New Roman"/>
          <w:sz w:val="24"/>
          <w:szCs w:val="24"/>
        </w:rPr>
        <w:t>seria</w:t>
      </w:r>
      <w:r>
        <w:rPr>
          <w:rFonts w:ascii="Times New Roman" w:hAnsi="Times New Roman" w:cs="Times New Roman"/>
          <w:sz w:val="24"/>
          <w:szCs w:val="24"/>
        </w:rPr>
        <w:t xml:space="preserve"> estimada, invocada e presente. A escolha desse termo pelo teólogo pentecostal peruano não tem a ver com os pentecostais de maneira direta, mas com a forma como o Espírito </w:t>
      </w:r>
      <w:r w:rsidR="00F2219A">
        <w:rPr>
          <w:rFonts w:ascii="Times New Roman" w:hAnsi="Times New Roman" w:cs="Times New Roman"/>
          <w:sz w:val="24"/>
          <w:szCs w:val="24"/>
        </w:rPr>
        <w:t>teria agido</w:t>
      </w:r>
      <w:r>
        <w:rPr>
          <w:rFonts w:ascii="Times New Roman" w:hAnsi="Times New Roman" w:cs="Times New Roman"/>
          <w:sz w:val="24"/>
          <w:szCs w:val="24"/>
        </w:rPr>
        <w:t xml:space="preserve"> no período do Pentecostes, na igreja </w:t>
      </w:r>
      <w:r w:rsidR="00F2219A">
        <w:rPr>
          <w:rFonts w:ascii="Times New Roman" w:hAnsi="Times New Roman" w:cs="Times New Roman"/>
          <w:sz w:val="24"/>
          <w:szCs w:val="24"/>
        </w:rPr>
        <w:t xml:space="preserve">do período bíblico </w:t>
      </w:r>
      <w:proofErr w:type="spellStart"/>
      <w:r w:rsidR="00F2219A">
        <w:rPr>
          <w:rFonts w:ascii="Times New Roman" w:hAnsi="Times New Roman" w:cs="Times New Roman"/>
          <w:sz w:val="24"/>
          <w:szCs w:val="24"/>
        </w:rPr>
        <w:t>neotestamentário</w:t>
      </w:r>
      <w:proofErr w:type="spellEnd"/>
      <w:r>
        <w:rPr>
          <w:rFonts w:ascii="Times New Roman" w:hAnsi="Times New Roman" w:cs="Times New Roman"/>
          <w:sz w:val="24"/>
          <w:szCs w:val="24"/>
        </w:rPr>
        <w:t xml:space="preserve">. Essa </w:t>
      </w:r>
      <w:proofErr w:type="spellStart"/>
      <w:r>
        <w:rPr>
          <w:rFonts w:ascii="Times New Roman" w:hAnsi="Times New Roman" w:cs="Times New Roman"/>
          <w:sz w:val="24"/>
          <w:szCs w:val="24"/>
        </w:rPr>
        <w:t>teologização</w:t>
      </w:r>
      <w:proofErr w:type="spellEnd"/>
      <w:r>
        <w:rPr>
          <w:rFonts w:ascii="Times New Roman" w:hAnsi="Times New Roman" w:cs="Times New Roman"/>
          <w:sz w:val="24"/>
          <w:szCs w:val="24"/>
        </w:rPr>
        <w:t xml:space="preserve"> aberta sobre o Espírito Santo é assumida sem rodeios, sem uma hierarquia dentro da </w:t>
      </w:r>
      <w:r w:rsidR="00F2219A">
        <w:rPr>
          <w:rFonts w:ascii="Times New Roman" w:hAnsi="Times New Roman" w:cs="Times New Roman"/>
          <w:sz w:val="24"/>
          <w:szCs w:val="24"/>
        </w:rPr>
        <w:t xml:space="preserve">doutrina da </w:t>
      </w:r>
      <w:r>
        <w:rPr>
          <w:rFonts w:ascii="Times New Roman" w:hAnsi="Times New Roman" w:cs="Times New Roman"/>
          <w:sz w:val="24"/>
          <w:szCs w:val="24"/>
        </w:rPr>
        <w:t xml:space="preserve">Trindade, como muitas vezes resultam algumas abordagens trinitárias. O princípio </w:t>
      </w:r>
      <w:proofErr w:type="spellStart"/>
      <w:r>
        <w:rPr>
          <w:rFonts w:ascii="Times New Roman" w:hAnsi="Times New Roman" w:cs="Times New Roman"/>
          <w:sz w:val="24"/>
          <w:szCs w:val="24"/>
        </w:rPr>
        <w:t>pentecostalidade</w:t>
      </w:r>
      <w:proofErr w:type="spellEnd"/>
      <w:r>
        <w:rPr>
          <w:rFonts w:ascii="Times New Roman" w:hAnsi="Times New Roman" w:cs="Times New Roman"/>
          <w:sz w:val="24"/>
          <w:szCs w:val="24"/>
        </w:rPr>
        <w:t xml:space="preserve"> “é a força do Espírito que outorga poder ao ser humano para superar os condicionamentos que querem reduzi-los à desumanização”. Mais adiante ele afirma: “quer opor ‘espírito’ ali onde o ser humano só quer pôr matéria (</w:t>
      </w:r>
      <w:proofErr w:type="spellStart"/>
      <w:r w:rsidRPr="00C03255">
        <w:rPr>
          <w:rFonts w:ascii="Times New Roman" w:hAnsi="Times New Roman" w:cs="Times New Roman"/>
          <w:i/>
          <w:sz w:val="24"/>
          <w:szCs w:val="24"/>
        </w:rPr>
        <w:t>phisis</w:t>
      </w:r>
      <w:proofErr w:type="spellEnd"/>
      <w:r>
        <w:rPr>
          <w:rFonts w:ascii="Times New Roman" w:hAnsi="Times New Roman" w:cs="Times New Roman"/>
          <w:sz w:val="24"/>
          <w:szCs w:val="24"/>
        </w:rPr>
        <w:t>) e corporeidade ali onde o ser humano quer espiritualizar-se” (</w:t>
      </w:r>
      <w:r w:rsidR="00003C48">
        <w:rPr>
          <w:rFonts w:ascii="Times New Roman" w:hAnsi="Times New Roman" w:cs="Times New Roman"/>
          <w:sz w:val="24"/>
          <w:szCs w:val="24"/>
        </w:rPr>
        <w:t>CAMPOS</w:t>
      </w:r>
      <w:r>
        <w:rPr>
          <w:rFonts w:ascii="Times New Roman" w:hAnsi="Times New Roman" w:cs="Times New Roman"/>
          <w:sz w:val="24"/>
          <w:szCs w:val="24"/>
        </w:rPr>
        <w:t xml:space="preserve">, 2002, p. 88). </w:t>
      </w:r>
    </w:p>
    <w:p w:rsidR="00186DB1" w:rsidRDefault="00186DB1" w:rsidP="00186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Recentemente, Bernardo Campos consolidou essa perspectiva em uma obra fruto de mais de 20 anos de amadurecimento. Em </w:t>
      </w:r>
      <w:r w:rsidRPr="00880D5F">
        <w:rPr>
          <w:rFonts w:ascii="Times New Roman" w:hAnsi="Times New Roman" w:cs="Times New Roman"/>
          <w:i/>
          <w:sz w:val="24"/>
          <w:szCs w:val="24"/>
        </w:rPr>
        <w:t xml:space="preserve">El princípio </w:t>
      </w:r>
      <w:proofErr w:type="spellStart"/>
      <w:r w:rsidRPr="00880D5F">
        <w:rPr>
          <w:rFonts w:ascii="Times New Roman" w:hAnsi="Times New Roman" w:cs="Times New Roman"/>
          <w:i/>
          <w:sz w:val="24"/>
          <w:szCs w:val="24"/>
        </w:rPr>
        <w:t>pentecostalidad</w:t>
      </w:r>
      <w:proofErr w:type="spellEnd"/>
      <w:r w:rsidRPr="00327049">
        <w:rPr>
          <w:rStyle w:val="Refdenotaderodap"/>
          <w:sz w:val="24"/>
          <w:szCs w:val="24"/>
        </w:rPr>
        <w:footnoteReference w:id="3"/>
      </w:r>
      <w:r>
        <w:rPr>
          <w:rFonts w:ascii="Times New Roman" w:hAnsi="Times New Roman" w:cs="Times New Roman"/>
          <w:sz w:val="24"/>
          <w:szCs w:val="24"/>
        </w:rPr>
        <w:t>, Campos desenvolve em três momentos a sistematização deste princípio. Não só os pentecostais s</w:t>
      </w:r>
      <w:r w:rsidR="00F2219A">
        <w:rPr>
          <w:rFonts w:ascii="Times New Roman" w:hAnsi="Times New Roman" w:cs="Times New Roman"/>
          <w:sz w:val="24"/>
          <w:szCs w:val="24"/>
        </w:rPr>
        <w:t xml:space="preserve">eriam </w:t>
      </w:r>
      <w:r>
        <w:rPr>
          <w:rFonts w:ascii="Times New Roman" w:hAnsi="Times New Roman" w:cs="Times New Roman"/>
          <w:sz w:val="24"/>
          <w:szCs w:val="24"/>
        </w:rPr>
        <w:t xml:space="preserve">frutos da </w:t>
      </w:r>
      <w:proofErr w:type="spellStart"/>
      <w:r>
        <w:rPr>
          <w:rFonts w:ascii="Times New Roman" w:hAnsi="Times New Roman" w:cs="Times New Roman"/>
          <w:sz w:val="24"/>
          <w:szCs w:val="24"/>
        </w:rPr>
        <w:t>pentecostalidade</w:t>
      </w:r>
      <w:proofErr w:type="spellEnd"/>
      <w:r>
        <w:rPr>
          <w:rFonts w:ascii="Times New Roman" w:hAnsi="Times New Roman" w:cs="Times New Roman"/>
          <w:sz w:val="24"/>
          <w:szCs w:val="24"/>
        </w:rPr>
        <w:t>, que pode gerar expressões concretas e culturais (os pentecostalismos), mas pode</w:t>
      </w:r>
      <w:r w:rsidR="00F2219A">
        <w:rPr>
          <w:rFonts w:ascii="Times New Roman" w:hAnsi="Times New Roman" w:cs="Times New Roman"/>
          <w:sz w:val="24"/>
          <w:szCs w:val="24"/>
        </w:rPr>
        <w:t>ria</w:t>
      </w:r>
      <w:r>
        <w:rPr>
          <w:rFonts w:ascii="Times New Roman" w:hAnsi="Times New Roman" w:cs="Times New Roman"/>
          <w:sz w:val="24"/>
          <w:szCs w:val="24"/>
        </w:rPr>
        <w:t xml:space="preserve"> atuar inclusive nas estruturas eclesiásticas: </w:t>
      </w:r>
    </w:p>
    <w:p w:rsidR="00186DB1" w:rsidRPr="001B39FE" w:rsidRDefault="00186DB1" w:rsidP="00186DB1">
      <w:pPr>
        <w:spacing w:after="0" w:line="240" w:lineRule="auto"/>
        <w:ind w:left="2268"/>
        <w:jc w:val="both"/>
        <w:rPr>
          <w:rFonts w:ascii="Times New Roman" w:hAnsi="Times New Roman" w:cs="Times New Roman"/>
          <w:sz w:val="20"/>
          <w:szCs w:val="24"/>
        </w:rPr>
      </w:pPr>
    </w:p>
    <w:p w:rsidR="00186DB1" w:rsidRPr="001B39FE" w:rsidRDefault="00186DB1" w:rsidP="00186DB1">
      <w:pPr>
        <w:spacing w:after="0" w:line="240" w:lineRule="auto"/>
        <w:ind w:left="2268"/>
        <w:jc w:val="both"/>
        <w:rPr>
          <w:rFonts w:ascii="Times New Roman" w:hAnsi="Times New Roman" w:cs="Times New Roman"/>
          <w:sz w:val="20"/>
          <w:szCs w:val="24"/>
        </w:rPr>
      </w:pPr>
      <w:r w:rsidRPr="001B39FE">
        <w:rPr>
          <w:rFonts w:ascii="Times New Roman" w:hAnsi="Times New Roman" w:cs="Times New Roman"/>
          <w:sz w:val="20"/>
          <w:szCs w:val="24"/>
        </w:rPr>
        <w:t xml:space="preserve">Desde que cunhamos a palavra </w:t>
      </w:r>
      <w:proofErr w:type="spellStart"/>
      <w:r w:rsidRPr="001B39FE">
        <w:rPr>
          <w:rFonts w:ascii="Times New Roman" w:hAnsi="Times New Roman" w:cs="Times New Roman"/>
          <w:i/>
          <w:sz w:val="20"/>
          <w:szCs w:val="24"/>
        </w:rPr>
        <w:t>pentecostalidade</w:t>
      </w:r>
      <w:proofErr w:type="spellEnd"/>
      <w:r w:rsidRPr="001B39FE">
        <w:rPr>
          <w:rFonts w:ascii="Times New Roman" w:hAnsi="Times New Roman" w:cs="Times New Roman"/>
          <w:sz w:val="20"/>
          <w:szCs w:val="24"/>
        </w:rPr>
        <w:t xml:space="preserve"> a entendemos como um critério epistemológico para falar da vocação de universalidade da igreja, e como categoria que permitiria superar as </w:t>
      </w:r>
      <w:proofErr w:type="gramStart"/>
      <w:r w:rsidRPr="001B39FE">
        <w:rPr>
          <w:rFonts w:ascii="Times New Roman" w:hAnsi="Times New Roman" w:cs="Times New Roman"/>
          <w:sz w:val="20"/>
          <w:szCs w:val="24"/>
        </w:rPr>
        <w:t>aporias</w:t>
      </w:r>
      <w:proofErr w:type="gramEnd"/>
      <w:r w:rsidRPr="001B39FE">
        <w:rPr>
          <w:rFonts w:ascii="Times New Roman" w:hAnsi="Times New Roman" w:cs="Times New Roman"/>
          <w:sz w:val="20"/>
          <w:szCs w:val="24"/>
        </w:rPr>
        <w:t xml:space="preserve"> da nova, mas precária, </w:t>
      </w:r>
      <w:proofErr w:type="spellStart"/>
      <w:r w:rsidRPr="001B39FE">
        <w:rPr>
          <w:rFonts w:ascii="Times New Roman" w:hAnsi="Times New Roman" w:cs="Times New Roman"/>
          <w:sz w:val="20"/>
          <w:szCs w:val="24"/>
        </w:rPr>
        <w:t>historização</w:t>
      </w:r>
      <w:proofErr w:type="spellEnd"/>
      <w:r w:rsidRPr="001B39FE">
        <w:rPr>
          <w:rFonts w:ascii="Times New Roman" w:hAnsi="Times New Roman" w:cs="Times New Roman"/>
          <w:sz w:val="20"/>
          <w:szCs w:val="24"/>
        </w:rPr>
        <w:t xml:space="preserve"> e institucionalização dos pentecostalismos, ao mesmo tempo que uma </w:t>
      </w:r>
      <w:proofErr w:type="spellStart"/>
      <w:r w:rsidRPr="001B39FE">
        <w:rPr>
          <w:rFonts w:ascii="Times New Roman" w:hAnsi="Times New Roman" w:cs="Times New Roman"/>
          <w:i/>
          <w:sz w:val="20"/>
          <w:szCs w:val="24"/>
        </w:rPr>
        <w:t>notae</w:t>
      </w:r>
      <w:proofErr w:type="spellEnd"/>
      <w:r w:rsidRPr="001B39FE">
        <w:rPr>
          <w:rFonts w:ascii="Times New Roman" w:hAnsi="Times New Roman" w:cs="Times New Roman"/>
          <w:sz w:val="20"/>
          <w:szCs w:val="24"/>
        </w:rPr>
        <w:t xml:space="preserve"> (características) da igreja. Cunhamos a categoria </w:t>
      </w:r>
      <w:proofErr w:type="spellStart"/>
      <w:r w:rsidRPr="001B39FE">
        <w:rPr>
          <w:rFonts w:ascii="Times New Roman" w:hAnsi="Times New Roman" w:cs="Times New Roman"/>
          <w:i/>
          <w:sz w:val="20"/>
          <w:szCs w:val="24"/>
        </w:rPr>
        <w:t>pentecostalidade</w:t>
      </w:r>
      <w:proofErr w:type="spellEnd"/>
      <w:r w:rsidRPr="001B39FE">
        <w:rPr>
          <w:rFonts w:ascii="Times New Roman" w:hAnsi="Times New Roman" w:cs="Times New Roman"/>
          <w:sz w:val="20"/>
          <w:szCs w:val="24"/>
        </w:rPr>
        <w:t xml:space="preserve"> porque necessitávamos de uma categoria que, </w:t>
      </w:r>
      <w:proofErr w:type="gramStart"/>
      <w:r w:rsidRPr="001B39FE">
        <w:rPr>
          <w:rFonts w:ascii="Times New Roman" w:hAnsi="Times New Roman" w:cs="Times New Roman"/>
          <w:sz w:val="20"/>
          <w:szCs w:val="24"/>
        </w:rPr>
        <w:t>ao mesmo tempo que</w:t>
      </w:r>
      <w:proofErr w:type="gramEnd"/>
      <w:r w:rsidRPr="001B39FE">
        <w:rPr>
          <w:rFonts w:ascii="Times New Roman" w:hAnsi="Times New Roman" w:cs="Times New Roman"/>
          <w:sz w:val="20"/>
          <w:szCs w:val="24"/>
        </w:rPr>
        <w:t xml:space="preserve"> nos permitisse uma interpretação da </w:t>
      </w:r>
      <w:proofErr w:type="spellStart"/>
      <w:r w:rsidRPr="001B39FE">
        <w:rPr>
          <w:rFonts w:ascii="Times New Roman" w:hAnsi="Times New Roman" w:cs="Times New Roman"/>
          <w:sz w:val="20"/>
          <w:szCs w:val="24"/>
        </w:rPr>
        <w:t>eclesialidade</w:t>
      </w:r>
      <w:proofErr w:type="spellEnd"/>
      <w:r w:rsidRPr="001B39FE">
        <w:rPr>
          <w:rFonts w:ascii="Times New Roman" w:hAnsi="Times New Roman" w:cs="Times New Roman"/>
          <w:sz w:val="20"/>
          <w:szCs w:val="24"/>
        </w:rPr>
        <w:t xml:space="preserve"> (</w:t>
      </w:r>
      <w:proofErr w:type="spellStart"/>
      <w:r w:rsidRPr="001B39FE">
        <w:rPr>
          <w:rFonts w:ascii="Times New Roman" w:hAnsi="Times New Roman" w:cs="Times New Roman"/>
          <w:i/>
          <w:sz w:val="20"/>
          <w:szCs w:val="24"/>
        </w:rPr>
        <w:t>sectariedade</w:t>
      </w:r>
      <w:proofErr w:type="spellEnd"/>
      <w:r w:rsidRPr="001B39FE">
        <w:rPr>
          <w:rFonts w:ascii="Times New Roman" w:hAnsi="Times New Roman" w:cs="Times New Roman"/>
          <w:sz w:val="20"/>
          <w:szCs w:val="24"/>
        </w:rPr>
        <w:t>?) dos pentecostalismos desde o ponto de vista endógeno, suscitasse também uma leitura objetiva, pública, inclusiva e verificável (</w:t>
      </w:r>
      <w:r w:rsidR="00F2219A" w:rsidRPr="001B39FE">
        <w:rPr>
          <w:rFonts w:ascii="Times New Roman" w:hAnsi="Times New Roman" w:cs="Times New Roman"/>
          <w:sz w:val="20"/>
          <w:szCs w:val="24"/>
        </w:rPr>
        <w:t>CAMPOS</w:t>
      </w:r>
      <w:r w:rsidRPr="001B39FE">
        <w:rPr>
          <w:rFonts w:ascii="Times New Roman" w:hAnsi="Times New Roman" w:cs="Times New Roman"/>
          <w:sz w:val="20"/>
          <w:szCs w:val="24"/>
        </w:rPr>
        <w:t>, 2016, p. 130).</w:t>
      </w:r>
    </w:p>
    <w:p w:rsidR="00186DB1" w:rsidRPr="001B39FE" w:rsidRDefault="00186DB1" w:rsidP="00186DB1">
      <w:pPr>
        <w:spacing w:after="0" w:line="240" w:lineRule="auto"/>
        <w:ind w:left="2268"/>
        <w:jc w:val="both"/>
        <w:rPr>
          <w:rFonts w:ascii="Times New Roman" w:hAnsi="Times New Roman" w:cs="Times New Roman"/>
          <w:sz w:val="20"/>
          <w:szCs w:val="24"/>
        </w:rPr>
      </w:pPr>
    </w:p>
    <w:p w:rsidR="00186DB1" w:rsidRDefault="00186DB1" w:rsidP="00186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w:t>
      </w:r>
      <w:proofErr w:type="spellStart"/>
      <w:r>
        <w:rPr>
          <w:rFonts w:ascii="Times New Roman" w:hAnsi="Times New Roman" w:cs="Times New Roman"/>
          <w:sz w:val="24"/>
          <w:szCs w:val="24"/>
        </w:rPr>
        <w:t>pentecostalidade</w:t>
      </w:r>
      <w:proofErr w:type="spellEnd"/>
      <w:r>
        <w:rPr>
          <w:rFonts w:ascii="Times New Roman" w:hAnsi="Times New Roman" w:cs="Times New Roman"/>
          <w:sz w:val="24"/>
          <w:szCs w:val="24"/>
        </w:rPr>
        <w:t xml:space="preserve"> estaria o princípio e a experiência universal fundante do Espírito, que pode fundar expressões concretas </w:t>
      </w:r>
      <w:r w:rsidRPr="00F2219A">
        <w:rPr>
          <w:rFonts w:ascii="Times New Roman" w:hAnsi="Times New Roman" w:cs="Times New Roman"/>
          <w:i/>
          <w:sz w:val="24"/>
          <w:szCs w:val="24"/>
        </w:rPr>
        <w:t>na força do Espírito</w:t>
      </w:r>
      <w:r>
        <w:rPr>
          <w:rFonts w:ascii="Times New Roman" w:hAnsi="Times New Roman" w:cs="Times New Roman"/>
          <w:sz w:val="24"/>
          <w:szCs w:val="24"/>
        </w:rPr>
        <w:t xml:space="preserve">. </w:t>
      </w:r>
      <w:r w:rsidR="00F2219A">
        <w:rPr>
          <w:rFonts w:ascii="Times New Roman" w:hAnsi="Times New Roman" w:cs="Times New Roman"/>
          <w:sz w:val="24"/>
          <w:szCs w:val="24"/>
        </w:rPr>
        <w:t>Teologicamente falando, p</w:t>
      </w:r>
      <w:r>
        <w:rPr>
          <w:rFonts w:ascii="Times New Roman" w:hAnsi="Times New Roman" w:cs="Times New Roman"/>
          <w:sz w:val="24"/>
          <w:szCs w:val="24"/>
        </w:rPr>
        <w:t xml:space="preserve">ressupõe uma comunidade de fé e o evento </w:t>
      </w:r>
      <w:proofErr w:type="spellStart"/>
      <w:r>
        <w:rPr>
          <w:rFonts w:ascii="Times New Roman" w:hAnsi="Times New Roman" w:cs="Times New Roman"/>
          <w:sz w:val="24"/>
          <w:szCs w:val="24"/>
        </w:rPr>
        <w:t>crístico</w:t>
      </w:r>
      <w:proofErr w:type="spellEnd"/>
      <w:r>
        <w:rPr>
          <w:rFonts w:ascii="Times New Roman" w:hAnsi="Times New Roman" w:cs="Times New Roman"/>
          <w:sz w:val="24"/>
          <w:szCs w:val="24"/>
        </w:rPr>
        <w:t>, salvador e transformador (</w:t>
      </w:r>
      <w:r w:rsidR="00F2219A">
        <w:rPr>
          <w:rFonts w:ascii="Times New Roman" w:hAnsi="Times New Roman" w:cs="Times New Roman"/>
          <w:sz w:val="24"/>
          <w:szCs w:val="24"/>
        </w:rPr>
        <w:t>CAMPOS</w:t>
      </w:r>
      <w:r>
        <w:rPr>
          <w:rFonts w:ascii="Times New Roman" w:hAnsi="Times New Roman" w:cs="Times New Roman"/>
          <w:sz w:val="24"/>
          <w:szCs w:val="24"/>
        </w:rPr>
        <w:t>, 2016, p. 133).</w:t>
      </w:r>
    </w:p>
    <w:p w:rsidR="00186DB1" w:rsidRDefault="00186DB1" w:rsidP="00186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Outro </w:t>
      </w:r>
      <w:r w:rsidRPr="00C33C1E">
        <w:rPr>
          <w:rFonts w:ascii="Times New Roman" w:hAnsi="Times New Roman" w:cs="Times New Roman"/>
          <w:i/>
          <w:sz w:val="24"/>
          <w:szCs w:val="24"/>
        </w:rPr>
        <w:t>insight</w:t>
      </w:r>
      <w:r>
        <w:rPr>
          <w:rFonts w:ascii="Times New Roman" w:hAnsi="Times New Roman" w:cs="Times New Roman"/>
          <w:sz w:val="24"/>
          <w:szCs w:val="24"/>
        </w:rPr>
        <w:t xml:space="preserve"> viria a partir da metáfora da </w:t>
      </w:r>
      <w:r w:rsidRPr="00C33C1E">
        <w:rPr>
          <w:rFonts w:ascii="Times New Roman" w:hAnsi="Times New Roman" w:cs="Times New Roman"/>
          <w:i/>
          <w:sz w:val="24"/>
          <w:szCs w:val="24"/>
        </w:rPr>
        <w:t>profundidade</w:t>
      </w:r>
      <w:r>
        <w:rPr>
          <w:rFonts w:ascii="Times New Roman" w:hAnsi="Times New Roman" w:cs="Times New Roman"/>
          <w:sz w:val="24"/>
          <w:szCs w:val="24"/>
        </w:rPr>
        <w:t xml:space="preserve"> de Paul </w:t>
      </w:r>
      <w:proofErr w:type="spellStart"/>
      <w:r>
        <w:rPr>
          <w:rFonts w:ascii="Times New Roman" w:hAnsi="Times New Roman" w:cs="Times New Roman"/>
          <w:sz w:val="24"/>
          <w:szCs w:val="24"/>
        </w:rPr>
        <w:t>Tillich</w:t>
      </w:r>
      <w:proofErr w:type="spellEnd"/>
      <w:r w:rsidR="00811799">
        <w:rPr>
          <w:rFonts w:ascii="Times New Roman" w:hAnsi="Times New Roman" w:cs="Times New Roman"/>
          <w:sz w:val="24"/>
          <w:szCs w:val="24"/>
        </w:rPr>
        <w:t xml:space="preserve"> (2009)</w:t>
      </w:r>
      <w:r>
        <w:rPr>
          <w:rFonts w:ascii="Times New Roman" w:hAnsi="Times New Roman" w:cs="Times New Roman"/>
          <w:sz w:val="24"/>
          <w:szCs w:val="24"/>
        </w:rPr>
        <w:t xml:space="preserve">, quando explicava o lugar da religião na sociedade moderna em </w:t>
      </w:r>
      <w:r w:rsidRPr="00F060C8">
        <w:rPr>
          <w:rFonts w:ascii="Times New Roman" w:hAnsi="Times New Roman" w:cs="Times New Roman"/>
          <w:i/>
          <w:sz w:val="24"/>
          <w:szCs w:val="24"/>
        </w:rPr>
        <w:t>Teologia e Cultura</w:t>
      </w:r>
      <w:r>
        <w:rPr>
          <w:rFonts w:ascii="Times New Roman" w:hAnsi="Times New Roman" w:cs="Times New Roman"/>
          <w:sz w:val="24"/>
          <w:szCs w:val="24"/>
        </w:rPr>
        <w:t xml:space="preserve">. Não seria uma área específica da vida nem teria um lugar concreto. O lugar da religião estaria na profundidade de todas as outras dimensões da vida. Ao buscar um lugar específico, estaria descaracterizando-a. Ao buscar situar-se na profundidade das demais dimensões da existência, encontraria seu lugar de modo transformador e fundante. De </w:t>
      </w:r>
      <w:r>
        <w:rPr>
          <w:rFonts w:ascii="Times New Roman" w:hAnsi="Times New Roman" w:cs="Times New Roman"/>
          <w:sz w:val="24"/>
          <w:szCs w:val="24"/>
        </w:rPr>
        <w:lastRenderedPageBreak/>
        <w:t xml:space="preserve">modo análogo, </w:t>
      </w:r>
      <w:r w:rsidR="00811799">
        <w:rPr>
          <w:rFonts w:ascii="Times New Roman" w:hAnsi="Times New Roman" w:cs="Times New Roman"/>
          <w:sz w:val="24"/>
          <w:szCs w:val="24"/>
        </w:rPr>
        <w:t xml:space="preserve">a questão que parece está sendo defendida pelos pentecostais é que </w:t>
      </w:r>
      <w:r>
        <w:rPr>
          <w:rFonts w:ascii="Times New Roman" w:hAnsi="Times New Roman" w:cs="Times New Roman"/>
          <w:sz w:val="24"/>
          <w:szCs w:val="24"/>
        </w:rPr>
        <w:t xml:space="preserve">não basta escrever grandes tratados sobre </w:t>
      </w:r>
      <w:proofErr w:type="spellStart"/>
      <w:r>
        <w:rPr>
          <w:rFonts w:ascii="Times New Roman" w:hAnsi="Times New Roman" w:cs="Times New Roman"/>
          <w:sz w:val="24"/>
          <w:szCs w:val="24"/>
        </w:rPr>
        <w:t>pneumatologia</w:t>
      </w:r>
      <w:proofErr w:type="spellEnd"/>
      <w:r>
        <w:rPr>
          <w:rFonts w:ascii="Times New Roman" w:hAnsi="Times New Roman" w:cs="Times New Roman"/>
          <w:sz w:val="24"/>
          <w:szCs w:val="24"/>
        </w:rPr>
        <w:t xml:space="preserve"> hoje ou fazer disputar o Espírito na arena com outros temas teológicos, mas de descobrir </w:t>
      </w:r>
      <w:r w:rsidRPr="00011149">
        <w:rPr>
          <w:rFonts w:ascii="Times New Roman" w:hAnsi="Times New Roman" w:cs="Times New Roman"/>
          <w:i/>
          <w:sz w:val="24"/>
          <w:szCs w:val="24"/>
        </w:rPr>
        <w:t>na profundidade</w:t>
      </w:r>
      <w:r>
        <w:rPr>
          <w:rFonts w:ascii="Times New Roman" w:hAnsi="Times New Roman" w:cs="Times New Roman"/>
          <w:sz w:val="24"/>
          <w:szCs w:val="24"/>
        </w:rPr>
        <w:t xml:space="preserve"> de todos os temas a dimensão </w:t>
      </w:r>
      <w:proofErr w:type="spellStart"/>
      <w:r>
        <w:rPr>
          <w:rFonts w:ascii="Times New Roman" w:hAnsi="Times New Roman" w:cs="Times New Roman"/>
          <w:sz w:val="24"/>
          <w:szCs w:val="24"/>
        </w:rPr>
        <w:t>pneumatológica</w:t>
      </w:r>
      <w:proofErr w:type="spellEnd"/>
      <w:r>
        <w:rPr>
          <w:rFonts w:ascii="Times New Roman" w:hAnsi="Times New Roman" w:cs="Times New Roman"/>
          <w:sz w:val="24"/>
          <w:szCs w:val="24"/>
        </w:rPr>
        <w:t xml:space="preserve">. </w:t>
      </w:r>
      <w:r w:rsidR="00811799">
        <w:rPr>
          <w:rFonts w:ascii="Times New Roman" w:hAnsi="Times New Roman" w:cs="Times New Roman"/>
          <w:sz w:val="24"/>
          <w:szCs w:val="24"/>
        </w:rPr>
        <w:tab/>
        <w:t>Fica em relevo,</w:t>
      </w:r>
      <w:r>
        <w:rPr>
          <w:rFonts w:ascii="Times New Roman" w:hAnsi="Times New Roman" w:cs="Times New Roman"/>
          <w:sz w:val="24"/>
          <w:szCs w:val="24"/>
        </w:rPr>
        <w:t xml:space="preserve"> </w:t>
      </w:r>
      <w:r w:rsidR="00811799">
        <w:rPr>
          <w:rFonts w:ascii="Times New Roman" w:hAnsi="Times New Roman" w:cs="Times New Roman"/>
          <w:sz w:val="24"/>
          <w:szCs w:val="24"/>
        </w:rPr>
        <w:t xml:space="preserve">nesse momento, a ideia de que </w:t>
      </w:r>
      <w:r w:rsidR="00B356B3">
        <w:rPr>
          <w:rFonts w:ascii="Times New Roman" w:hAnsi="Times New Roman" w:cs="Times New Roman"/>
          <w:sz w:val="24"/>
          <w:szCs w:val="24"/>
        </w:rPr>
        <w:t xml:space="preserve">na perspectiva pentecostal </w:t>
      </w:r>
      <w:r w:rsidR="00811799">
        <w:rPr>
          <w:rFonts w:ascii="Times New Roman" w:hAnsi="Times New Roman" w:cs="Times New Roman"/>
          <w:sz w:val="24"/>
          <w:szCs w:val="24"/>
        </w:rPr>
        <w:t xml:space="preserve">seria </w:t>
      </w:r>
      <w:proofErr w:type="gramStart"/>
      <w:r>
        <w:rPr>
          <w:rFonts w:ascii="Times New Roman" w:hAnsi="Times New Roman" w:cs="Times New Roman"/>
          <w:sz w:val="24"/>
          <w:szCs w:val="24"/>
        </w:rPr>
        <w:t>preciso</w:t>
      </w:r>
      <w:proofErr w:type="gramEnd"/>
      <w:r>
        <w:rPr>
          <w:rFonts w:ascii="Times New Roman" w:hAnsi="Times New Roman" w:cs="Times New Roman"/>
          <w:sz w:val="24"/>
          <w:szCs w:val="24"/>
        </w:rPr>
        <w:t xml:space="preserve"> considerar seriamente </w:t>
      </w:r>
      <w:r w:rsidR="00811799">
        <w:rPr>
          <w:rFonts w:ascii="Times New Roman" w:hAnsi="Times New Roman" w:cs="Times New Roman"/>
          <w:sz w:val="24"/>
          <w:szCs w:val="24"/>
        </w:rPr>
        <w:t>o quinto</w:t>
      </w:r>
      <w:r>
        <w:rPr>
          <w:rFonts w:ascii="Times New Roman" w:hAnsi="Times New Roman" w:cs="Times New Roman"/>
          <w:sz w:val="24"/>
          <w:szCs w:val="24"/>
        </w:rPr>
        <w:t xml:space="preserve"> princípio simultâneo</w:t>
      </w:r>
      <w:r w:rsidR="00B356B3">
        <w:rPr>
          <w:rFonts w:ascii="Times New Roman" w:hAnsi="Times New Roman" w:cs="Times New Roman"/>
          <w:sz w:val="24"/>
          <w:szCs w:val="24"/>
        </w:rPr>
        <w:t xml:space="preserve"> a partir da Reforma</w:t>
      </w:r>
      <w:r>
        <w:rPr>
          <w:rFonts w:ascii="Times New Roman" w:hAnsi="Times New Roman" w:cs="Times New Roman"/>
          <w:sz w:val="24"/>
          <w:szCs w:val="24"/>
        </w:rPr>
        <w:t xml:space="preserve">, </w:t>
      </w:r>
      <w:r w:rsidR="00B356B3">
        <w:rPr>
          <w:rFonts w:ascii="Times New Roman" w:hAnsi="Times New Roman" w:cs="Times New Roman"/>
          <w:sz w:val="24"/>
          <w:szCs w:val="24"/>
        </w:rPr>
        <w:t xml:space="preserve">que seria </w:t>
      </w:r>
      <w:r>
        <w:rPr>
          <w:rFonts w:ascii="Times New Roman" w:hAnsi="Times New Roman" w:cs="Times New Roman"/>
          <w:sz w:val="24"/>
          <w:szCs w:val="24"/>
        </w:rPr>
        <w:t xml:space="preserve">o </w:t>
      </w:r>
      <w:proofErr w:type="spellStart"/>
      <w:r w:rsidRPr="003A0EB9">
        <w:rPr>
          <w:rFonts w:ascii="Times New Roman" w:hAnsi="Times New Roman" w:cs="Times New Roman"/>
          <w:i/>
          <w:sz w:val="24"/>
          <w:szCs w:val="24"/>
        </w:rPr>
        <w:t>Solus</w:t>
      </w:r>
      <w:proofErr w:type="spellEnd"/>
      <w:r w:rsidRPr="003A0EB9">
        <w:rPr>
          <w:rFonts w:ascii="Times New Roman" w:hAnsi="Times New Roman" w:cs="Times New Roman"/>
          <w:i/>
          <w:sz w:val="24"/>
          <w:szCs w:val="24"/>
        </w:rPr>
        <w:t xml:space="preserve"> </w:t>
      </w:r>
      <w:proofErr w:type="spellStart"/>
      <w:r w:rsidRPr="003A0EB9">
        <w:rPr>
          <w:rFonts w:ascii="Times New Roman" w:hAnsi="Times New Roman" w:cs="Times New Roman"/>
          <w:i/>
          <w:sz w:val="24"/>
          <w:szCs w:val="24"/>
        </w:rPr>
        <w:t>Spiritus</w:t>
      </w:r>
      <w:proofErr w:type="spellEnd"/>
      <w:r w:rsidRPr="003A0EB9">
        <w:rPr>
          <w:rFonts w:ascii="Times New Roman" w:hAnsi="Times New Roman" w:cs="Times New Roman"/>
          <w:i/>
          <w:sz w:val="24"/>
          <w:szCs w:val="24"/>
        </w:rPr>
        <w:t xml:space="preserve"> Sanctus</w:t>
      </w:r>
      <w:r w:rsidRPr="003A0EB9">
        <w:rPr>
          <w:rFonts w:ascii="Times New Roman" w:hAnsi="Times New Roman" w:cs="Times New Roman"/>
          <w:sz w:val="24"/>
          <w:szCs w:val="24"/>
        </w:rPr>
        <w:t xml:space="preserve">. </w:t>
      </w:r>
      <w:r>
        <w:rPr>
          <w:rFonts w:ascii="Times New Roman" w:hAnsi="Times New Roman" w:cs="Times New Roman"/>
          <w:sz w:val="24"/>
          <w:szCs w:val="24"/>
        </w:rPr>
        <w:t xml:space="preserve">Essa perspectiva </w:t>
      </w:r>
      <w:r w:rsidR="00B356B3">
        <w:rPr>
          <w:rFonts w:ascii="Times New Roman" w:hAnsi="Times New Roman" w:cs="Times New Roman"/>
          <w:sz w:val="24"/>
          <w:szCs w:val="24"/>
        </w:rPr>
        <w:t>“</w:t>
      </w:r>
      <w:r>
        <w:rPr>
          <w:rFonts w:ascii="Times New Roman" w:hAnsi="Times New Roman" w:cs="Times New Roman"/>
          <w:sz w:val="24"/>
          <w:szCs w:val="24"/>
        </w:rPr>
        <w:t>espiritual</w:t>
      </w:r>
      <w:r w:rsidR="00B356B3">
        <w:rPr>
          <w:rFonts w:ascii="Times New Roman" w:hAnsi="Times New Roman" w:cs="Times New Roman"/>
          <w:sz w:val="24"/>
          <w:szCs w:val="24"/>
        </w:rPr>
        <w:t xml:space="preserve">” é uma </w:t>
      </w:r>
      <w:r>
        <w:rPr>
          <w:rFonts w:ascii="Times New Roman" w:hAnsi="Times New Roman" w:cs="Times New Roman"/>
          <w:sz w:val="24"/>
          <w:szCs w:val="24"/>
        </w:rPr>
        <w:t>contribui</w:t>
      </w:r>
      <w:r w:rsidR="00B356B3">
        <w:rPr>
          <w:rFonts w:ascii="Times New Roman" w:hAnsi="Times New Roman" w:cs="Times New Roman"/>
          <w:sz w:val="24"/>
          <w:szCs w:val="24"/>
        </w:rPr>
        <w:t>ção</w:t>
      </w:r>
      <w:r>
        <w:rPr>
          <w:rFonts w:ascii="Times New Roman" w:hAnsi="Times New Roman" w:cs="Times New Roman"/>
          <w:sz w:val="24"/>
          <w:szCs w:val="24"/>
        </w:rPr>
        <w:t xml:space="preserve"> significativa</w:t>
      </w:r>
      <w:r w:rsidR="00B356B3">
        <w:rPr>
          <w:rFonts w:ascii="Times New Roman" w:hAnsi="Times New Roman" w:cs="Times New Roman"/>
          <w:sz w:val="24"/>
          <w:szCs w:val="24"/>
        </w:rPr>
        <w:t xml:space="preserve"> do movimento pentecostal</w:t>
      </w:r>
      <w:r>
        <w:rPr>
          <w:rFonts w:ascii="Times New Roman" w:hAnsi="Times New Roman" w:cs="Times New Roman"/>
          <w:sz w:val="24"/>
          <w:szCs w:val="24"/>
        </w:rPr>
        <w:t xml:space="preserve"> para </w:t>
      </w:r>
      <w:r w:rsidR="00B356B3">
        <w:rPr>
          <w:rFonts w:ascii="Times New Roman" w:hAnsi="Times New Roman" w:cs="Times New Roman"/>
          <w:sz w:val="24"/>
          <w:szCs w:val="24"/>
        </w:rPr>
        <w:t>todas as</w:t>
      </w:r>
      <w:r>
        <w:rPr>
          <w:rFonts w:ascii="Times New Roman" w:hAnsi="Times New Roman" w:cs="Times New Roman"/>
          <w:sz w:val="24"/>
          <w:szCs w:val="24"/>
        </w:rPr>
        <w:t xml:space="preserve"> igreja</w:t>
      </w:r>
      <w:r w:rsidR="00B356B3">
        <w:rPr>
          <w:rFonts w:ascii="Times New Roman" w:hAnsi="Times New Roman" w:cs="Times New Roman"/>
          <w:sz w:val="24"/>
          <w:szCs w:val="24"/>
        </w:rPr>
        <w:t>s.</w:t>
      </w:r>
    </w:p>
    <w:p w:rsidR="00186DB1" w:rsidRDefault="00186DB1" w:rsidP="00186DB1">
      <w:pPr>
        <w:spacing w:after="0" w:line="360" w:lineRule="auto"/>
        <w:jc w:val="both"/>
        <w:rPr>
          <w:rFonts w:ascii="Times New Roman" w:hAnsi="Times New Roman" w:cs="Times New Roman"/>
          <w:sz w:val="24"/>
          <w:szCs w:val="24"/>
        </w:rPr>
      </w:pPr>
    </w:p>
    <w:p w:rsidR="00186DB1" w:rsidRPr="00F340C6" w:rsidRDefault="00E264D7" w:rsidP="00186D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186DB1" w:rsidRPr="00F340C6">
        <w:rPr>
          <w:rFonts w:ascii="Times New Roman" w:hAnsi="Times New Roman" w:cs="Times New Roman"/>
          <w:b/>
          <w:sz w:val="24"/>
          <w:szCs w:val="24"/>
        </w:rPr>
        <w:t xml:space="preserve">O específico dos pentecostais: </w:t>
      </w:r>
      <w:r w:rsidR="00186DB1">
        <w:rPr>
          <w:rFonts w:ascii="Times New Roman" w:hAnsi="Times New Roman" w:cs="Times New Roman"/>
          <w:b/>
          <w:sz w:val="24"/>
          <w:szCs w:val="24"/>
        </w:rPr>
        <w:t xml:space="preserve">êxtase, Cristo e </w:t>
      </w:r>
      <w:proofErr w:type="gramStart"/>
      <w:r w:rsidR="00186DB1">
        <w:rPr>
          <w:rFonts w:ascii="Times New Roman" w:hAnsi="Times New Roman" w:cs="Times New Roman"/>
          <w:b/>
          <w:sz w:val="24"/>
          <w:szCs w:val="24"/>
        </w:rPr>
        <w:t>Espírito</w:t>
      </w:r>
      <w:proofErr w:type="gramEnd"/>
    </w:p>
    <w:p w:rsidR="00186DB1" w:rsidRDefault="00186DB1" w:rsidP="00186DB1">
      <w:pPr>
        <w:spacing w:after="0" w:line="360" w:lineRule="auto"/>
        <w:jc w:val="both"/>
        <w:rPr>
          <w:rFonts w:ascii="Times New Roman" w:hAnsi="Times New Roman" w:cs="Times New Roman"/>
          <w:sz w:val="24"/>
          <w:szCs w:val="24"/>
        </w:rPr>
      </w:pPr>
    </w:p>
    <w:p w:rsidR="00186DB1" w:rsidRDefault="00186DB1" w:rsidP="00186D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Donald Dayton (1991) fez uma importante pesquisa sobre as raízes teológicas do pentecostalismo e encontrou uma relação com o movimento </w:t>
      </w:r>
      <w:proofErr w:type="spellStart"/>
      <w:r w:rsidRPr="0082073B">
        <w:rPr>
          <w:rFonts w:ascii="Times New Roman" w:hAnsi="Times New Roman" w:cs="Times New Roman"/>
          <w:i/>
          <w:sz w:val="24"/>
          <w:szCs w:val="24"/>
        </w:rPr>
        <w:t>holiness</w:t>
      </w:r>
      <w:proofErr w:type="spellEnd"/>
      <w:r>
        <w:rPr>
          <w:rFonts w:ascii="Times New Roman" w:hAnsi="Times New Roman" w:cs="Times New Roman"/>
          <w:sz w:val="24"/>
          <w:szCs w:val="24"/>
        </w:rPr>
        <w:t xml:space="preserve"> (santidade) metodista norte-americano</w:t>
      </w:r>
      <w:r w:rsidR="00B356B3">
        <w:rPr>
          <w:rFonts w:ascii="Times New Roman" w:hAnsi="Times New Roman" w:cs="Times New Roman"/>
          <w:sz w:val="24"/>
          <w:szCs w:val="24"/>
        </w:rPr>
        <w:t xml:space="preserve"> (séculos XVIII e XIX)</w:t>
      </w:r>
      <w:r>
        <w:rPr>
          <w:rFonts w:ascii="Times New Roman" w:hAnsi="Times New Roman" w:cs="Times New Roman"/>
          <w:sz w:val="24"/>
          <w:szCs w:val="24"/>
        </w:rPr>
        <w:t xml:space="preserve"> e com nuances do </w:t>
      </w:r>
      <w:proofErr w:type="spellStart"/>
      <w:r>
        <w:rPr>
          <w:rFonts w:ascii="Times New Roman" w:hAnsi="Times New Roman" w:cs="Times New Roman"/>
          <w:sz w:val="24"/>
          <w:szCs w:val="24"/>
        </w:rPr>
        <w:t>pietismo</w:t>
      </w:r>
      <w:proofErr w:type="spellEnd"/>
      <w:r>
        <w:rPr>
          <w:rFonts w:ascii="Times New Roman" w:hAnsi="Times New Roman" w:cs="Times New Roman"/>
          <w:sz w:val="24"/>
          <w:szCs w:val="24"/>
        </w:rPr>
        <w:t xml:space="preserve"> europeu</w:t>
      </w:r>
      <w:r w:rsidR="00B356B3">
        <w:rPr>
          <w:rFonts w:ascii="Times New Roman" w:hAnsi="Times New Roman" w:cs="Times New Roman"/>
          <w:sz w:val="24"/>
          <w:szCs w:val="24"/>
        </w:rPr>
        <w:t xml:space="preserve"> (século XVII)</w:t>
      </w:r>
      <w:r>
        <w:rPr>
          <w:rFonts w:ascii="Times New Roman" w:hAnsi="Times New Roman" w:cs="Times New Roman"/>
          <w:sz w:val="24"/>
          <w:szCs w:val="24"/>
        </w:rPr>
        <w:t>. A essência do pentecostal poderia ser descrita a partir da crença no Jesus que salva, cura, batiza com o Espírito Santo e que breve retornará. Esse seria</w:t>
      </w:r>
      <w:r w:rsidR="00B356B3">
        <w:rPr>
          <w:rFonts w:ascii="Times New Roman" w:hAnsi="Times New Roman" w:cs="Times New Roman"/>
          <w:sz w:val="24"/>
          <w:szCs w:val="24"/>
        </w:rPr>
        <w:t>, na perspectiva pentecostal,</w:t>
      </w:r>
      <w:r>
        <w:rPr>
          <w:rFonts w:ascii="Times New Roman" w:hAnsi="Times New Roman" w:cs="Times New Roman"/>
          <w:sz w:val="24"/>
          <w:szCs w:val="24"/>
        </w:rPr>
        <w:t xml:space="preserve"> o evangelho </w:t>
      </w:r>
      <w:r w:rsidRPr="00B356B3">
        <w:rPr>
          <w:rFonts w:ascii="Times New Roman" w:hAnsi="Times New Roman" w:cs="Times New Roman"/>
          <w:i/>
          <w:sz w:val="24"/>
          <w:szCs w:val="24"/>
        </w:rPr>
        <w:t>pleno</w:t>
      </w:r>
      <w:r>
        <w:rPr>
          <w:rFonts w:ascii="Times New Roman" w:hAnsi="Times New Roman" w:cs="Times New Roman"/>
          <w:sz w:val="24"/>
          <w:szCs w:val="24"/>
        </w:rPr>
        <w:t>, completo. Duas coisas chamam a atenção. A primeira é que essa chave de leitura é</w:t>
      </w:r>
      <w:r w:rsidR="00B356B3">
        <w:rPr>
          <w:rFonts w:ascii="Times New Roman" w:hAnsi="Times New Roman" w:cs="Times New Roman"/>
          <w:sz w:val="24"/>
          <w:szCs w:val="24"/>
        </w:rPr>
        <w:t xml:space="preserve">, inicialmente, </w:t>
      </w:r>
      <w:proofErr w:type="spellStart"/>
      <w:r>
        <w:rPr>
          <w:rFonts w:ascii="Times New Roman" w:hAnsi="Times New Roman" w:cs="Times New Roman"/>
          <w:sz w:val="24"/>
          <w:szCs w:val="24"/>
        </w:rPr>
        <w:t>cristológica</w:t>
      </w:r>
      <w:proofErr w:type="spellEnd"/>
      <w:r>
        <w:rPr>
          <w:rFonts w:ascii="Times New Roman" w:hAnsi="Times New Roman" w:cs="Times New Roman"/>
          <w:sz w:val="24"/>
          <w:szCs w:val="24"/>
        </w:rPr>
        <w:t xml:space="preserve"> e não </w:t>
      </w:r>
      <w:proofErr w:type="spellStart"/>
      <w:r>
        <w:rPr>
          <w:rFonts w:ascii="Times New Roman" w:hAnsi="Times New Roman" w:cs="Times New Roman"/>
          <w:sz w:val="24"/>
          <w:szCs w:val="24"/>
        </w:rPr>
        <w:t>pneumatológica</w:t>
      </w:r>
      <w:proofErr w:type="spellEnd"/>
      <w:r>
        <w:rPr>
          <w:rFonts w:ascii="Times New Roman" w:hAnsi="Times New Roman" w:cs="Times New Roman"/>
          <w:sz w:val="24"/>
          <w:szCs w:val="24"/>
        </w:rPr>
        <w:t xml:space="preserve">, como se esperaria de início. A centralidade está em Jesus: ele salva, aqui e agora e </w:t>
      </w:r>
      <w:proofErr w:type="spellStart"/>
      <w:r>
        <w:rPr>
          <w:rFonts w:ascii="Times New Roman" w:hAnsi="Times New Roman" w:cs="Times New Roman"/>
          <w:sz w:val="24"/>
          <w:szCs w:val="24"/>
        </w:rPr>
        <w:t>escatologicamente</w:t>
      </w:r>
      <w:proofErr w:type="spellEnd"/>
      <w:r>
        <w:rPr>
          <w:rFonts w:ascii="Times New Roman" w:hAnsi="Times New Roman" w:cs="Times New Roman"/>
          <w:sz w:val="24"/>
          <w:szCs w:val="24"/>
        </w:rPr>
        <w:t xml:space="preserve">; ele cura as enfermidades e dá esperança de uma vida melhor e digna; ele batiza com o Espírito (importante doutrina pentecostal), do qual o </w:t>
      </w:r>
      <w:proofErr w:type="spellStart"/>
      <w:r>
        <w:rPr>
          <w:rFonts w:ascii="Times New Roman" w:hAnsi="Times New Roman" w:cs="Times New Roman"/>
          <w:sz w:val="24"/>
          <w:szCs w:val="24"/>
        </w:rPr>
        <w:t>batizador</w:t>
      </w:r>
      <w:proofErr w:type="spellEnd"/>
      <w:r>
        <w:rPr>
          <w:rFonts w:ascii="Times New Roman" w:hAnsi="Times New Roman" w:cs="Times New Roman"/>
          <w:sz w:val="24"/>
          <w:szCs w:val="24"/>
        </w:rPr>
        <w:t xml:space="preserve"> é Jesus; e por último, a chave apocalítica sobre a expectativa do breve retorno de Cristo. A maioria dos pentecostais norte-americanos e também dos brasileiros mantiveram esse núcleo-duro. Essa centralidade </w:t>
      </w:r>
      <w:proofErr w:type="spellStart"/>
      <w:r>
        <w:rPr>
          <w:rFonts w:ascii="Times New Roman" w:hAnsi="Times New Roman" w:cs="Times New Roman"/>
          <w:sz w:val="24"/>
          <w:szCs w:val="24"/>
        </w:rPr>
        <w:t>cristológica</w:t>
      </w:r>
      <w:proofErr w:type="spellEnd"/>
      <w:r>
        <w:rPr>
          <w:rFonts w:ascii="Times New Roman" w:hAnsi="Times New Roman" w:cs="Times New Roman"/>
          <w:sz w:val="24"/>
          <w:szCs w:val="24"/>
        </w:rPr>
        <w:t xml:space="preserve"> apresenta um </w:t>
      </w:r>
      <w:r w:rsidRPr="00DC05F8">
        <w:rPr>
          <w:rFonts w:ascii="Times New Roman" w:hAnsi="Times New Roman" w:cs="Times New Roman"/>
          <w:i/>
          <w:sz w:val="24"/>
          <w:szCs w:val="24"/>
        </w:rPr>
        <w:t>paráclito</w:t>
      </w:r>
      <w:r>
        <w:rPr>
          <w:rFonts w:ascii="Times New Roman" w:hAnsi="Times New Roman" w:cs="Times New Roman"/>
          <w:sz w:val="24"/>
          <w:szCs w:val="24"/>
        </w:rPr>
        <w:t xml:space="preserve"> (auxiliador) na missão desse Cristo: o Espírito Santo como pessoa e ativamente presente no crente e na igreja. Aqui essa experiência é revestida de uma especificidade que vai além da </w:t>
      </w:r>
      <w:proofErr w:type="spellStart"/>
      <w:r>
        <w:rPr>
          <w:rFonts w:ascii="Times New Roman" w:hAnsi="Times New Roman" w:cs="Times New Roman"/>
          <w:sz w:val="24"/>
          <w:szCs w:val="24"/>
        </w:rPr>
        <w:t>soteriologia</w:t>
      </w:r>
      <w:proofErr w:type="spellEnd"/>
      <w:r>
        <w:rPr>
          <w:rFonts w:ascii="Times New Roman" w:hAnsi="Times New Roman" w:cs="Times New Roman"/>
          <w:sz w:val="24"/>
          <w:szCs w:val="24"/>
        </w:rPr>
        <w:t xml:space="preserve">. O Espírito Santo anima, alegra, exorta, consola, distribui dons, convence, </w:t>
      </w:r>
      <w:r w:rsidRPr="004420C2">
        <w:rPr>
          <w:rFonts w:ascii="Times New Roman" w:hAnsi="Times New Roman" w:cs="Times New Roman"/>
          <w:sz w:val="24"/>
          <w:szCs w:val="24"/>
        </w:rPr>
        <w:t>entre outros dons.</w:t>
      </w:r>
      <w:r w:rsidR="00B356B3">
        <w:rPr>
          <w:rFonts w:ascii="Times New Roman" w:hAnsi="Times New Roman" w:cs="Times New Roman"/>
          <w:sz w:val="24"/>
          <w:szCs w:val="24"/>
        </w:rPr>
        <w:t xml:space="preserve"> Se no início a centralidade pareceu estar no Cristo, ao final o Espírito assume o protagonismo, pois seria ele o agente principal e ativador de todo o projeto divino.</w:t>
      </w:r>
    </w:p>
    <w:p w:rsidR="00186DB1" w:rsidRDefault="00186DB1" w:rsidP="00186D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segunda questão é a noção de batismo com o Espírito </w:t>
      </w:r>
      <w:proofErr w:type="gramStart"/>
      <w:r>
        <w:rPr>
          <w:rFonts w:ascii="Times New Roman" w:hAnsi="Times New Roman" w:cs="Times New Roman"/>
          <w:sz w:val="24"/>
          <w:szCs w:val="24"/>
        </w:rPr>
        <w:t>Santo defendid</w:t>
      </w:r>
      <w:r w:rsidR="00B356B3">
        <w:rPr>
          <w:rFonts w:ascii="Times New Roman" w:hAnsi="Times New Roman" w:cs="Times New Roman"/>
          <w:sz w:val="24"/>
          <w:szCs w:val="24"/>
        </w:rPr>
        <w:t>a</w:t>
      </w:r>
      <w:proofErr w:type="gramEnd"/>
      <w:r>
        <w:rPr>
          <w:rFonts w:ascii="Times New Roman" w:hAnsi="Times New Roman" w:cs="Times New Roman"/>
          <w:sz w:val="24"/>
          <w:szCs w:val="24"/>
        </w:rPr>
        <w:t xml:space="preserve"> pelos pentecostais e que não é a mesma noção geral de batismo no Espírito, com o qual </w:t>
      </w:r>
      <w:r w:rsidR="00B356B3">
        <w:rPr>
          <w:rFonts w:ascii="Times New Roman" w:hAnsi="Times New Roman" w:cs="Times New Roman"/>
          <w:sz w:val="24"/>
          <w:szCs w:val="24"/>
        </w:rPr>
        <w:t xml:space="preserve">os demais cristãos lidam, entendendo-se que </w:t>
      </w:r>
      <w:r>
        <w:rPr>
          <w:rFonts w:ascii="Times New Roman" w:hAnsi="Times New Roman" w:cs="Times New Roman"/>
          <w:sz w:val="24"/>
          <w:szCs w:val="24"/>
        </w:rPr>
        <w:t>todos os crentes seriam imersos na nova vida no Espírito</w:t>
      </w:r>
      <w:r w:rsidR="00B356B3">
        <w:rPr>
          <w:rFonts w:ascii="Times New Roman" w:hAnsi="Times New Roman" w:cs="Times New Roman"/>
          <w:sz w:val="24"/>
          <w:szCs w:val="24"/>
        </w:rPr>
        <w:t xml:space="preserve"> e com isso estariam sendo imersos no </w:t>
      </w:r>
      <w:r w:rsidR="00B356B3" w:rsidRPr="00B356B3">
        <w:rPr>
          <w:rFonts w:ascii="Times New Roman" w:hAnsi="Times New Roman" w:cs="Times New Roman"/>
          <w:i/>
          <w:sz w:val="24"/>
          <w:szCs w:val="24"/>
        </w:rPr>
        <w:t>batismo</w:t>
      </w:r>
      <w:r w:rsidR="00B356B3">
        <w:rPr>
          <w:rFonts w:ascii="Times New Roman" w:hAnsi="Times New Roman" w:cs="Times New Roman"/>
          <w:sz w:val="24"/>
          <w:szCs w:val="24"/>
        </w:rPr>
        <w:t xml:space="preserve"> do Espírito</w:t>
      </w:r>
      <w:r>
        <w:rPr>
          <w:rFonts w:ascii="Times New Roman" w:hAnsi="Times New Roman" w:cs="Times New Roman"/>
          <w:sz w:val="24"/>
          <w:szCs w:val="24"/>
        </w:rPr>
        <w:t xml:space="preserve">. O batismo </w:t>
      </w:r>
      <w:r>
        <w:rPr>
          <w:rFonts w:ascii="Times New Roman" w:hAnsi="Times New Roman" w:cs="Times New Roman"/>
          <w:sz w:val="24"/>
          <w:szCs w:val="24"/>
        </w:rPr>
        <w:lastRenderedPageBreak/>
        <w:t xml:space="preserve">pentecostal </w:t>
      </w:r>
      <w:r w:rsidRPr="00245983">
        <w:rPr>
          <w:rFonts w:ascii="Times New Roman" w:hAnsi="Times New Roman" w:cs="Times New Roman"/>
          <w:i/>
          <w:sz w:val="24"/>
          <w:szCs w:val="24"/>
        </w:rPr>
        <w:t>com</w:t>
      </w:r>
      <w:r>
        <w:rPr>
          <w:rFonts w:ascii="Times New Roman" w:hAnsi="Times New Roman" w:cs="Times New Roman"/>
          <w:sz w:val="24"/>
          <w:szCs w:val="24"/>
        </w:rPr>
        <w:t xml:space="preserve"> o Espírito fala de um revestimento posterior. Não está ligado ao processo de justificação pela fé, mas de uma “segunda bênção”</w:t>
      </w:r>
      <w:r w:rsidR="00B356B3">
        <w:rPr>
          <w:rFonts w:ascii="Times New Roman" w:hAnsi="Times New Roman" w:cs="Times New Roman"/>
          <w:sz w:val="24"/>
          <w:szCs w:val="24"/>
        </w:rPr>
        <w:t xml:space="preserve">, pois </w:t>
      </w:r>
      <w:r>
        <w:rPr>
          <w:rFonts w:ascii="Times New Roman" w:hAnsi="Times New Roman" w:cs="Times New Roman"/>
          <w:sz w:val="24"/>
          <w:szCs w:val="24"/>
        </w:rPr>
        <w:t xml:space="preserve">a primeira </w:t>
      </w:r>
      <w:r w:rsidR="00B356B3">
        <w:rPr>
          <w:rFonts w:ascii="Times New Roman" w:hAnsi="Times New Roman" w:cs="Times New Roman"/>
          <w:sz w:val="24"/>
          <w:szCs w:val="24"/>
        </w:rPr>
        <w:t>teria sido</w:t>
      </w:r>
      <w:r>
        <w:rPr>
          <w:rFonts w:ascii="Times New Roman" w:hAnsi="Times New Roman" w:cs="Times New Roman"/>
          <w:sz w:val="24"/>
          <w:szCs w:val="24"/>
        </w:rPr>
        <w:t xml:space="preserve"> a salvação (</w:t>
      </w:r>
      <w:r w:rsidR="00B356B3">
        <w:rPr>
          <w:rFonts w:ascii="Times New Roman" w:hAnsi="Times New Roman" w:cs="Times New Roman"/>
          <w:sz w:val="24"/>
          <w:szCs w:val="24"/>
        </w:rPr>
        <w:t>GILBERTO</w:t>
      </w:r>
      <w:r>
        <w:rPr>
          <w:rFonts w:ascii="Times New Roman" w:hAnsi="Times New Roman" w:cs="Times New Roman"/>
          <w:sz w:val="24"/>
          <w:szCs w:val="24"/>
        </w:rPr>
        <w:t xml:space="preserve">, 2008, p. 181). O movimento </w:t>
      </w:r>
      <w:proofErr w:type="spellStart"/>
      <w:r w:rsidRPr="00245983">
        <w:rPr>
          <w:rFonts w:ascii="Times New Roman" w:hAnsi="Times New Roman" w:cs="Times New Roman"/>
          <w:i/>
          <w:sz w:val="24"/>
          <w:szCs w:val="24"/>
        </w:rPr>
        <w:t>holiness</w:t>
      </w:r>
      <w:proofErr w:type="spellEnd"/>
      <w:r>
        <w:rPr>
          <w:rFonts w:ascii="Times New Roman" w:hAnsi="Times New Roman" w:cs="Times New Roman"/>
          <w:sz w:val="24"/>
          <w:szCs w:val="24"/>
        </w:rPr>
        <w:t xml:space="preserve"> entre os metodistas defendia que era necessário buscar uma </w:t>
      </w:r>
      <w:r w:rsidRPr="00B356B3">
        <w:rPr>
          <w:rFonts w:ascii="Times New Roman" w:hAnsi="Times New Roman" w:cs="Times New Roman"/>
          <w:i/>
          <w:sz w:val="24"/>
          <w:szCs w:val="24"/>
        </w:rPr>
        <w:t>segunda bênção</w:t>
      </w:r>
      <w:r>
        <w:rPr>
          <w:rFonts w:ascii="Times New Roman" w:hAnsi="Times New Roman" w:cs="Times New Roman"/>
          <w:sz w:val="24"/>
          <w:szCs w:val="24"/>
        </w:rPr>
        <w:t xml:space="preserve"> após receber a salvação, que era a santidade pessoal. Essa busca da perfeição cristã teria gerado comunidades propícias para experiências místicas e sensitivas. Grupos </w:t>
      </w:r>
      <w:proofErr w:type="spellStart"/>
      <w:r w:rsidRPr="000379B9">
        <w:rPr>
          <w:rFonts w:ascii="Times New Roman" w:hAnsi="Times New Roman" w:cs="Times New Roman"/>
          <w:i/>
          <w:sz w:val="24"/>
          <w:szCs w:val="24"/>
        </w:rPr>
        <w:t>holiness</w:t>
      </w:r>
      <w:proofErr w:type="spellEnd"/>
      <w:r>
        <w:rPr>
          <w:rFonts w:ascii="Times New Roman" w:hAnsi="Times New Roman" w:cs="Times New Roman"/>
          <w:sz w:val="24"/>
          <w:szCs w:val="24"/>
        </w:rPr>
        <w:t xml:space="preserve"> começaram a experimentar o fenômeno da glossolalia (falar em línguas estranhas) e, nos Estados Unidos, foram os ascendentes diretos e espirituais dos pentecostais modernos, como o caso de Topeka (Kansas) e da </w:t>
      </w:r>
      <w:proofErr w:type="spellStart"/>
      <w:r>
        <w:rPr>
          <w:rFonts w:ascii="Times New Roman" w:hAnsi="Times New Roman" w:cs="Times New Roman"/>
          <w:sz w:val="24"/>
          <w:szCs w:val="24"/>
        </w:rPr>
        <w:t>Azusa</w:t>
      </w:r>
      <w:proofErr w:type="spellEnd"/>
      <w:r>
        <w:rPr>
          <w:rFonts w:ascii="Times New Roman" w:hAnsi="Times New Roman" w:cs="Times New Roman"/>
          <w:sz w:val="24"/>
          <w:szCs w:val="24"/>
        </w:rPr>
        <w:t xml:space="preserve"> Street (Los Angeles), berços do pentecostalismo norte-americano. Nesses ambientes metodistas, o batismo com o Espírito Santo era chamado, então, de </w:t>
      </w:r>
      <w:r w:rsidR="006B2742">
        <w:rPr>
          <w:rFonts w:ascii="Times New Roman" w:hAnsi="Times New Roman" w:cs="Times New Roman"/>
          <w:sz w:val="24"/>
          <w:szCs w:val="24"/>
        </w:rPr>
        <w:t>“</w:t>
      </w:r>
      <w:r>
        <w:rPr>
          <w:rFonts w:ascii="Times New Roman" w:hAnsi="Times New Roman" w:cs="Times New Roman"/>
          <w:sz w:val="24"/>
          <w:szCs w:val="24"/>
        </w:rPr>
        <w:t>terceira bênção</w:t>
      </w:r>
      <w:r w:rsidR="006B2742">
        <w:rPr>
          <w:rFonts w:ascii="Times New Roman" w:hAnsi="Times New Roman" w:cs="Times New Roman"/>
          <w:sz w:val="24"/>
          <w:szCs w:val="24"/>
        </w:rPr>
        <w:t>”</w:t>
      </w:r>
      <w:r>
        <w:rPr>
          <w:rFonts w:ascii="Times New Roman" w:hAnsi="Times New Roman" w:cs="Times New Roman"/>
          <w:sz w:val="24"/>
          <w:szCs w:val="24"/>
        </w:rPr>
        <w:t xml:space="preserve">. No caso brasileiro, seria a “segunda bênção”, uma vez que não havia tantos metodistas como havia nos Estados Unidos. </w:t>
      </w:r>
    </w:p>
    <w:p w:rsidR="00186DB1" w:rsidRDefault="00186DB1" w:rsidP="00186D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batismo pentecostal com o Espírito Santo é defendido como uma doutrina central para o pentecostalismo dito clássico (</w:t>
      </w:r>
      <w:r w:rsidR="00003C48">
        <w:rPr>
          <w:rFonts w:ascii="Times New Roman" w:hAnsi="Times New Roman" w:cs="Times New Roman"/>
          <w:sz w:val="24"/>
          <w:szCs w:val="24"/>
        </w:rPr>
        <w:t xml:space="preserve">MENZIES </w:t>
      </w:r>
      <w:r>
        <w:rPr>
          <w:rFonts w:ascii="Times New Roman" w:hAnsi="Times New Roman" w:cs="Times New Roman"/>
          <w:sz w:val="24"/>
          <w:szCs w:val="24"/>
        </w:rPr>
        <w:t xml:space="preserve">&amp; </w:t>
      </w:r>
      <w:r w:rsidR="00003C48">
        <w:rPr>
          <w:rFonts w:ascii="Times New Roman" w:hAnsi="Times New Roman" w:cs="Times New Roman"/>
          <w:sz w:val="24"/>
          <w:szCs w:val="24"/>
        </w:rPr>
        <w:t>MENZIES</w:t>
      </w:r>
      <w:r>
        <w:rPr>
          <w:rFonts w:ascii="Times New Roman" w:hAnsi="Times New Roman" w:cs="Times New Roman"/>
          <w:sz w:val="24"/>
          <w:szCs w:val="24"/>
        </w:rPr>
        <w:t xml:space="preserve">, 2002). </w:t>
      </w:r>
      <w:r w:rsidR="006B2742">
        <w:rPr>
          <w:rFonts w:ascii="Times New Roman" w:hAnsi="Times New Roman" w:cs="Times New Roman"/>
          <w:sz w:val="24"/>
          <w:szCs w:val="24"/>
        </w:rPr>
        <w:t>Em linha indiciária, v</w:t>
      </w:r>
      <w:r>
        <w:rPr>
          <w:rFonts w:ascii="Times New Roman" w:hAnsi="Times New Roman" w:cs="Times New Roman"/>
          <w:sz w:val="24"/>
          <w:szCs w:val="24"/>
        </w:rPr>
        <w:t>árias narrativas do Novo Testamento mostra</w:t>
      </w:r>
      <w:r w:rsidR="006B2742">
        <w:rPr>
          <w:rFonts w:ascii="Times New Roman" w:hAnsi="Times New Roman" w:cs="Times New Roman"/>
          <w:sz w:val="24"/>
          <w:szCs w:val="24"/>
        </w:rPr>
        <w:t>ria</w:t>
      </w:r>
      <w:r>
        <w:rPr>
          <w:rFonts w:ascii="Times New Roman" w:hAnsi="Times New Roman" w:cs="Times New Roman"/>
          <w:sz w:val="24"/>
          <w:szCs w:val="24"/>
        </w:rPr>
        <w:t xml:space="preserve">m pessoas cristãs (salvas em Cristo) recebendo oração e sendo visitadas de forma especial pelo Espírito, inclusive com manifestação tangível de fenômenos sobrenaturais, como falar em outras línguas, profecia, interpretação de línguas, entre outros. O próprio derramamento do Espírito Santo no Pentecostes </w:t>
      </w:r>
      <w:r w:rsidR="006B2742">
        <w:rPr>
          <w:rFonts w:ascii="Times New Roman" w:hAnsi="Times New Roman" w:cs="Times New Roman"/>
          <w:sz w:val="24"/>
          <w:szCs w:val="24"/>
        </w:rPr>
        <w:t xml:space="preserve">teria </w:t>
      </w:r>
      <w:r>
        <w:rPr>
          <w:rFonts w:ascii="Times New Roman" w:hAnsi="Times New Roman" w:cs="Times New Roman"/>
          <w:sz w:val="24"/>
          <w:szCs w:val="24"/>
        </w:rPr>
        <w:t>acontec</w:t>
      </w:r>
      <w:r w:rsidR="006B2742">
        <w:rPr>
          <w:rFonts w:ascii="Times New Roman" w:hAnsi="Times New Roman" w:cs="Times New Roman"/>
          <w:sz w:val="24"/>
          <w:szCs w:val="24"/>
        </w:rPr>
        <w:t>ido</w:t>
      </w:r>
      <w:r>
        <w:rPr>
          <w:rFonts w:ascii="Times New Roman" w:hAnsi="Times New Roman" w:cs="Times New Roman"/>
          <w:sz w:val="24"/>
          <w:szCs w:val="24"/>
        </w:rPr>
        <w:t xml:space="preserve"> sobre pessoas crentes</w:t>
      </w:r>
      <w:r w:rsidR="006B2742">
        <w:rPr>
          <w:rFonts w:ascii="Times New Roman" w:hAnsi="Times New Roman" w:cs="Times New Roman"/>
          <w:sz w:val="24"/>
          <w:szCs w:val="24"/>
        </w:rPr>
        <w:t xml:space="preserve"> e seguidoras do Cristo</w:t>
      </w:r>
      <w:r>
        <w:rPr>
          <w:rFonts w:ascii="Times New Roman" w:hAnsi="Times New Roman" w:cs="Times New Roman"/>
          <w:sz w:val="24"/>
          <w:szCs w:val="24"/>
        </w:rPr>
        <w:t xml:space="preserve">. Era já, então, uma segunda bênção para eles. Essa experiência seria estendida e possível a todos os crentes, como </w:t>
      </w:r>
      <w:r w:rsidR="006B2742">
        <w:rPr>
          <w:rFonts w:ascii="Times New Roman" w:hAnsi="Times New Roman" w:cs="Times New Roman"/>
          <w:sz w:val="24"/>
          <w:szCs w:val="24"/>
        </w:rPr>
        <w:t>no texto bíblico de</w:t>
      </w:r>
      <w:r>
        <w:rPr>
          <w:rFonts w:ascii="Times New Roman" w:hAnsi="Times New Roman" w:cs="Times New Roman"/>
          <w:sz w:val="24"/>
          <w:szCs w:val="24"/>
        </w:rPr>
        <w:t xml:space="preserve"> Atos 2.38-39. Em Atos 19.2, Paulo pergunta a um grupo de seguidores de Jesus se eles já tinham recebido o Espírito quando creram, denotando tratar-se de algo tangível e mesmo posterior. Essa expectativa de uma visitação especial do Espírito Santo sobre o crente pass</w:t>
      </w:r>
      <w:r w:rsidR="006B2742">
        <w:rPr>
          <w:rFonts w:ascii="Times New Roman" w:hAnsi="Times New Roman" w:cs="Times New Roman"/>
          <w:sz w:val="24"/>
          <w:szCs w:val="24"/>
        </w:rPr>
        <w:t>ou</w:t>
      </w:r>
      <w:r>
        <w:rPr>
          <w:rFonts w:ascii="Times New Roman" w:hAnsi="Times New Roman" w:cs="Times New Roman"/>
          <w:sz w:val="24"/>
          <w:szCs w:val="24"/>
        </w:rPr>
        <w:t xml:space="preserve"> a ser </w:t>
      </w:r>
      <w:proofErr w:type="gramStart"/>
      <w:r>
        <w:rPr>
          <w:rFonts w:ascii="Times New Roman" w:hAnsi="Times New Roman" w:cs="Times New Roman"/>
          <w:sz w:val="24"/>
          <w:szCs w:val="24"/>
        </w:rPr>
        <w:t>identificada</w:t>
      </w:r>
      <w:proofErr w:type="gramEnd"/>
      <w:r>
        <w:rPr>
          <w:rFonts w:ascii="Times New Roman" w:hAnsi="Times New Roman" w:cs="Times New Roman"/>
          <w:sz w:val="24"/>
          <w:szCs w:val="24"/>
        </w:rPr>
        <w:t xml:space="preserve"> como a promessa pentecostal, um revestimento de poder e comissionamento do Espírito, que segue ao </w:t>
      </w:r>
      <w:r w:rsidRPr="006B2742">
        <w:rPr>
          <w:rFonts w:ascii="Times New Roman" w:hAnsi="Times New Roman" w:cs="Times New Roman"/>
          <w:i/>
          <w:sz w:val="24"/>
          <w:szCs w:val="24"/>
        </w:rPr>
        <w:t>novo nascimento</w:t>
      </w:r>
      <w:r>
        <w:rPr>
          <w:rFonts w:ascii="Times New Roman" w:hAnsi="Times New Roman" w:cs="Times New Roman"/>
          <w:sz w:val="24"/>
          <w:szCs w:val="24"/>
        </w:rPr>
        <w:t xml:space="preserve">, essencialmente </w:t>
      </w:r>
      <w:proofErr w:type="spellStart"/>
      <w:r>
        <w:rPr>
          <w:rFonts w:ascii="Times New Roman" w:hAnsi="Times New Roman" w:cs="Times New Roman"/>
          <w:sz w:val="24"/>
          <w:szCs w:val="24"/>
        </w:rPr>
        <w:t>pneumatológica</w:t>
      </w:r>
      <w:proofErr w:type="spellEnd"/>
      <w:r>
        <w:rPr>
          <w:rFonts w:ascii="Times New Roman" w:hAnsi="Times New Roman" w:cs="Times New Roman"/>
          <w:sz w:val="24"/>
          <w:szCs w:val="24"/>
        </w:rPr>
        <w:t xml:space="preserve">. De fato, essa experiência não tem efeito </w:t>
      </w:r>
      <w:proofErr w:type="spellStart"/>
      <w:r>
        <w:rPr>
          <w:rFonts w:ascii="Times New Roman" w:hAnsi="Times New Roman" w:cs="Times New Roman"/>
          <w:sz w:val="24"/>
          <w:szCs w:val="24"/>
        </w:rPr>
        <w:t>soteriológico</w:t>
      </w:r>
      <w:proofErr w:type="spellEnd"/>
      <w:r>
        <w:rPr>
          <w:rFonts w:ascii="Times New Roman" w:hAnsi="Times New Roman" w:cs="Times New Roman"/>
          <w:sz w:val="24"/>
          <w:szCs w:val="24"/>
        </w:rPr>
        <w:t xml:space="preserve">, portanto, não é uma segunda via para a salvação. É antes, uma capacitação especial para o serviço (diaconia e missão) e para a vida cristã consagrada (testemunho cristão). </w:t>
      </w:r>
    </w:p>
    <w:p w:rsidR="00186DB1" w:rsidRDefault="00186DB1" w:rsidP="00186D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âmbito pentecostal clássico o falar em línguas em estado de êxtase passa a ser um padrão </w:t>
      </w:r>
      <w:r w:rsidRPr="00DC05F8">
        <w:rPr>
          <w:rFonts w:ascii="Times New Roman" w:hAnsi="Times New Roman" w:cs="Times New Roman"/>
          <w:i/>
          <w:sz w:val="24"/>
          <w:szCs w:val="24"/>
        </w:rPr>
        <w:t xml:space="preserve">standard </w:t>
      </w:r>
      <w:r>
        <w:rPr>
          <w:rFonts w:ascii="Times New Roman" w:hAnsi="Times New Roman" w:cs="Times New Roman"/>
          <w:sz w:val="24"/>
          <w:szCs w:val="24"/>
        </w:rPr>
        <w:t xml:space="preserve">para a espiritualidade cristã que se pratica de forma pessoal nos momentos de orações intensas ou mesmo no culto público. Para se </w:t>
      </w:r>
      <w:proofErr w:type="gramStart"/>
      <w:r>
        <w:rPr>
          <w:rFonts w:ascii="Times New Roman" w:hAnsi="Times New Roman" w:cs="Times New Roman"/>
          <w:sz w:val="24"/>
          <w:szCs w:val="24"/>
        </w:rPr>
        <w:t>ter</w:t>
      </w:r>
      <w:proofErr w:type="gramEnd"/>
      <w:r>
        <w:rPr>
          <w:rFonts w:ascii="Times New Roman" w:hAnsi="Times New Roman" w:cs="Times New Roman"/>
          <w:sz w:val="24"/>
          <w:szCs w:val="24"/>
        </w:rPr>
        <w:t xml:space="preserve"> uma ideia, não poderia ser apresentado para o ministério pastoral quem não tivesse dado provas à comunidade de ter esses momentos extáticos. Ser batizado com o Espírito Santo é um </w:t>
      </w:r>
      <w:r>
        <w:rPr>
          <w:rFonts w:ascii="Times New Roman" w:hAnsi="Times New Roman" w:cs="Times New Roman"/>
          <w:sz w:val="24"/>
          <w:szCs w:val="24"/>
        </w:rPr>
        <w:lastRenderedPageBreak/>
        <w:t xml:space="preserve">requisito para a consagração ministerial ao pastorado, assim como a formação teológica ou a aprovação na entrevista com o candidato, </w:t>
      </w:r>
      <w:proofErr w:type="gramStart"/>
      <w:r>
        <w:rPr>
          <w:rFonts w:ascii="Times New Roman" w:hAnsi="Times New Roman" w:cs="Times New Roman"/>
          <w:sz w:val="24"/>
          <w:szCs w:val="24"/>
        </w:rPr>
        <w:t>por exemplo</w:t>
      </w:r>
      <w:proofErr w:type="gramEnd"/>
      <w:r>
        <w:rPr>
          <w:rFonts w:ascii="Times New Roman" w:hAnsi="Times New Roman" w:cs="Times New Roman"/>
          <w:sz w:val="24"/>
          <w:szCs w:val="24"/>
        </w:rPr>
        <w:t xml:space="preserve"> (já há alguns anos é possível perceber uma flexibilização aqui).</w:t>
      </w:r>
    </w:p>
    <w:p w:rsidR="00186DB1" w:rsidRDefault="006B2742" w:rsidP="00186D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fenômeno da</w:t>
      </w:r>
      <w:r w:rsidR="00186DB1">
        <w:rPr>
          <w:rFonts w:ascii="Times New Roman" w:hAnsi="Times New Roman" w:cs="Times New Roman"/>
          <w:sz w:val="24"/>
          <w:szCs w:val="24"/>
        </w:rPr>
        <w:t xml:space="preserve">s línguas estranhas são muito </w:t>
      </w:r>
      <w:proofErr w:type="gramStart"/>
      <w:r w:rsidR="00186DB1">
        <w:rPr>
          <w:rFonts w:ascii="Times New Roman" w:hAnsi="Times New Roman" w:cs="Times New Roman"/>
          <w:sz w:val="24"/>
          <w:szCs w:val="24"/>
        </w:rPr>
        <w:t>importantes</w:t>
      </w:r>
      <w:proofErr w:type="gramEnd"/>
      <w:r w:rsidR="00186DB1">
        <w:rPr>
          <w:rFonts w:ascii="Times New Roman" w:hAnsi="Times New Roman" w:cs="Times New Roman"/>
          <w:sz w:val="24"/>
          <w:szCs w:val="24"/>
        </w:rPr>
        <w:t xml:space="preserve"> para o pentecostal que busca reviver os tempos apostólicos relativos ao Novo Testamento. Esse batismo pentecostal com o Espírito Santo indica</w:t>
      </w:r>
      <w:r>
        <w:rPr>
          <w:rFonts w:ascii="Times New Roman" w:hAnsi="Times New Roman" w:cs="Times New Roman"/>
          <w:sz w:val="24"/>
          <w:szCs w:val="24"/>
        </w:rPr>
        <w:t>ria</w:t>
      </w:r>
      <w:r w:rsidR="00186DB1">
        <w:rPr>
          <w:rFonts w:ascii="Times New Roman" w:hAnsi="Times New Roman" w:cs="Times New Roman"/>
          <w:sz w:val="24"/>
          <w:szCs w:val="24"/>
        </w:rPr>
        <w:t xml:space="preserve"> que há uma posse e controle do corpo pelo Espírito, começando pela “língua”. A língua </w:t>
      </w:r>
      <w:r>
        <w:rPr>
          <w:rFonts w:ascii="Times New Roman" w:hAnsi="Times New Roman" w:cs="Times New Roman"/>
          <w:sz w:val="24"/>
          <w:szCs w:val="24"/>
        </w:rPr>
        <w:t>seria</w:t>
      </w:r>
      <w:r w:rsidR="00186DB1">
        <w:rPr>
          <w:rFonts w:ascii="Times New Roman" w:hAnsi="Times New Roman" w:cs="Times New Roman"/>
          <w:sz w:val="24"/>
          <w:szCs w:val="24"/>
        </w:rPr>
        <w:t xml:space="preserve"> </w:t>
      </w:r>
      <w:proofErr w:type="gramStart"/>
      <w:r w:rsidR="00186DB1">
        <w:rPr>
          <w:rFonts w:ascii="Times New Roman" w:hAnsi="Times New Roman" w:cs="Times New Roman"/>
          <w:sz w:val="24"/>
          <w:szCs w:val="24"/>
        </w:rPr>
        <w:t>sinônimo</w:t>
      </w:r>
      <w:proofErr w:type="gramEnd"/>
      <w:r w:rsidR="00186DB1">
        <w:rPr>
          <w:rFonts w:ascii="Times New Roman" w:hAnsi="Times New Roman" w:cs="Times New Roman"/>
          <w:sz w:val="24"/>
          <w:szCs w:val="24"/>
        </w:rPr>
        <w:t xml:space="preserve"> de “evangelho falado, pregado, cantado, comunicado” (</w:t>
      </w:r>
      <w:r w:rsidR="00003C48">
        <w:rPr>
          <w:rFonts w:ascii="Times New Roman" w:hAnsi="Times New Roman" w:cs="Times New Roman"/>
          <w:sz w:val="24"/>
          <w:szCs w:val="24"/>
        </w:rPr>
        <w:t>GILBERTO</w:t>
      </w:r>
      <w:r w:rsidR="00186DB1">
        <w:rPr>
          <w:rFonts w:ascii="Times New Roman" w:hAnsi="Times New Roman" w:cs="Times New Roman"/>
          <w:sz w:val="24"/>
          <w:szCs w:val="24"/>
        </w:rPr>
        <w:t>, 2008, p. 183). Esse impulso à proclamação tem sido uma marca no movimento missionário pentecostal, notadamente efusivo e evangelístico. Aqui, a dimensão da corpor</w:t>
      </w:r>
      <w:r>
        <w:rPr>
          <w:rFonts w:ascii="Times New Roman" w:hAnsi="Times New Roman" w:cs="Times New Roman"/>
          <w:sz w:val="24"/>
          <w:szCs w:val="24"/>
        </w:rPr>
        <w:t>e</w:t>
      </w:r>
      <w:r w:rsidR="00186DB1">
        <w:rPr>
          <w:rFonts w:ascii="Times New Roman" w:hAnsi="Times New Roman" w:cs="Times New Roman"/>
          <w:sz w:val="24"/>
          <w:szCs w:val="24"/>
        </w:rPr>
        <w:t xml:space="preserve">idade é importante para entender esse perfil. Afirma </w:t>
      </w:r>
      <w:r>
        <w:rPr>
          <w:rFonts w:ascii="Times New Roman" w:hAnsi="Times New Roman" w:cs="Times New Roman"/>
          <w:sz w:val="24"/>
          <w:szCs w:val="24"/>
        </w:rPr>
        <w:t xml:space="preserve">o pentecostal </w:t>
      </w:r>
      <w:proofErr w:type="spellStart"/>
      <w:r w:rsidR="00186DB1">
        <w:rPr>
          <w:rFonts w:ascii="Times New Roman" w:hAnsi="Times New Roman" w:cs="Times New Roman"/>
          <w:sz w:val="24"/>
          <w:szCs w:val="24"/>
        </w:rPr>
        <w:t>Antonio</w:t>
      </w:r>
      <w:proofErr w:type="spellEnd"/>
      <w:r w:rsidR="00186DB1">
        <w:rPr>
          <w:rFonts w:ascii="Times New Roman" w:hAnsi="Times New Roman" w:cs="Times New Roman"/>
          <w:sz w:val="24"/>
          <w:szCs w:val="24"/>
        </w:rPr>
        <w:t xml:space="preserve"> Gilberto (2008, p. 190): “Na conversão, recebemos vida de Deus; no batismo com o Espírito Santo recebemos poder de Deus”. Donald </w:t>
      </w:r>
      <w:proofErr w:type="spellStart"/>
      <w:r w:rsidR="00186DB1">
        <w:rPr>
          <w:rFonts w:ascii="Times New Roman" w:hAnsi="Times New Roman" w:cs="Times New Roman"/>
          <w:sz w:val="24"/>
          <w:szCs w:val="24"/>
        </w:rPr>
        <w:t>Gee</w:t>
      </w:r>
      <w:proofErr w:type="spellEnd"/>
      <w:r w:rsidR="00186DB1">
        <w:rPr>
          <w:rFonts w:ascii="Times New Roman" w:hAnsi="Times New Roman" w:cs="Times New Roman"/>
          <w:sz w:val="24"/>
          <w:szCs w:val="24"/>
        </w:rPr>
        <w:t xml:space="preserve"> (2011), importante teólogo pentecostal inglês e ecumênico do século passado, ressaltava as experiências sobrenaturais que costumam acompanhar o batismo pentecostal. Amos Young (2000), teólogo da Assembleia de Deus dos Estados Unidos, afirma que no pentecostalismo se advoga uma presença ativa do Espírito Santo em todas as áreas da vida, atuando não só por meios externos, mas também internos. Em uma obra recente, o teólogo pentecostal Anthony Palma (2014), teólogo pentecostal norte-americano, atualizou os estudos sobre essa importante doutrina pentecostal</w:t>
      </w:r>
      <w:r>
        <w:rPr>
          <w:rFonts w:ascii="Times New Roman" w:hAnsi="Times New Roman" w:cs="Times New Roman"/>
          <w:sz w:val="24"/>
          <w:szCs w:val="24"/>
        </w:rPr>
        <w:t xml:space="preserve"> (Cf. OLIVEIRA, 2017b)</w:t>
      </w:r>
      <w:r w:rsidR="00186DB1">
        <w:rPr>
          <w:rFonts w:ascii="Times New Roman" w:hAnsi="Times New Roman" w:cs="Times New Roman"/>
          <w:sz w:val="24"/>
          <w:szCs w:val="24"/>
        </w:rPr>
        <w:t>.</w:t>
      </w:r>
    </w:p>
    <w:p w:rsidR="00186DB1" w:rsidRDefault="00186DB1" w:rsidP="00186D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Outro teólogo </w:t>
      </w:r>
      <w:proofErr w:type="spellStart"/>
      <w:r>
        <w:rPr>
          <w:rFonts w:ascii="Times New Roman" w:hAnsi="Times New Roman" w:cs="Times New Roman"/>
          <w:sz w:val="24"/>
          <w:szCs w:val="24"/>
        </w:rPr>
        <w:t>assembleiano</w:t>
      </w:r>
      <w:proofErr w:type="spellEnd"/>
      <w:r>
        <w:rPr>
          <w:rFonts w:ascii="Times New Roman" w:hAnsi="Times New Roman" w:cs="Times New Roman"/>
          <w:sz w:val="24"/>
          <w:szCs w:val="24"/>
        </w:rPr>
        <w:t xml:space="preserve"> norte-americano em recente obra, Robert </w:t>
      </w:r>
      <w:proofErr w:type="spellStart"/>
      <w:r>
        <w:rPr>
          <w:rFonts w:ascii="Times New Roman" w:hAnsi="Times New Roman" w:cs="Times New Roman"/>
          <w:sz w:val="24"/>
          <w:szCs w:val="24"/>
        </w:rPr>
        <w:t>Menzies</w:t>
      </w:r>
      <w:proofErr w:type="spellEnd"/>
      <w:r>
        <w:rPr>
          <w:rFonts w:ascii="Times New Roman" w:hAnsi="Times New Roman" w:cs="Times New Roman"/>
          <w:sz w:val="24"/>
          <w:szCs w:val="24"/>
        </w:rPr>
        <w:t xml:space="preserve"> (2016), destaca que o movimento pentecostal pode oferecer à igreja mundial muito mais que a experiência religiosa e o fervor espiritual: há doutrina e teologia também. Ele destaca, por exemplo, o novo olhar para Lucas-Atos, que não subordina à perspectiva paulina. Nesse sentido é uma ampliação da Reforma ou mesmo elementos para uma nova Reforma. Outro exemplo seria a natureza </w:t>
      </w:r>
      <w:proofErr w:type="spellStart"/>
      <w:r>
        <w:rPr>
          <w:rFonts w:ascii="Times New Roman" w:hAnsi="Times New Roman" w:cs="Times New Roman"/>
          <w:sz w:val="24"/>
          <w:szCs w:val="24"/>
        </w:rPr>
        <w:t>missiológica</w:t>
      </w:r>
      <w:proofErr w:type="spellEnd"/>
      <w:r>
        <w:rPr>
          <w:rFonts w:ascii="Times New Roman" w:hAnsi="Times New Roman" w:cs="Times New Roman"/>
          <w:sz w:val="24"/>
          <w:szCs w:val="24"/>
        </w:rPr>
        <w:t xml:space="preserve"> do discipulado e da igreja, recordando sua vocação apostólica no poder do Espírito. Por último, as experiências do Espírito Santo na atualidade, sua importância e significância simbólica. Nesse sentido, os sacramentos são </w:t>
      </w:r>
      <w:proofErr w:type="spellStart"/>
      <w:r>
        <w:rPr>
          <w:rFonts w:ascii="Times New Roman" w:hAnsi="Times New Roman" w:cs="Times New Roman"/>
          <w:sz w:val="24"/>
          <w:szCs w:val="24"/>
        </w:rPr>
        <w:t>ressignificados</w:t>
      </w:r>
      <w:proofErr w:type="spellEnd"/>
      <w:r>
        <w:rPr>
          <w:rFonts w:ascii="Times New Roman" w:hAnsi="Times New Roman" w:cs="Times New Roman"/>
          <w:sz w:val="24"/>
          <w:szCs w:val="24"/>
        </w:rPr>
        <w:t>, pois o falar em línguas passa a ser um “sacramento” dos (e para os) pentecostais</w:t>
      </w:r>
      <w:r w:rsidR="006A0CA5">
        <w:rPr>
          <w:rFonts w:ascii="Times New Roman" w:hAnsi="Times New Roman" w:cs="Times New Roman"/>
          <w:sz w:val="24"/>
          <w:szCs w:val="24"/>
        </w:rPr>
        <w:t xml:space="preserve"> (Cf. OLIVEIRA, 2017b)</w:t>
      </w:r>
      <w:r>
        <w:rPr>
          <w:rFonts w:ascii="Times New Roman" w:hAnsi="Times New Roman" w:cs="Times New Roman"/>
          <w:sz w:val="24"/>
          <w:szCs w:val="24"/>
        </w:rPr>
        <w:t>.</w:t>
      </w:r>
    </w:p>
    <w:p w:rsidR="00186DB1" w:rsidRDefault="00186DB1" w:rsidP="00186DB1">
      <w:pPr>
        <w:spacing w:after="0" w:line="360" w:lineRule="auto"/>
        <w:jc w:val="both"/>
        <w:rPr>
          <w:rFonts w:ascii="Times New Roman" w:hAnsi="Times New Roman" w:cs="Times New Roman"/>
          <w:sz w:val="24"/>
          <w:szCs w:val="24"/>
        </w:rPr>
      </w:pPr>
    </w:p>
    <w:p w:rsidR="00E264D7" w:rsidRPr="00E264D7" w:rsidRDefault="00E264D7" w:rsidP="00186DB1">
      <w:pPr>
        <w:spacing w:after="0" w:line="360" w:lineRule="auto"/>
        <w:jc w:val="both"/>
        <w:rPr>
          <w:rFonts w:ascii="Times New Roman" w:hAnsi="Times New Roman" w:cs="Times New Roman"/>
          <w:b/>
          <w:sz w:val="24"/>
          <w:szCs w:val="24"/>
        </w:rPr>
      </w:pPr>
      <w:r w:rsidRPr="00E264D7">
        <w:rPr>
          <w:rFonts w:ascii="Times New Roman" w:hAnsi="Times New Roman" w:cs="Times New Roman"/>
          <w:b/>
          <w:sz w:val="24"/>
          <w:szCs w:val="24"/>
        </w:rPr>
        <w:t>2. Da hermenêutica pentecostal</w:t>
      </w:r>
    </w:p>
    <w:p w:rsidR="00E264D7" w:rsidRDefault="00E264D7" w:rsidP="00186DB1">
      <w:pPr>
        <w:spacing w:after="0" w:line="360" w:lineRule="auto"/>
        <w:jc w:val="both"/>
        <w:rPr>
          <w:rFonts w:ascii="Times New Roman" w:hAnsi="Times New Roman" w:cs="Times New Roman"/>
          <w:sz w:val="24"/>
          <w:szCs w:val="24"/>
        </w:rPr>
      </w:pPr>
    </w:p>
    <w:p w:rsidR="00E264D7" w:rsidRDefault="00E264D7" w:rsidP="00186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Busca-se, nesta segunda parte, caracterizar o êxtase pentecostal </w:t>
      </w:r>
      <w:r w:rsidR="006D2832">
        <w:rPr>
          <w:rFonts w:ascii="Times New Roman" w:hAnsi="Times New Roman" w:cs="Times New Roman"/>
          <w:sz w:val="24"/>
          <w:szCs w:val="24"/>
        </w:rPr>
        <w:t xml:space="preserve">e a sua importância no procedimento hermenêutico pentecostal. Para isso, apresentar-se-á, </w:t>
      </w:r>
      <w:r>
        <w:rPr>
          <w:rFonts w:ascii="Times New Roman" w:hAnsi="Times New Roman" w:cs="Times New Roman"/>
          <w:sz w:val="24"/>
          <w:szCs w:val="24"/>
        </w:rPr>
        <w:t>à luz da história da interpretação, a maneira como o fiel pentecostal lê o texto bíblico. A leitura pentecostal será tratada como uma intuição hermenêutica que dá centralidade ao lugar do leitor, o qual tem no êxtase seus óculos interpretativos.</w:t>
      </w:r>
    </w:p>
    <w:p w:rsidR="00E264D7" w:rsidRDefault="00E264D7" w:rsidP="00186DB1">
      <w:pPr>
        <w:spacing w:after="0" w:line="360" w:lineRule="auto"/>
        <w:jc w:val="both"/>
        <w:rPr>
          <w:rFonts w:ascii="Times New Roman" w:hAnsi="Times New Roman" w:cs="Times New Roman"/>
          <w:sz w:val="24"/>
          <w:szCs w:val="24"/>
        </w:rPr>
      </w:pPr>
    </w:p>
    <w:p w:rsidR="00D7132C" w:rsidRPr="00694526" w:rsidRDefault="00E264D7" w:rsidP="00B70F2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2.1. </w:t>
      </w:r>
      <w:r w:rsidR="00694526" w:rsidRPr="00694526">
        <w:rPr>
          <w:rFonts w:ascii="Times New Roman" w:hAnsi="Times New Roman" w:cs="Times New Roman"/>
          <w:b/>
          <w:sz w:val="24"/>
          <w:szCs w:val="24"/>
        </w:rPr>
        <w:t xml:space="preserve">Do autor ao leitor: o lugar da hermenêutica pentecostal </w:t>
      </w:r>
    </w:p>
    <w:p w:rsidR="00D7132C" w:rsidRPr="00DE2F38" w:rsidRDefault="00D7132C" w:rsidP="00B70F2A">
      <w:pPr>
        <w:spacing w:after="0" w:line="360" w:lineRule="auto"/>
        <w:ind w:left="360"/>
        <w:rPr>
          <w:rFonts w:ascii="Times New Roman" w:hAnsi="Times New Roman" w:cs="Times New Roman"/>
          <w:b/>
          <w:sz w:val="24"/>
          <w:szCs w:val="24"/>
        </w:rPr>
      </w:pPr>
    </w:p>
    <w:p w:rsidR="00D7132C" w:rsidRPr="002B64EE" w:rsidRDefault="00D7132C" w:rsidP="00321169">
      <w:pPr>
        <w:spacing w:after="0" w:line="360" w:lineRule="auto"/>
        <w:ind w:firstLine="708"/>
        <w:jc w:val="both"/>
        <w:rPr>
          <w:rFonts w:ascii="Times New Roman" w:hAnsi="Times New Roman" w:cs="Times New Roman"/>
          <w:sz w:val="24"/>
          <w:szCs w:val="24"/>
        </w:rPr>
      </w:pPr>
      <w:r w:rsidRPr="002B64EE">
        <w:rPr>
          <w:rFonts w:ascii="Times New Roman" w:hAnsi="Times New Roman" w:cs="Times New Roman"/>
          <w:sz w:val="24"/>
          <w:szCs w:val="24"/>
        </w:rPr>
        <w:t>Na história da interpretação o “autor”, “texto” e “leitor” tornaram-se mundos em favor dos quais as perspectivas hermenêuticas lutaram pela defesa de seu valor e imprescindibilidade na “compreensão”, ou “construção” ou “criação” do sentido.</w:t>
      </w:r>
    </w:p>
    <w:p w:rsidR="00D67746" w:rsidRPr="002B64EE" w:rsidRDefault="00D7132C" w:rsidP="00B70F2A">
      <w:pPr>
        <w:spacing w:after="0" w:line="360" w:lineRule="auto"/>
        <w:ind w:firstLine="708"/>
        <w:jc w:val="both"/>
        <w:rPr>
          <w:rFonts w:ascii="Times New Roman" w:hAnsi="Times New Roman" w:cs="Times New Roman"/>
          <w:sz w:val="24"/>
          <w:szCs w:val="24"/>
        </w:rPr>
      </w:pPr>
      <w:r w:rsidRPr="002B64EE">
        <w:rPr>
          <w:rFonts w:ascii="Times New Roman" w:hAnsi="Times New Roman" w:cs="Times New Roman"/>
          <w:sz w:val="24"/>
          <w:szCs w:val="24"/>
        </w:rPr>
        <w:t xml:space="preserve">Estas disputas podem ser divididas em: </w:t>
      </w:r>
      <w:r w:rsidRPr="002B64EE">
        <w:rPr>
          <w:rFonts w:ascii="Times New Roman" w:hAnsi="Times New Roman" w:cs="Times New Roman"/>
          <w:i/>
          <w:sz w:val="24"/>
          <w:szCs w:val="24"/>
        </w:rPr>
        <w:t xml:space="preserve">intentio </w:t>
      </w:r>
      <w:proofErr w:type="spellStart"/>
      <w:r w:rsidRPr="002B64EE">
        <w:rPr>
          <w:rFonts w:ascii="Times New Roman" w:hAnsi="Times New Roman" w:cs="Times New Roman"/>
          <w:i/>
          <w:sz w:val="24"/>
          <w:szCs w:val="24"/>
        </w:rPr>
        <w:t>auctoris</w:t>
      </w:r>
      <w:proofErr w:type="spellEnd"/>
      <w:r w:rsidRPr="002B64EE">
        <w:rPr>
          <w:rFonts w:ascii="Times New Roman" w:hAnsi="Times New Roman" w:cs="Times New Roman"/>
          <w:sz w:val="24"/>
          <w:szCs w:val="24"/>
        </w:rPr>
        <w:t xml:space="preserve">, </w:t>
      </w:r>
      <w:r w:rsidRPr="002B64EE">
        <w:rPr>
          <w:rFonts w:ascii="Times New Roman" w:hAnsi="Times New Roman" w:cs="Times New Roman"/>
          <w:i/>
          <w:sz w:val="24"/>
          <w:szCs w:val="24"/>
        </w:rPr>
        <w:t xml:space="preserve">intentio </w:t>
      </w:r>
      <w:proofErr w:type="spellStart"/>
      <w:r w:rsidRPr="002B64EE">
        <w:rPr>
          <w:rFonts w:ascii="Times New Roman" w:hAnsi="Times New Roman" w:cs="Times New Roman"/>
          <w:i/>
          <w:sz w:val="24"/>
          <w:szCs w:val="24"/>
        </w:rPr>
        <w:t>operis</w:t>
      </w:r>
      <w:proofErr w:type="spellEnd"/>
      <w:r w:rsidRPr="002B64EE">
        <w:rPr>
          <w:rStyle w:val="Refdenotaderodap"/>
          <w:rFonts w:ascii="Times New Roman" w:hAnsi="Times New Roman" w:cs="Times New Roman"/>
          <w:i/>
          <w:sz w:val="24"/>
          <w:szCs w:val="24"/>
        </w:rPr>
        <w:footnoteReference w:id="4"/>
      </w:r>
      <w:r w:rsidRPr="002B64EE">
        <w:rPr>
          <w:rFonts w:ascii="Times New Roman" w:hAnsi="Times New Roman" w:cs="Times New Roman"/>
          <w:i/>
          <w:sz w:val="24"/>
          <w:szCs w:val="24"/>
        </w:rPr>
        <w:t xml:space="preserve"> </w:t>
      </w:r>
      <w:r w:rsidRPr="002B64EE">
        <w:rPr>
          <w:rFonts w:ascii="Times New Roman" w:hAnsi="Times New Roman" w:cs="Times New Roman"/>
          <w:sz w:val="24"/>
          <w:szCs w:val="24"/>
        </w:rPr>
        <w:t xml:space="preserve">e </w:t>
      </w:r>
      <w:r w:rsidRPr="002B64EE">
        <w:rPr>
          <w:rFonts w:ascii="Times New Roman" w:hAnsi="Times New Roman" w:cs="Times New Roman"/>
          <w:i/>
          <w:sz w:val="24"/>
          <w:szCs w:val="24"/>
        </w:rPr>
        <w:t xml:space="preserve">intentio </w:t>
      </w:r>
      <w:proofErr w:type="spellStart"/>
      <w:r w:rsidRPr="002B64EE">
        <w:rPr>
          <w:rFonts w:ascii="Times New Roman" w:hAnsi="Times New Roman" w:cs="Times New Roman"/>
          <w:i/>
          <w:sz w:val="24"/>
          <w:szCs w:val="24"/>
        </w:rPr>
        <w:t>lectoris</w:t>
      </w:r>
      <w:proofErr w:type="spellEnd"/>
      <w:r w:rsidRPr="002B64EE">
        <w:rPr>
          <w:rFonts w:ascii="Times New Roman" w:hAnsi="Times New Roman" w:cs="Times New Roman"/>
          <w:sz w:val="24"/>
          <w:szCs w:val="24"/>
        </w:rPr>
        <w:t xml:space="preserve">. </w:t>
      </w:r>
      <w:r w:rsidR="00D67746" w:rsidRPr="002B64EE">
        <w:rPr>
          <w:rFonts w:ascii="Times New Roman" w:hAnsi="Times New Roman" w:cs="Times New Roman"/>
          <w:sz w:val="24"/>
          <w:szCs w:val="24"/>
        </w:rPr>
        <w:t xml:space="preserve">Até o fim do século XIX o enfoque principal era a </w:t>
      </w:r>
      <w:r w:rsidR="00D67746" w:rsidRPr="002B64EE">
        <w:rPr>
          <w:rFonts w:ascii="Times New Roman" w:hAnsi="Times New Roman" w:cs="Times New Roman"/>
          <w:i/>
          <w:sz w:val="24"/>
          <w:szCs w:val="24"/>
        </w:rPr>
        <w:t xml:space="preserve">intentio </w:t>
      </w:r>
      <w:proofErr w:type="spellStart"/>
      <w:r w:rsidR="00D67746" w:rsidRPr="002B64EE">
        <w:rPr>
          <w:rFonts w:ascii="Times New Roman" w:hAnsi="Times New Roman" w:cs="Times New Roman"/>
          <w:i/>
          <w:sz w:val="24"/>
          <w:szCs w:val="24"/>
        </w:rPr>
        <w:t>auctoris</w:t>
      </w:r>
      <w:proofErr w:type="spellEnd"/>
      <w:r w:rsidR="00D67746" w:rsidRPr="002B64EE">
        <w:rPr>
          <w:rFonts w:ascii="Times New Roman" w:hAnsi="Times New Roman" w:cs="Times New Roman"/>
          <w:sz w:val="24"/>
          <w:szCs w:val="24"/>
        </w:rPr>
        <w:t xml:space="preserve"> e suas indicações sociais e históricas. Para a hermenêutica, isso significava, desde </w:t>
      </w:r>
      <w:proofErr w:type="spellStart"/>
      <w:r w:rsidR="00D67746" w:rsidRPr="002B64EE">
        <w:rPr>
          <w:rFonts w:ascii="Times New Roman" w:hAnsi="Times New Roman" w:cs="Times New Roman"/>
          <w:sz w:val="24"/>
          <w:szCs w:val="24"/>
        </w:rPr>
        <w:t>Schleiermacher</w:t>
      </w:r>
      <w:proofErr w:type="spellEnd"/>
      <w:r w:rsidR="00FB1931">
        <w:rPr>
          <w:rFonts w:ascii="Times New Roman" w:hAnsi="Times New Roman" w:cs="Times New Roman"/>
          <w:sz w:val="24"/>
          <w:szCs w:val="24"/>
        </w:rPr>
        <w:t xml:space="preserve"> (1998 e 2006)</w:t>
      </w:r>
      <w:r w:rsidR="00D67746" w:rsidRPr="002B64EE">
        <w:rPr>
          <w:rFonts w:ascii="Times New Roman" w:hAnsi="Times New Roman" w:cs="Times New Roman"/>
          <w:sz w:val="24"/>
          <w:szCs w:val="24"/>
        </w:rPr>
        <w:t xml:space="preserve">, compreender as intenções do autor materializadas na obra literária destinada aos ouvintes/leitores “originais”. Para a exegese bíblica isso significou, com todas as ferramentas necessárias e disponíveis, ser uma arqueologia do sentido, através da qual se busca (buscava?) saber as intenções </w:t>
      </w:r>
      <w:r w:rsidR="00C5747D">
        <w:rPr>
          <w:rFonts w:ascii="Times New Roman" w:hAnsi="Times New Roman" w:cs="Times New Roman"/>
          <w:sz w:val="24"/>
          <w:szCs w:val="24"/>
        </w:rPr>
        <w:t xml:space="preserve">originais </w:t>
      </w:r>
      <w:r w:rsidR="00D67746" w:rsidRPr="002B64EE">
        <w:rPr>
          <w:rFonts w:ascii="Times New Roman" w:hAnsi="Times New Roman" w:cs="Times New Roman"/>
          <w:sz w:val="24"/>
          <w:szCs w:val="24"/>
        </w:rPr>
        <w:t xml:space="preserve">do texto bíblico. </w:t>
      </w:r>
    </w:p>
    <w:p w:rsidR="00D67746" w:rsidRPr="002B64EE" w:rsidRDefault="00C5747D" w:rsidP="00B70F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virada do século</w:t>
      </w:r>
      <w:r w:rsidR="00135067">
        <w:rPr>
          <w:rFonts w:ascii="Times New Roman" w:hAnsi="Times New Roman" w:cs="Times New Roman"/>
          <w:sz w:val="24"/>
          <w:szCs w:val="24"/>
        </w:rPr>
        <w:t>,</w:t>
      </w:r>
      <w:r w:rsidR="00D67746" w:rsidRPr="002B64EE">
        <w:rPr>
          <w:rFonts w:ascii="Times New Roman" w:hAnsi="Times New Roman" w:cs="Times New Roman"/>
          <w:sz w:val="24"/>
          <w:szCs w:val="24"/>
        </w:rPr>
        <w:t xml:space="preserve"> dá-se uma espécie de mudança de lugar. O texto torna-se o ponto de partida e chegada. O formalismo russo, o Circulo Linguístico de Praga etc., com seus estudos da poética e contos</w:t>
      </w:r>
      <w:r w:rsidR="00D67746" w:rsidRPr="002B64EE">
        <w:rPr>
          <w:rStyle w:val="Refdenotaderodap"/>
          <w:rFonts w:ascii="Times New Roman" w:hAnsi="Times New Roman" w:cs="Times New Roman"/>
          <w:sz w:val="24"/>
          <w:szCs w:val="24"/>
        </w:rPr>
        <w:footnoteReference w:id="5"/>
      </w:r>
      <w:r w:rsidR="00D67746" w:rsidRPr="002B64EE">
        <w:rPr>
          <w:rFonts w:ascii="Times New Roman" w:hAnsi="Times New Roman" w:cs="Times New Roman"/>
          <w:sz w:val="24"/>
          <w:szCs w:val="24"/>
        </w:rPr>
        <w:t>, revela</w:t>
      </w:r>
      <w:r w:rsidR="00C15A48">
        <w:rPr>
          <w:rFonts w:ascii="Times New Roman" w:hAnsi="Times New Roman" w:cs="Times New Roman"/>
          <w:sz w:val="24"/>
          <w:szCs w:val="24"/>
        </w:rPr>
        <w:t>ram-se como representantes dess</w:t>
      </w:r>
      <w:r w:rsidR="00D67746" w:rsidRPr="002B64EE">
        <w:rPr>
          <w:rFonts w:ascii="Times New Roman" w:hAnsi="Times New Roman" w:cs="Times New Roman"/>
          <w:sz w:val="24"/>
          <w:szCs w:val="24"/>
        </w:rPr>
        <w:t xml:space="preserve">a perspectiva ao ancorarem a preocupação interpretativa à dinâmica da organização interna do texto, suas articulações e estruturas. </w:t>
      </w:r>
    </w:p>
    <w:p w:rsidR="00D67746" w:rsidRPr="002B64EE" w:rsidRDefault="00D67746" w:rsidP="00B70F2A">
      <w:pPr>
        <w:spacing w:after="0" w:line="360" w:lineRule="auto"/>
        <w:ind w:firstLine="709"/>
        <w:jc w:val="both"/>
        <w:rPr>
          <w:rFonts w:ascii="Times New Roman" w:hAnsi="Times New Roman" w:cs="Times New Roman"/>
          <w:sz w:val="24"/>
          <w:szCs w:val="24"/>
        </w:rPr>
      </w:pPr>
      <w:r w:rsidRPr="002B64EE">
        <w:rPr>
          <w:rFonts w:ascii="Times New Roman" w:hAnsi="Times New Roman" w:cs="Times New Roman"/>
          <w:sz w:val="24"/>
          <w:szCs w:val="24"/>
        </w:rPr>
        <w:lastRenderedPageBreak/>
        <w:t>Após o final da Segunda Guerra, n</w:t>
      </w:r>
      <w:r w:rsidR="00C5747D">
        <w:rPr>
          <w:rFonts w:ascii="Times New Roman" w:hAnsi="Times New Roman" w:cs="Times New Roman"/>
          <w:sz w:val="24"/>
          <w:szCs w:val="24"/>
        </w:rPr>
        <w:t>ão como continuidade cronológica</w:t>
      </w:r>
      <w:r w:rsidRPr="002B64EE">
        <w:rPr>
          <w:rFonts w:ascii="Times New Roman" w:hAnsi="Times New Roman" w:cs="Times New Roman"/>
          <w:sz w:val="24"/>
          <w:szCs w:val="24"/>
        </w:rPr>
        <w:t>, talvez mais como consequência natural, o papel do “leitor</w:t>
      </w:r>
      <w:r w:rsidR="00C15A48">
        <w:rPr>
          <w:rFonts w:ascii="Times New Roman" w:hAnsi="Times New Roman" w:cs="Times New Roman"/>
          <w:sz w:val="24"/>
          <w:szCs w:val="24"/>
        </w:rPr>
        <w:t>” no ato da interpretação tomou um lugar</w:t>
      </w:r>
      <w:proofErr w:type="gramStart"/>
      <w:r w:rsidR="00C15A48">
        <w:rPr>
          <w:rFonts w:ascii="Times New Roman" w:hAnsi="Times New Roman" w:cs="Times New Roman"/>
          <w:sz w:val="24"/>
          <w:szCs w:val="24"/>
        </w:rPr>
        <w:t xml:space="preserve"> </w:t>
      </w:r>
      <w:r w:rsidRPr="002B64EE">
        <w:rPr>
          <w:rFonts w:ascii="Times New Roman" w:hAnsi="Times New Roman" w:cs="Times New Roman"/>
          <w:sz w:val="24"/>
          <w:szCs w:val="24"/>
        </w:rPr>
        <w:t xml:space="preserve"> </w:t>
      </w:r>
      <w:proofErr w:type="gramEnd"/>
      <w:r w:rsidR="00C15A48">
        <w:rPr>
          <w:rFonts w:ascii="Times New Roman" w:hAnsi="Times New Roman" w:cs="Times New Roman"/>
          <w:sz w:val="24"/>
          <w:szCs w:val="24"/>
        </w:rPr>
        <w:t xml:space="preserve">de grande </w:t>
      </w:r>
      <w:r w:rsidRPr="002B64EE">
        <w:rPr>
          <w:rFonts w:ascii="Times New Roman" w:hAnsi="Times New Roman" w:cs="Times New Roman"/>
          <w:sz w:val="24"/>
          <w:szCs w:val="24"/>
        </w:rPr>
        <w:t xml:space="preserve">consideração. </w:t>
      </w:r>
    </w:p>
    <w:p w:rsidR="00975B99" w:rsidRPr="004B3BD5" w:rsidRDefault="00975B99" w:rsidP="00B70F2A">
      <w:pPr>
        <w:spacing w:after="0" w:line="360" w:lineRule="auto"/>
        <w:ind w:firstLine="709"/>
        <w:jc w:val="both"/>
        <w:rPr>
          <w:rFonts w:ascii="Times New Roman" w:hAnsi="Times New Roman" w:cs="Times New Roman"/>
          <w:szCs w:val="24"/>
        </w:rPr>
      </w:pPr>
    </w:p>
    <w:p w:rsidR="00D67746" w:rsidRPr="004B3BD5" w:rsidRDefault="00D67746" w:rsidP="00B70F2A">
      <w:pPr>
        <w:spacing w:after="0" w:line="240" w:lineRule="auto"/>
        <w:ind w:left="2268"/>
        <w:jc w:val="both"/>
        <w:rPr>
          <w:rFonts w:ascii="Times New Roman" w:hAnsi="Times New Roman" w:cs="Times New Roman"/>
          <w:szCs w:val="24"/>
        </w:rPr>
      </w:pPr>
      <w:r w:rsidRPr="004B3BD5">
        <w:rPr>
          <w:rFonts w:ascii="Times New Roman" w:hAnsi="Times New Roman" w:cs="Times New Roman"/>
          <w:szCs w:val="24"/>
        </w:rPr>
        <w:t>Nas últimas décadas impôs-se uma mudança de paradigma em relação às discussões críticas precedentes. Se em clima estruturalista privilegiava-se a análise do texto como objeto dotado de caracteres estruturais próprios, passíveis de serem descritos através de um formalismo mais ou menos rigoroso, em seguida a discussão passou a ser orientada para uma pragmática da leitura</w:t>
      </w:r>
      <w:r w:rsidR="00FB1931">
        <w:rPr>
          <w:rFonts w:ascii="Times New Roman" w:hAnsi="Times New Roman" w:cs="Times New Roman"/>
          <w:szCs w:val="24"/>
        </w:rPr>
        <w:t xml:space="preserve"> (</w:t>
      </w:r>
      <w:r w:rsidR="00FB1931" w:rsidRPr="00FB1931">
        <w:rPr>
          <w:rFonts w:ascii="Times New Roman" w:hAnsi="Times New Roman" w:cs="Times New Roman"/>
          <w:szCs w:val="24"/>
        </w:rPr>
        <w:t>ECO, 2004, p.</w:t>
      </w:r>
      <w:r w:rsidR="00FB1931">
        <w:rPr>
          <w:rFonts w:ascii="Times New Roman" w:hAnsi="Times New Roman" w:cs="Times New Roman"/>
          <w:szCs w:val="24"/>
        </w:rPr>
        <w:t xml:space="preserve"> </w:t>
      </w:r>
      <w:r w:rsidR="00FB1931" w:rsidRPr="00FB1931">
        <w:rPr>
          <w:rFonts w:ascii="Times New Roman" w:hAnsi="Times New Roman" w:cs="Times New Roman"/>
          <w:szCs w:val="24"/>
        </w:rPr>
        <w:t>1</w:t>
      </w:r>
      <w:r w:rsidR="00FB1931">
        <w:rPr>
          <w:rFonts w:ascii="Times New Roman" w:hAnsi="Times New Roman" w:cs="Times New Roman"/>
          <w:szCs w:val="24"/>
        </w:rPr>
        <w:t>)</w:t>
      </w:r>
      <w:r w:rsidRPr="004B3BD5">
        <w:rPr>
          <w:rFonts w:ascii="Times New Roman" w:hAnsi="Times New Roman" w:cs="Times New Roman"/>
          <w:szCs w:val="24"/>
        </w:rPr>
        <w:t>.</w:t>
      </w:r>
    </w:p>
    <w:p w:rsidR="00D67746" w:rsidRPr="004B3BD5" w:rsidRDefault="00D67746" w:rsidP="00B70F2A">
      <w:pPr>
        <w:spacing w:after="0" w:line="360" w:lineRule="auto"/>
        <w:jc w:val="both"/>
        <w:rPr>
          <w:rFonts w:ascii="Times New Roman" w:hAnsi="Times New Roman" w:cs="Times New Roman"/>
          <w:szCs w:val="24"/>
        </w:rPr>
      </w:pPr>
      <w:r w:rsidRPr="004B3BD5">
        <w:rPr>
          <w:rFonts w:ascii="Times New Roman" w:hAnsi="Times New Roman" w:cs="Times New Roman"/>
          <w:szCs w:val="24"/>
        </w:rPr>
        <w:t xml:space="preserve"> </w:t>
      </w:r>
    </w:p>
    <w:p w:rsidR="00D7132C" w:rsidRPr="002B64EE" w:rsidRDefault="00D67746" w:rsidP="00B70F2A">
      <w:pPr>
        <w:spacing w:after="0" w:line="360" w:lineRule="auto"/>
        <w:ind w:firstLine="709"/>
        <w:jc w:val="both"/>
        <w:rPr>
          <w:rFonts w:ascii="Times New Roman" w:hAnsi="Times New Roman" w:cs="Times New Roman"/>
          <w:sz w:val="24"/>
          <w:szCs w:val="24"/>
        </w:rPr>
      </w:pPr>
      <w:r w:rsidRPr="002B64EE">
        <w:rPr>
          <w:rFonts w:ascii="Times New Roman" w:hAnsi="Times New Roman" w:cs="Times New Roman"/>
          <w:sz w:val="24"/>
          <w:szCs w:val="24"/>
        </w:rPr>
        <w:t>A estética da recepção, a teoria do leitor ideal e a sociologia da recepção são nomes dados às operações interpretativas que reconhecem que o papel do funcionamento de um texto tem vínculos, também, com o destinatário na sua compreensão, atualização e interpretação</w:t>
      </w:r>
      <w:r w:rsidR="00FB1931">
        <w:rPr>
          <w:rFonts w:ascii="Times New Roman" w:hAnsi="Times New Roman" w:cs="Times New Roman"/>
          <w:sz w:val="24"/>
          <w:szCs w:val="24"/>
        </w:rPr>
        <w:t xml:space="preserve"> (</w:t>
      </w:r>
      <w:r w:rsidR="00FB1931" w:rsidRPr="00FB1931">
        <w:rPr>
          <w:rFonts w:ascii="Times New Roman" w:hAnsi="Times New Roman" w:cs="Times New Roman"/>
          <w:sz w:val="24"/>
          <w:szCs w:val="24"/>
        </w:rPr>
        <w:t>ECO, 2004, p.</w:t>
      </w:r>
      <w:r w:rsidR="00FB1931">
        <w:rPr>
          <w:rFonts w:ascii="Times New Roman" w:hAnsi="Times New Roman" w:cs="Times New Roman"/>
          <w:sz w:val="24"/>
          <w:szCs w:val="24"/>
        </w:rPr>
        <w:t xml:space="preserve"> 2)</w:t>
      </w:r>
      <w:r w:rsidRPr="002B64EE">
        <w:rPr>
          <w:rFonts w:ascii="Times New Roman" w:hAnsi="Times New Roman" w:cs="Times New Roman"/>
          <w:sz w:val="24"/>
          <w:szCs w:val="24"/>
        </w:rPr>
        <w:t>. Assim, a criatividade do leitor, seu poder de recriação e sua relação com o texto tornam-se importantes par</w:t>
      </w:r>
      <w:r w:rsidR="00C15A48">
        <w:rPr>
          <w:rFonts w:ascii="Times New Roman" w:hAnsi="Times New Roman" w:cs="Times New Roman"/>
          <w:sz w:val="24"/>
          <w:szCs w:val="24"/>
        </w:rPr>
        <w:t xml:space="preserve">a os estudos do sentido. </w:t>
      </w:r>
      <w:r w:rsidR="00D77F13">
        <w:rPr>
          <w:rFonts w:ascii="Times New Roman" w:hAnsi="Times New Roman" w:cs="Times New Roman"/>
          <w:sz w:val="24"/>
          <w:szCs w:val="24"/>
        </w:rPr>
        <w:t xml:space="preserve">Como explica a estética da recepção, a </w:t>
      </w:r>
      <w:r w:rsidRPr="002B64EE">
        <w:rPr>
          <w:rFonts w:ascii="Times New Roman" w:hAnsi="Times New Roman" w:cs="Times New Roman"/>
          <w:sz w:val="24"/>
          <w:szCs w:val="24"/>
        </w:rPr>
        <w:t>recepção e seus efeitos na história revelam que o leitor não é passivo, mas ativo e criativo</w:t>
      </w:r>
      <w:r w:rsidR="00FB1931">
        <w:rPr>
          <w:rFonts w:ascii="Times New Roman" w:hAnsi="Times New Roman" w:cs="Times New Roman"/>
          <w:sz w:val="24"/>
          <w:szCs w:val="24"/>
        </w:rPr>
        <w:t xml:space="preserve"> (</w:t>
      </w:r>
      <w:r w:rsidR="00FB1931" w:rsidRPr="00FB1931">
        <w:rPr>
          <w:rFonts w:ascii="Times New Roman" w:hAnsi="Times New Roman" w:cs="Times New Roman"/>
          <w:sz w:val="24"/>
          <w:szCs w:val="24"/>
        </w:rPr>
        <w:t>COSTA LIMA</w:t>
      </w:r>
      <w:r w:rsidR="00FB1931">
        <w:rPr>
          <w:rFonts w:ascii="Times New Roman" w:hAnsi="Times New Roman" w:cs="Times New Roman"/>
          <w:sz w:val="24"/>
          <w:szCs w:val="24"/>
        </w:rPr>
        <w:t>, 2002)</w:t>
      </w:r>
      <w:r w:rsidR="00D77F13">
        <w:rPr>
          <w:rFonts w:ascii="Times New Roman" w:hAnsi="Times New Roman" w:cs="Times New Roman"/>
          <w:sz w:val="24"/>
          <w:szCs w:val="24"/>
        </w:rPr>
        <w:t xml:space="preserve">. Cabe lembrar que tal </w:t>
      </w:r>
      <w:r w:rsidRPr="002B64EE">
        <w:rPr>
          <w:rFonts w:ascii="Times New Roman" w:hAnsi="Times New Roman" w:cs="Times New Roman"/>
          <w:sz w:val="24"/>
          <w:szCs w:val="24"/>
        </w:rPr>
        <w:t>afirmação não é uma escolha metodológica, mas descrição da intransponível interferência do leitor na produção do sentido.</w:t>
      </w:r>
      <w:r w:rsidR="00D7132C" w:rsidRPr="002B64EE">
        <w:rPr>
          <w:rFonts w:ascii="Times New Roman" w:hAnsi="Times New Roman" w:cs="Times New Roman"/>
          <w:sz w:val="24"/>
          <w:szCs w:val="24"/>
        </w:rPr>
        <w:t xml:space="preserve"> </w:t>
      </w:r>
    </w:p>
    <w:p w:rsidR="00D7132C" w:rsidRPr="002B64EE" w:rsidRDefault="00D7132C" w:rsidP="00B70F2A">
      <w:pPr>
        <w:spacing w:after="0" w:line="360" w:lineRule="auto"/>
        <w:ind w:firstLine="708"/>
        <w:jc w:val="both"/>
        <w:rPr>
          <w:rFonts w:ascii="Times New Roman" w:hAnsi="Times New Roman" w:cs="Times New Roman"/>
          <w:sz w:val="24"/>
          <w:szCs w:val="24"/>
        </w:rPr>
      </w:pPr>
      <w:r w:rsidRPr="002B64EE">
        <w:rPr>
          <w:rFonts w:ascii="Times New Roman" w:hAnsi="Times New Roman" w:cs="Times New Roman"/>
          <w:sz w:val="24"/>
          <w:szCs w:val="24"/>
        </w:rPr>
        <w:t xml:space="preserve">Umberto Eco sintetiza bem estas discussões: </w:t>
      </w:r>
    </w:p>
    <w:p w:rsidR="00D7132C" w:rsidRPr="004B3BD5" w:rsidRDefault="00D7132C" w:rsidP="00B70F2A">
      <w:pPr>
        <w:spacing w:after="0" w:line="360" w:lineRule="auto"/>
        <w:ind w:firstLine="708"/>
        <w:jc w:val="both"/>
        <w:rPr>
          <w:rFonts w:ascii="Times New Roman" w:hAnsi="Times New Roman" w:cs="Times New Roman"/>
          <w:szCs w:val="24"/>
        </w:rPr>
      </w:pPr>
    </w:p>
    <w:p w:rsidR="00D7132C" w:rsidRPr="004B3BD5" w:rsidRDefault="00D7132C" w:rsidP="00B70F2A">
      <w:pPr>
        <w:spacing w:after="0" w:line="240" w:lineRule="auto"/>
        <w:ind w:left="2268"/>
        <w:jc w:val="both"/>
        <w:rPr>
          <w:rFonts w:ascii="Times New Roman" w:hAnsi="Times New Roman" w:cs="Times New Roman"/>
          <w:szCs w:val="24"/>
        </w:rPr>
      </w:pPr>
      <w:r w:rsidRPr="004B3BD5">
        <w:rPr>
          <w:rFonts w:ascii="Times New Roman" w:hAnsi="Times New Roman" w:cs="Times New Roman"/>
          <w:szCs w:val="24"/>
        </w:rPr>
        <w:t xml:space="preserve">[...] o debate clássico articulava-se, antes de mais nada, em torno da oposição entre estes dois programas:(a) deve-se buscar no texto aquilo que o autor queria dizer; (b) deve-se buscar no texto aquilo que ele diz, independentemente das intenções do autor. Só com a aceitação da segunda ponta da oposição é que se poderia, em seguida, articular a oposição entre: (b1) é preciso buscar no texto aquilo que ele diz relativamente à sua própria coerência contextual e à situação dos sistemas de significação em que se respalda; (b2) é preciso no texto </w:t>
      </w:r>
      <w:proofErr w:type="gramStart"/>
      <w:r w:rsidRPr="004B3BD5">
        <w:rPr>
          <w:rFonts w:ascii="Times New Roman" w:hAnsi="Times New Roman" w:cs="Times New Roman"/>
          <w:szCs w:val="24"/>
        </w:rPr>
        <w:t>aquilo</w:t>
      </w:r>
      <w:proofErr w:type="gramEnd"/>
      <w:r w:rsidRPr="004B3BD5">
        <w:rPr>
          <w:rFonts w:ascii="Times New Roman" w:hAnsi="Times New Roman" w:cs="Times New Roman"/>
          <w:szCs w:val="24"/>
        </w:rPr>
        <w:t xml:space="preserve"> que o destinatário aí encontra relativamente a seus próprios sistemas de significação e/ou relativamente a seus próprios desejos, pulsões, arbítrios</w:t>
      </w:r>
      <w:r w:rsidR="00FB1931">
        <w:rPr>
          <w:rFonts w:ascii="Times New Roman" w:hAnsi="Times New Roman" w:cs="Times New Roman"/>
          <w:szCs w:val="24"/>
        </w:rPr>
        <w:t xml:space="preserve"> (ECO, 2004, p. 6-7)</w:t>
      </w:r>
      <w:r w:rsidRPr="004B3BD5">
        <w:rPr>
          <w:rFonts w:ascii="Times New Roman" w:hAnsi="Times New Roman" w:cs="Times New Roman"/>
          <w:szCs w:val="24"/>
        </w:rPr>
        <w:t xml:space="preserve">. </w:t>
      </w:r>
    </w:p>
    <w:p w:rsidR="00D7132C" w:rsidRPr="004B3BD5" w:rsidRDefault="00D7132C" w:rsidP="00B70F2A">
      <w:pPr>
        <w:spacing w:after="0" w:line="360" w:lineRule="auto"/>
        <w:ind w:left="2268"/>
        <w:jc w:val="both"/>
        <w:rPr>
          <w:rFonts w:ascii="Times New Roman" w:hAnsi="Times New Roman" w:cs="Times New Roman"/>
          <w:b/>
          <w:szCs w:val="24"/>
        </w:rPr>
      </w:pPr>
    </w:p>
    <w:p w:rsidR="00D7132C" w:rsidRPr="002B64EE" w:rsidRDefault="00D7132C" w:rsidP="00B70F2A">
      <w:pPr>
        <w:spacing w:after="0" w:line="360" w:lineRule="auto"/>
        <w:ind w:left="2268"/>
        <w:jc w:val="both"/>
        <w:rPr>
          <w:rFonts w:ascii="Times New Roman" w:hAnsi="Times New Roman" w:cs="Times New Roman"/>
          <w:sz w:val="24"/>
          <w:szCs w:val="24"/>
        </w:rPr>
      </w:pPr>
      <w:r w:rsidRPr="002B64EE">
        <w:rPr>
          <w:rFonts w:ascii="Times New Roman" w:hAnsi="Times New Roman" w:cs="Times New Roman"/>
          <w:sz w:val="24"/>
          <w:szCs w:val="24"/>
        </w:rPr>
        <w:t xml:space="preserve">    </w:t>
      </w:r>
    </w:p>
    <w:p w:rsidR="00D7132C" w:rsidRPr="002B64EE" w:rsidRDefault="00D7132C" w:rsidP="00B70F2A">
      <w:pPr>
        <w:spacing w:after="0" w:line="360" w:lineRule="auto"/>
        <w:ind w:firstLine="708"/>
        <w:jc w:val="both"/>
        <w:rPr>
          <w:rFonts w:ascii="Times New Roman" w:hAnsi="Times New Roman" w:cs="Times New Roman"/>
          <w:sz w:val="24"/>
          <w:szCs w:val="24"/>
        </w:rPr>
      </w:pPr>
      <w:r w:rsidRPr="002B64EE">
        <w:rPr>
          <w:rFonts w:ascii="Times New Roman" w:hAnsi="Times New Roman" w:cs="Times New Roman"/>
          <w:sz w:val="24"/>
          <w:szCs w:val="24"/>
        </w:rPr>
        <w:t xml:space="preserve">Umberto Eco propõe uma possibilidade de pensar as relações entre intenção do texto e do leitor. Em </w:t>
      </w:r>
      <w:r w:rsidRPr="00FB1931">
        <w:rPr>
          <w:rFonts w:ascii="Times New Roman" w:hAnsi="Times New Roman" w:cs="Times New Roman"/>
          <w:i/>
          <w:sz w:val="24"/>
          <w:szCs w:val="24"/>
        </w:rPr>
        <w:t>Obra aberta</w:t>
      </w:r>
      <w:r w:rsidRPr="002B64EE">
        <w:rPr>
          <w:rFonts w:ascii="Times New Roman" w:hAnsi="Times New Roman" w:cs="Times New Roman"/>
          <w:sz w:val="24"/>
          <w:szCs w:val="24"/>
        </w:rPr>
        <w:t>, Eco</w:t>
      </w:r>
      <w:r w:rsidR="00FB1931">
        <w:rPr>
          <w:rFonts w:ascii="Times New Roman" w:hAnsi="Times New Roman" w:cs="Times New Roman"/>
          <w:sz w:val="24"/>
          <w:szCs w:val="24"/>
        </w:rPr>
        <w:t xml:space="preserve"> (2013)</w:t>
      </w:r>
      <w:r w:rsidRPr="002B64EE">
        <w:rPr>
          <w:rFonts w:ascii="Times New Roman" w:hAnsi="Times New Roman" w:cs="Times New Roman"/>
          <w:sz w:val="24"/>
          <w:szCs w:val="24"/>
        </w:rPr>
        <w:t xml:space="preserve"> abre quase que irresponsavelmente as portas para a multiplicidade de interpretações, especialmente por contar com a criatividade do leitor. No entanto, dizer que um texto não tem fim não quer dizer que todo ato de interpretação tenha um final feliz</w:t>
      </w:r>
      <w:r w:rsidR="00FB1931">
        <w:rPr>
          <w:rFonts w:ascii="Times New Roman" w:hAnsi="Times New Roman" w:cs="Times New Roman"/>
          <w:sz w:val="24"/>
          <w:szCs w:val="24"/>
        </w:rPr>
        <w:t xml:space="preserve"> (ECO, 2012, p. 28)</w:t>
      </w:r>
      <w:r w:rsidRPr="002B64EE">
        <w:rPr>
          <w:rFonts w:ascii="Times New Roman" w:hAnsi="Times New Roman" w:cs="Times New Roman"/>
          <w:sz w:val="24"/>
          <w:szCs w:val="24"/>
        </w:rPr>
        <w:t xml:space="preserve">. Por isso, fala-se em equilíbrio entre leitor e fidelidade à obra literária. “Isso quer dizer que o texto </w:t>
      </w:r>
      <w:r w:rsidRPr="002B64EE">
        <w:rPr>
          <w:rFonts w:ascii="Times New Roman" w:hAnsi="Times New Roman" w:cs="Times New Roman"/>
          <w:sz w:val="24"/>
          <w:szCs w:val="24"/>
        </w:rPr>
        <w:lastRenderedPageBreak/>
        <w:t>interpretado impõe restrições a seus intérpretes. Os limites da interpretação coincidem com os direitos do texto (o que não quer dizer que coincidem com os direitos de seu autor)”</w:t>
      </w:r>
      <w:r w:rsidR="00FB1931">
        <w:rPr>
          <w:rFonts w:ascii="Times New Roman" w:hAnsi="Times New Roman" w:cs="Times New Roman"/>
          <w:sz w:val="24"/>
          <w:szCs w:val="24"/>
        </w:rPr>
        <w:t xml:space="preserve"> (</w:t>
      </w:r>
      <w:r w:rsidR="00FB1931" w:rsidRPr="00FB1931">
        <w:rPr>
          <w:rFonts w:ascii="Times New Roman" w:hAnsi="Times New Roman" w:cs="Times New Roman"/>
          <w:sz w:val="24"/>
          <w:szCs w:val="24"/>
        </w:rPr>
        <w:t>ECO, 2004, p.</w:t>
      </w:r>
      <w:r w:rsidR="00FB1931">
        <w:rPr>
          <w:rFonts w:ascii="Times New Roman" w:hAnsi="Times New Roman" w:cs="Times New Roman"/>
          <w:sz w:val="24"/>
          <w:szCs w:val="24"/>
        </w:rPr>
        <w:t xml:space="preserve"> </w:t>
      </w:r>
      <w:proofErr w:type="spellStart"/>
      <w:r w:rsidR="00FB1931" w:rsidRPr="00FB1931">
        <w:rPr>
          <w:rFonts w:ascii="Times New Roman" w:hAnsi="Times New Roman" w:cs="Times New Roman"/>
          <w:sz w:val="24"/>
          <w:szCs w:val="24"/>
        </w:rPr>
        <w:t>xxii</w:t>
      </w:r>
      <w:proofErr w:type="spellEnd"/>
      <w:r w:rsidR="00FB1931">
        <w:rPr>
          <w:rFonts w:ascii="Times New Roman" w:hAnsi="Times New Roman" w:cs="Times New Roman"/>
          <w:sz w:val="24"/>
          <w:szCs w:val="24"/>
        </w:rPr>
        <w:t>)</w:t>
      </w:r>
      <w:r w:rsidRPr="002B64EE">
        <w:rPr>
          <w:rFonts w:ascii="Times New Roman" w:hAnsi="Times New Roman" w:cs="Times New Roman"/>
          <w:sz w:val="24"/>
          <w:szCs w:val="24"/>
        </w:rPr>
        <w:t>. Outra tentativa seria reconfigurar o significado dos conceitos, migrando, como fez as ciências da Narrativa, para o leitor e autor implícitos, sem perder de vista as relações que texto tem com dinâmicas intertextuais e em seus efeitos</w:t>
      </w:r>
      <w:r w:rsidR="004720FD">
        <w:rPr>
          <w:rFonts w:ascii="Times New Roman" w:hAnsi="Times New Roman" w:cs="Times New Roman"/>
          <w:sz w:val="24"/>
          <w:szCs w:val="24"/>
        </w:rPr>
        <w:t xml:space="preserve"> (Cf. </w:t>
      </w:r>
      <w:r w:rsidR="004720FD" w:rsidRPr="004720FD">
        <w:rPr>
          <w:rFonts w:ascii="Times New Roman" w:hAnsi="Times New Roman" w:cs="Times New Roman"/>
          <w:sz w:val="24"/>
          <w:szCs w:val="24"/>
        </w:rPr>
        <w:t>PRINCE, 1982; FLUDERNIK, 2009</w:t>
      </w:r>
      <w:r w:rsidR="004720FD">
        <w:rPr>
          <w:rFonts w:ascii="Times New Roman" w:hAnsi="Times New Roman" w:cs="Times New Roman"/>
          <w:sz w:val="24"/>
          <w:szCs w:val="24"/>
        </w:rPr>
        <w:t>)</w:t>
      </w:r>
      <w:r w:rsidRPr="002B64EE">
        <w:rPr>
          <w:rFonts w:ascii="Times New Roman" w:hAnsi="Times New Roman" w:cs="Times New Roman"/>
          <w:sz w:val="24"/>
          <w:szCs w:val="24"/>
        </w:rPr>
        <w:t>.</w:t>
      </w:r>
    </w:p>
    <w:p w:rsidR="00677C63" w:rsidRPr="002B64EE" w:rsidRDefault="00D67746" w:rsidP="00B70F2A">
      <w:pPr>
        <w:spacing w:after="0" w:line="360" w:lineRule="auto"/>
        <w:ind w:firstLine="708"/>
        <w:jc w:val="both"/>
        <w:rPr>
          <w:rFonts w:ascii="Times New Roman" w:hAnsi="Times New Roman" w:cs="Times New Roman"/>
          <w:sz w:val="24"/>
          <w:szCs w:val="24"/>
        </w:rPr>
      </w:pPr>
      <w:r w:rsidRPr="002B64EE">
        <w:rPr>
          <w:rFonts w:ascii="Times New Roman" w:hAnsi="Times New Roman" w:cs="Times New Roman"/>
          <w:sz w:val="24"/>
          <w:szCs w:val="24"/>
        </w:rPr>
        <w:t xml:space="preserve">“Dela lá pra cá” </w:t>
      </w:r>
      <w:r w:rsidR="00756DBC" w:rsidRPr="002B64EE">
        <w:rPr>
          <w:rFonts w:ascii="Times New Roman" w:hAnsi="Times New Roman" w:cs="Times New Roman"/>
          <w:sz w:val="24"/>
          <w:szCs w:val="24"/>
        </w:rPr>
        <w:t>as ingenuidades moderno</w:t>
      </w:r>
      <w:r w:rsidRPr="002B64EE">
        <w:rPr>
          <w:rFonts w:ascii="Times New Roman" w:hAnsi="Times New Roman" w:cs="Times New Roman"/>
          <w:sz w:val="24"/>
          <w:szCs w:val="24"/>
        </w:rPr>
        <w:t>-</w:t>
      </w:r>
      <w:r w:rsidR="00B058B6" w:rsidRPr="002B64EE">
        <w:rPr>
          <w:rFonts w:ascii="Times New Roman" w:hAnsi="Times New Roman" w:cs="Times New Roman"/>
          <w:sz w:val="24"/>
          <w:szCs w:val="24"/>
        </w:rPr>
        <w:t>iluministas</w:t>
      </w:r>
      <w:r w:rsidR="00D77F13">
        <w:rPr>
          <w:rFonts w:ascii="Times New Roman" w:hAnsi="Times New Roman" w:cs="Times New Roman"/>
          <w:sz w:val="24"/>
          <w:szCs w:val="24"/>
        </w:rPr>
        <w:t xml:space="preserve"> deram</w:t>
      </w:r>
      <w:r w:rsidRPr="002B64EE">
        <w:rPr>
          <w:rFonts w:ascii="Times New Roman" w:hAnsi="Times New Roman" w:cs="Times New Roman"/>
          <w:sz w:val="24"/>
          <w:szCs w:val="24"/>
        </w:rPr>
        <w:t xml:space="preserve"> lugar a uma verdadeira virada paradigmática, através da qual se admite a participação do leitor e seu horizon</w:t>
      </w:r>
      <w:r w:rsidR="00756DBC" w:rsidRPr="002B64EE">
        <w:rPr>
          <w:rFonts w:ascii="Times New Roman" w:hAnsi="Times New Roman" w:cs="Times New Roman"/>
          <w:sz w:val="24"/>
          <w:szCs w:val="24"/>
        </w:rPr>
        <w:t>te na construção do sentido, desde suas subjetividades à própria abertura comum em cada texto. As categorias de percepção da realidade e epistemologia próprias desta pe</w:t>
      </w:r>
      <w:r w:rsidR="00677C63" w:rsidRPr="002B64EE">
        <w:rPr>
          <w:rFonts w:ascii="Times New Roman" w:hAnsi="Times New Roman" w:cs="Times New Roman"/>
          <w:sz w:val="24"/>
          <w:szCs w:val="24"/>
        </w:rPr>
        <w:t>r</w:t>
      </w:r>
      <w:r w:rsidR="00756DBC" w:rsidRPr="002B64EE">
        <w:rPr>
          <w:rFonts w:ascii="Times New Roman" w:hAnsi="Times New Roman" w:cs="Times New Roman"/>
          <w:sz w:val="24"/>
          <w:szCs w:val="24"/>
        </w:rPr>
        <w:t>spectiva pode</w:t>
      </w:r>
      <w:r w:rsidR="00677C63" w:rsidRPr="002B64EE">
        <w:rPr>
          <w:rFonts w:ascii="Times New Roman" w:hAnsi="Times New Roman" w:cs="Times New Roman"/>
          <w:sz w:val="24"/>
          <w:szCs w:val="24"/>
        </w:rPr>
        <w:t xml:space="preserve">m ser identificadas como pós-modernas. </w:t>
      </w:r>
    </w:p>
    <w:p w:rsidR="00677C63" w:rsidRPr="004B3BD5" w:rsidRDefault="00677C63" w:rsidP="00B70F2A">
      <w:pPr>
        <w:spacing w:after="0" w:line="360" w:lineRule="auto"/>
        <w:jc w:val="both"/>
        <w:rPr>
          <w:rFonts w:ascii="Times New Roman" w:hAnsi="Times New Roman" w:cs="Times New Roman"/>
          <w:szCs w:val="24"/>
        </w:rPr>
      </w:pPr>
    </w:p>
    <w:p w:rsidR="00756DBC" w:rsidRPr="004B3BD5" w:rsidRDefault="00677C63" w:rsidP="00B70F2A">
      <w:pPr>
        <w:spacing w:after="0" w:line="240" w:lineRule="auto"/>
        <w:ind w:left="2268"/>
        <w:jc w:val="both"/>
        <w:rPr>
          <w:rFonts w:ascii="Times New Roman" w:hAnsi="Times New Roman" w:cs="Times New Roman"/>
          <w:szCs w:val="24"/>
        </w:rPr>
      </w:pPr>
      <w:r w:rsidRPr="004B3BD5">
        <w:rPr>
          <w:rFonts w:ascii="Times New Roman" w:hAnsi="Times New Roman" w:cs="Times New Roman"/>
          <w:szCs w:val="24"/>
        </w:rPr>
        <w:t>O pós-moderno</w:t>
      </w:r>
      <w:r w:rsidR="00756DBC" w:rsidRPr="004B3BD5">
        <w:rPr>
          <w:rFonts w:ascii="Times New Roman" w:hAnsi="Times New Roman" w:cs="Times New Roman"/>
          <w:szCs w:val="24"/>
        </w:rPr>
        <w:t xml:space="preserve"> ser</w:t>
      </w:r>
      <w:r w:rsidRPr="004B3BD5">
        <w:rPr>
          <w:rFonts w:ascii="Times New Roman" w:hAnsi="Times New Roman" w:cs="Times New Roman"/>
          <w:szCs w:val="24"/>
        </w:rPr>
        <w:t>ia o crescente</w:t>
      </w:r>
      <w:r w:rsidR="00756DBC" w:rsidRPr="004B3BD5">
        <w:rPr>
          <w:rFonts w:ascii="Times New Roman" w:hAnsi="Times New Roman" w:cs="Times New Roman"/>
          <w:szCs w:val="24"/>
        </w:rPr>
        <w:t xml:space="preserve"> reconhecimento de que a leitura e a interpretação são sempre interessadas, jamais desinteressadas;</w:t>
      </w:r>
      <w:r w:rsidRPr="004B3BD5">
        <w:rPr>
          <w:rFonts w:ascii="Times New Roman" w:hAnsi="Times New Roman" w:cs="Times New Roman"/>
          <w:szCs w:val="24"/>
        </w:rPr>
        <w:t xml:space="preserve"> significativamente subjetivas sempre, jamais completamente objetivas; sempre comprometidas e, portanto, sempre políticas, jamais não comprometidas e apolíticas; sempre ligadas à história, jamais desligadas dela. O sonho modernista de verdade abstrata desinteressada, objetiva, distanciada vai desaparecendo depressa</w:t>
      </w:r>
      <w:r w:rsidR="004720FD">
        <w:rPr>
          <w:rFonts w:ascii="Times New Roman" w:hAnsi="Times New Roman" w:cs="Times New Roman"/>
          <w:szCs w:val="24"/>
        </w:rPr>
        <w:t xml:space="preserve"> (</w:t>
      </w:r>
      <w:r w:rsidR="004720FD" w:rsidRPr="004720FD">
        <w:rPr>
          <w:rFonts w:ascii="Times New Roman" w:hAnsi="Times New Roman" w:cs="Times New Roman"/>
          <w:szCs w:val="24"/>
        </w:rPr>
        <w:t>AICHELE et.</w:t>
      </w:r>
      <w:r w:rsidR="004720FD">
        <w:rPr>
          <w:rFonts w:ascii="Times New Roman" w:hAnsi="Times New Roman" w:cs="Times New Roman"/>
          <w:szCs w:val="24"/>
        </w:rPr>
        <w:t xml:space="preserve"> </w:t>
      </w:r>
      <w:proofErr w:type="gramStart"/>
      <w:r w:rsidR="004720FD" w:rsidRPr="004720FD">
        <w:rPr>
          <w:rFonts w:ascii="Times New Roman" w:hAnsi="Times New Roman" w:cs="Times New Roman"/>
          <w:szCs w:val="24"/>
        </w:rPr>
        <w:t>al</w:t>
      </w:r>
      <w:proofErr w:type="gramEnd"/>
      <w:r w:rsidR="004720FD" w:rsidRPr="004720FD">
        <w:rPr>
          <w:rFonts w:ascii="Times New Roman" w:hAnsi="Times New Roman" w:cs="Times New Roman"/>
          <w:szCs w:val="24"/>
        </w:rPr>
        <w:t xml:space="preserve"> 2000, p. 24</w:t>
      </w:r>
      <w:r w:rsidR="004720FD">
        <w:rPr>
          <w:rFonts w:ascii="Times New Roman" w:hAnsi="Times New Roman" w:cs="Times New Roman"/>
          <w:szCs w:val="24"/>
        </w:rPr>
        <w:t>)</w:t>
      </w:r>
      <w:r w:rsidR="00D77F13" w:rsidRPr="004B3BD5">
        <w:rPr>
          <w:rFonts w:ascii="Times New Roman" w:hAnsi="Times New Roman" w:cs="Times New Roman"/>
          <w:szCs w:val="24"/>
        </w:rPr>
        <w:t>.</w:t>
      </w:r>
      <w:r w:rsidRPr="004B3BD5">
        <w:rPr>
          <w:rFonts w:ascii="Times New Roman" w:hAnsi="Times New Roman" w:cs="Times New Roman"/>
          <w:szCs w:val="24"/>
        </w:rPr>
        <w:t xml:space="preserve">  </w:t>
      </w:r>
      <w:r w:rsidR="00756DBC" w:rsidRPr="004B3BD5">
        <w:rPr>
          <w:rFonts w:ascii="Times New Roman" w:hAnsi="Times New Roman" w:cs="Times New Roman"/>
          <w:szCs w:val="24"/>
        </w:rPr>
        <w:t xml:space="preserve">  </w:t>
      </w:r>
    </w:p>
    <w:p w:rsidR="00D55711" w:rsidRPr="004B3BD5" w:rsidRDefault="00D55711" w:rsidP="00B70F2A">
      <w:pPr>
        <w:spacing w:after="0" w:line="360" w:lineRule="auto"/>
        <w:ind w:firstLine="708"/>
        <w:jc w:val="both"/>
        <w:rPr>
          <w:rFonts w:ascii="Times New Roman" w:hAnsi="Times New Roman" w:cs="Times New Roman"/>
          <w:szCs w:val="24"/>
        </w:rPr>
      </w:pPr>
    </w:p>
    <w:p w:rsidR="007E7148" w:rsidRPr="002B64EE" w:rsidRDefault="00677C63" w:rsidP="00B70F2A">
      <w:pPr>
        <w:spacing w:after="0" w:line="360" w:lineRule="auto"/>
        <w:ind w:firstLine="708"/>
        <w:jc w:val="both"/>
        <w:rPr>
          <w:rFonts w:ascii="Times New Roman" w:hAnsi="Times New Roman" w:cs="Times New Roman"/>
          <w:sz w:val="24"/>
          <w:szCs w:val="24"/>
        </w:rPr>
      </w:pPr>
      <w:r w:rsidRPr="002B64EE">
        <w:rPr>
          <w:rFonts w:ascii="Times New Roman" w:hAnsi="Times New Roman" w:cs="Times New Roman"/>
          <w:sz w:val="24"/>
          <w:szCs w:val="24"/>
        </w:rPr>
        <w:t>O movimento</w:t>
      </w:r>
      <w:r w:rsidR="00D55711" w:rsidRPr="002B64EE">
        <w:rPr>
          <w:rFonts w:ascii="Times New Roman" w:hAnsi="Times New Roman" w:cs="Times New Roman"/>
          <w:sz w:val="24"/>
          <w:szCs w:val="24"/>
        </w:rPr>
        <w:t xml:space="preserve"> pentecostal</w:t>
      </w:r>
      <w:r w:rsidR="006238E0" w:rsidRPr="002B64EE">
        <w:rPr>
          <w:rFonts w:ascii="Times New Roman" w:hAnsi="Times New Roman" w:cs="Times New Roman"/>
          <w:sz w:val="24"/>
          <w:szCs w:val="24"/>
        </w:rPr>
        <w:t xml:space="preserve"> </w:t>
      </w:r>
      <w:r w:rsidR="00D55711" w:rsidRPr="002B64EE">
        <w:rPr>
          <w:rFonts w:ascii="Times New Roman" w:hAnsi="Times New Roman" w:cs="Times New Roman"/>
          <w:sz w:val="24"/>
          <w:szCs w:val="24"/>
        </w:rPr>
        <w:t>pode</w:t>
      </w:r>
      <w:r w:rsidR="00485DEB" w:rsidRPr="002B64EE">
        <w:rPr>
          <w:rFonts w:ascii="Times New Roman" w:hAnsi="Times New Roman" w:cs="Times New Roman"/>
          <w:sz w:val="24"/>
          <w:szCs w:val="24"/>
        </w:rPr>
        <w:t xml:space="preserve">, em termos históricos, </w:t>
      </w:r>
      <w:r w:rsidR="00D55711" w:rsidRPr="002B64EE">
        <w:rPr>
          <w:rFonts w:ascii="Times New Roman" w:hAnsi="Times New Roman" w:cs="Times New Roman"/>
          <w:sz w:val="24"/>
          <w:szCs w:val="24"/>
        </w:rPr>
        <w:t>ser inserido na Modernidade.</w:t>
      </w:r>
      <w:r w:rsidR="00B57C37" w:rsidRPr="002B64EE">
        <w:rPr>
          <w:rFonts w:ascii="Times New Roman" w:hAnsi="Times New Roman" w:cs="Times New Roman"/>
          <w:sz w:val="24"/>
          <w:szCs w:val="24"/>
        </w:rPr>
        <w:t xml:space="preserve"> Contudo, sua perspectiva</w:t>
      </w:r>
      <w:r w:rsidR="00D55711" w:rsidRPr="002B64EE">
        <w:rPr>
          <w:rFonts w:ascii="Times New Roman" w:hAnsi="Times New Roman" w:cs="Times New Roman"/>
          <w:sz w:val="24"/>
          <w:szCs w:val="24"/>
        </w:rPr>
        <w:t xml:space="preserve"> sobrenatural </w:t>
      </w:r>
      <w:r w:rsidR="00B57C37" w:rsidRPr="002B64EE">
        <w:rPr>
          <w:rFonts w:ascii="Times New Roman" w:hAnsi="Times New Roman" w:cs="Times New Roman"/>
          <w:sz w:val="24"/>
          <w:szCs w:val="24"/>
        </w:rPr>
        <w:t xml:space="preserve">é uma </w:t>
      </w:r>
      <w:r w:rsidR="00D55711" w:rsidRPr="002B64EE">
        <w:rPr>
          <w:rFonts w:ascii="Times New Roman" w:hAnsi="Times New Roman" w:cs="Times New Roman"/>
          <w:sz w:val="24"/>
          <w:szCs w:val="24"/>
        </w:rPr>
        <w:t>oposição</w:t>
      </w:r>
      <w:r w:rsidR="00B57C37" w:rsidRPr="002B64EE">
        <w:rPr>
          <w:rFonts w:ascii="Times New Roman" w:hAnsi="Times New Roman" w:cs="Times New Roman"/>
          <w:sz w:val="24"/>
          <w:szCs w:val="24"/>
        </w:rPr>
        <w:t xml:space="preserve"> dir</w:t>
      </w:r>
      <w:r w:rsidR="00485DEB" w:rsidRPr="002B64EE">
        <w:rPr>
          <w:rFonts w:ascii="Times New Roman" w:hAnsi="Times New Roman" w:cs="Times New Roman"/>
          <w:sz w:val="24"/>
          <w:szCs w:val="24"/>
        </w:rPr>
        <w:t xml:space="preserve">eta ao modernismo </w:t>
      </w:r>
      <w:r w:rsidR="00B57C37" w:rsidRPr="002B64EE">
        <w:rPr>
          <w:rFonts w:ascii="Times New Roman" w:hAnsi="Times New Roman" w:cs="Times New Roman"/>
          <w:sz w:val="24"/>
          <w:szCs w:val="24"/>
        </w:rPr>
        <w:t xml:space="preserve">e à visão de mundo </w:t>
      </w:r>
      <w:r w:rsidR="00D55711" w:rsidRPr="002B64EE">
        <w:rPr>
          <w:rFonts w:ascii="Times New Roman" w:hAnsi="Times New Roman" w:cs="Times New Roman"/>
          <w:sz w:val="24"/>
          <w:szCs w:val="24"/>
        </w:rPr>
        <w:t>naturalista</w:t>
      </w:r>
      <w:r w:rsidR="007C2D0E" w:rsidRPr="002B64EE">
        <w:rPr>
          <w:rFonts w:ascii="Times New Roman" w:hAnsi="Times New Roman" w:cs="Times New Roman"/>
          <w:sz w:val="24"/>
          <w:szCs w:val="24"/>
        </w:rPr>
        <w:t>.</w:t>
      </w:r>
      <w:r w:rsidR="00485DEB" w:rsidRPr="002B64EE">
        <w:rPr>
          <w:rFonts w:ascii="Times New Roman" w:hAnsi="Times New Roman" w:cs="Times New Roman"/>
          <w:sz w:val="24"/>
          <w:szCs w:val="24"/>
        </w:rPr>
        <w:t xml:space="preserve"> Como movimento teológico, é um</w:t>
      </w:r>
      <w:r w:rsidR="007C2D0E" w:rsidRPr="002B64EE">
        <w:rPr>
          <w:rFonts w:ascii="Times New Roman" w:hAnsi="Times New Roman" w:cs="Times New Roman"/>
          <w:sz w:val="24"/>
          <w:szCs w:val="24"/>
        </w:rPr>
        <w:t xml:space="preserve"> enfrentamento à modernidade e </w:t>
      </w:r>
      <w:r w:rsidR="00753460" w:rsidRPr="002B64EE">
        <w:rPr>
          <w:rFonts w:ascii="Times New Roman" w:hAnsi="Times New Roman" w:cs="Times New Roman"/>
          <w:sz w:val="24"/>
          <w:szCs w:val="24"/>
        </w:rPr>
        <w:t>a</w:t>
      </w:r>
      <w:r w:rsidR="00B058B6">
        <w:rPr>
          <w:rFonts w:ascii="Times New Roman" w:hAnsi="Times New Roman" w:cs="Times New Roman"/>
          <w:sz w:val="24"/>
          <w:szCs w:val="24"/>
        </w:rPr>
        <w:t xml:space="preserve">o cristianismo </w:t>
      </w:r>
      <w:proofErr w:type="spellStart"/>
      <w:r w:rsidR="00B058B6">
        <w:rPr>
          <w:rFonts w:ascii="Times New Roman" w:hAnsi="Times New Roman" w:cs="Times New Roman"/>
          <w:sz w:val="24"/>
          <w:szCs w:val="24"/>
        </w:rPr>
        <w:t>cessacionista</w:t>
      </w:r>
      <w:proofErr w:type="spellEnd"/>
      <w:r w:rsidR="004720FD">
        <w:rPr>
          <w:rFonts w:ascii="Times New Roman" w:hAnsi="Times New Roman" w:cs="Times New Roman"/>
          <w:sz w:val="24"/>
          <w:szCs w:val="24"/>
        </w:rPr>
        <w:t xml:space="preserve"> (Cf. </w:t>
      </w:r>
      <w:r w:rsidR="004720FD" w:rsidRPr="004720FD">
        <w:rPr>
          <w:rFonts w:ascii="Times New Roman" w:hAnsi="Times New Roman" w:cs="Times New Roman"/>
          <w:sz w:val="24"/>
          <w:szCs w:val="24"/>
        </w:rPr>
        <w:t>ARCHER, 2005, p. 43</w:t>
      </w:r>
      <w:r w:rsidR="004720FD">
        <w:rPr>
          <w:rFonts w:ascii="Times New Roman" w:hAnsi="Times New Roman" w:cs="Times New Roman"/>
          <w:sz w:val="24"/>
          <w:szCs w:val="24"/>
        </w:rPr>
        <w:t>)</w:t>
      </w:r>
      <w:r w:rsidR="00B57C37" w:rsidRPr="002B64EE">
        <w:rPr>
          <w:rFonts w:ascii="Times New Roman" w:hAnsi="Times New Roman" w:cs="Times New Roman"/>
          <w:sz w:val="24"/>
          <w:szCs w:val="24"/>
        </w:rPr>
        <w:t xml:space="preserve">. No entanto, </w:t>
      </w:r>
      <w:r w:rsidR="007E7148" w:rsidRPr="002B64EE">
        <w:rPr>
          <w:rFonts w:ascii="Times New Roman" w:hAnsi="Times New Roman" w:cs="Times New Roman"/>
          <w:sz w:val="24"/>
          <w:szCs w:val="24"/>
        </w:rPr>
        <w:t xml:space="preserve">o </w:t>
      </w:r>
      <w:r w:rsidR="00B058B6">
        <w:rPr>
          <w:rFonts w:ascii="Times New Roman" w:hAnsi="Times New Roman" w:cs="Times New Roman"/>
          <w:sz w:val="24"/>
          <w:szCs w:val="24"/>
        </w:rPr>
        <w:t>P</w:t>
      </w:r>
      <w:r w:rsidR="006B11A3" w:rsidRPr="002B64EE">
        <w:rPr>
          <w:rFonts w:ascii="Times New Roman" w:hAnsi="Times New Roman" w:cs="Times New Roman"/>
          <w:sz w:val="24"/>
          <w:szCs w:val="24"/>
        </w:rPr>
        <w:t xml:space="preserve">entecostalismo não pode ser caracterizado como pré-moderno, primeiramente porque nasce em tempos modernos e, mesmo que tenha características pré-modernas, elas são retomadas e adaptadas à perspectiva e linguagem da Modernidade para apresentar e articular suas práticas e </w:t>
      </w:r>
      <w:r w:rsidR="00B058B6">
        <w:rPr>
          <w:rFonts w:ascii="Times New Roman" w:hAnsi="Times New Roman" w:cs="Times New Roman"/>
          <w:sz w:val="24"/>
          <w:szCs w:val="24"/>
        </w:rPr>
        <w:t>crenças: insiste-se no tangível e</w:t>
      </w:r>
      <w:r w:rsidR="006B11A3" w:rsidRPr="002B64EE">
        <w:rPr>
          <w:rFonts w:ascii="Times New Roman" w:hAnsi="Times New Roman" w:cs="Times New Roman"/>
          <w:sz w:val="24"/>
          <w:szCs w:val="24"/>
        </w:rPr>
        <w:t xml:space="preserve"> nos sinais visívei</w:t>
      </w:r>
      <w:r w:rsidR="00B058B6">
        <w:rPr>
          <w:rFonts w:ascii="Times New Roman" w:hAnsi="Times New Roman" w:cs="Times New Roman"/>
          <w:sz w:val="24"/>
          <w:szCs w:val="24"/>
        </w:rPr>
        <w:t>s da presença do Espírito Santo, por exemplo.</w:t>
      </w:r>
      <w:r w:rsidR="006B11A3" w:rsidRPr="002B64EE">
        <w:rPr>
          <w:rFonts w:ascii="Times New Roman" w:hAnsi="Times New Roman" w:cs="Times New Roman"/>
          <w:sz w:val="24"/>
          <w:szCs w:val="24"/>
        </w:rPr>
        <w:t xml:space="preserve"> O pentecostalismo funciona, </w:t>
      </w:r>
      <w:r w:rsidR="00B058B6">
        <w:rPr>
          <w:rFonts w:ascii="Times New Roman" w:hAnsi="Times New Roman" w:cs="Times New Roman"/>
          <w:sz w:val="24"/>
          <w:szCs w:val="24"/>
        </w:rPr>
        <w:t xml:space="preserve">de certa forma, no mesmo senso </w:t>
      </w:r>
      <w:r w:rsidR="006B11A3" w:rsidRPr="002B64EE">
        <w:rPr>
          <w:rFonts w:ascii="Times New Roman" w:hAnsi="Times New Roman" w:cs="Times New Roman"/>
          <w:sz w:val="24"/>
          <w:szCs w:val="24"/>
        </w:rPr>
        <w:t>da fé ser baseada inteiramente sobre objetivas evidências históricas</w:t>
      </w:r>
      <w:r w:rsidR="007E7148" w:rsidRPr="002B64EE">
        <w:rPr>
          <w:rFonts w:ascii="Times New Roman" w:hAnsi="Times New Roman" w:cs="Times New Roman"/>
          <w:sz w:val="24"/>
          <w:szCs w:val="24"/>
        </w:rPr>
        <w:t>. Para refinar a</w:t>
      </w:r>
      <w:r w:rsidR="00D77F13">
        <w:rPr>
          <w:rFonts w:ascii="Times New Roman" w:hAnsi="Times New Roman" w:cs="Times New Roman"/>
          <w:sz w:val="24"/>
          <w:szCs w:val="24"/>
        </w:rPr>
        <w:t xml:space="preserve"> análise, Kenneth Archer</w:t>
      </w:r>
      <w:r w:rsidR="007E7148" w:rsidRPr="002B64EE">
        <w:rPr>
          <w:rFonts w:ascii="Times New Roman" w:hAnsi="Times New Roman" w:cs="Times New Roman"/>
          <w:sz w:val="24"/>
          <w:szCs w:val="24"/>
        </w:rPr>
        <w:t xml:space="preserve"> </w:t>
      </w:r>
      <w:r w:rsidR="004720FD">
        <w:rPr>
          <w:rFonts w:ascii="Times New Roman" w:hAnsi="Times New Roman" w:cs="Times New Roman"/>
          <w:sz w:val="24"/>
          <w:szCs w:val="24"/>
        </w:rPr>
        <w:t>(2005) afirma</w:t>
      </w:r>
      <w:r w:rsidR="007E7148" w:rsidRPr="002B64EE">
        <w:rPr>
          <w:rFonts w:ascii="Times New Roman" w:hAnsi="Times New Roman" w:cs="Times New Roman"/>
          <w:sz w:val="24"/>
          <w:szCs w:val="24"/>
        </w:rPr>
        <w:t xml:space="preserve"> ser o pentecostalismo em sua origem uma proposta “</w:t>
      </w:r>
      <w:proofErr w:type="spellStart"/>
      <w:r w:rsidR="007E7148" w:rsidRPr="002B64EE">
        <w:rPr>
          <w:rFonts w:ascii="Times New Roman" w:hAnsi="Times New Roman" w:cs="Times New Roman"/>
          <w:sz w:val="24"/>
          <w:szCs w:val="24"/>
        </w:rPr>
        <w:t>paramoderna</w:t>
      </w:r>
      <w:proofErr w:type="spellEnd"/>
      <w:r w:rsidR="007E7148" w:rsidRPr="002B64EE">
        <w:rPr>
          <w:rFonts w:ascii="Times New Roman" w:hAnsi="Times New Roman" w:cs="Times New Roman"/>
          <w:sz w:val="24"/>
          <w:szCs w:val="24"/>
        </w:rPr>
        <w:t>”</w:t>
      </w:r>
      <w:r w:rsidR="00600D71">
        <w:rPr>
          <w:rFonts w:ascii="Times New Roman" w:hAnsi="Times New Roman" w:cs="Times New Roman"/>
          <w:sz w:val="24"/>
          <w:szCs w:val="24"/>
        </w:rPr>
        <w:t>.</w:t>
      </w:r>
    </w:p>
    <w:p w:rsidR="006238E0" w:rsidRPr="004B3BD5" w:rsidRDefault="006238E0" w:rsidP="00B70F2A">
      <w:pPr>
        <w:spacing w:after="0" w:line="360" w:lineRule="auto"/>
        <w:jc w:val="both"/>
        <w:rPr>
          <w:rFonts w:ascii="Times New Roman" w:hAnsi="Times New Roman" w:cs="Times New Roman"/>
          <w:szCs w:val="24"/>
        </w:rPr>
      </w:pPr>
    </w:p>
    <w:p w:rsidR="00D67746" w:rsidRPr="004B3BD5" w:rsidRDefault="007E7148" w:rsidP="00B70F2A">
      <w:pPr>
        <w:spacing w:after="0" w:line="240" w:lineRule="auto"/>
        <w:ind w:left="2268"/>
        <w:jc w:val="both"/>
        <w:rPr>
          <w:rFonts w:ascii="Times New Roman" w:hAnsi="Times New Roman" w:cs="Times New Roman"/>
          <w:szCs w:val="24"/>
        </w:rPr>
      </w:pPr>
      <w:r w:rsidRPr="004B3BD5">
        <w:rPr>
          <w:rFonts w:ascii="Times New Roman" w:hAnsi="Times New Roman" w:cs="Times New Roman"/>
          <w:szCs w:val="24"/>
        </w:rPr>
        <w:t>‘</w:t>
      </w:r>
      <w:proofErr w:type="spellStart"/>
      <w:r w:rsidRPr="004B3BD5">
        <w:rPr>
          <w:rFonts w:ascii="Times New Roman" w:hAnsi="Times New Roman" w:cs="Times New Roman"/>
          <w:szCs w:val="24"/>
        </w:rPr>
        <w:t>Paramoderno</w:t>
      </w:r>
      <w:proofErr w:type="spellEnd"/>
      <w:r w:rsidRPr="004B3BD5">
        <w:rPr>
          <w:rFonts w:ascii="Times New Roman" w:hAnsi="Times New Roman" w:cs="Times New Roman"/>
          <w:szCs w:val="24"/>
        </w:rPr>
        <w:t xml:space="preserve"> poderia ser a melho</w:t>
      </w:r>
      <w:r w:rsidR="00B058B6" w:rsidRPr="004B3BD5">
        <w:rPr>
          <w:rFonts w:ascii="Times New Roman" w:hAnsi="Times New Roman" w:cs="Times New Roman"/>
          <w:szCs w:val="24"/>
        </w:rPr>
        <w:t>r maneira para classificar o iní</w:t>
      </w:r>
      <w:r w:rsidRPr="004B3BD5">
        <w:rPr>
          <w:rFonts w:ascii="Times New Roman" w:hAnsi="Times New Roman" w:cs="Times New Roman"/>
          <w:szCs w:val="24"/>
        </w:rPr>
        <w:t>cio do Pentecostalismo. Este conceito captura o fato que o Pentecostalismo emerge na modernidade (a definição histórica do perío</w:t>
      </w:r>
      <w:r w:rsidR="006D2163" w:rsidRPr="004B3BD5">
        <w:rPr>
          <w:rFonts w:ascii="Times New Roman" w:hAnsi="Times New Roman" w:cs="Times New Roman"/>
          <w:szCs w:val="24"/>
        </w:rPr>
        <w:t>do), ainda existia à margem da m</w:t>
      </w:r>
      <w:r w:rsidRPr="004B3BD5">
        <w:rPr>
          <w:rFonts w:ascii="Times New Roman" w:hAnsi="Times New Roman" w:cs="Times New Roman"/>
          <w:szCs w:val="24"/>
        </w:rPr>
        <w:t xml:space="preserve">odernidade (tanto no senso sociológico e econômico quanto sua ênfase na evidencia física da </w:t>
      </w:r>
      <w:r w:rsidRPr="004B3BD5">
        <w:rPr>
          <w:rFonts w:ascii="Times New Roman" w:hAnsi="Times New Roman" w:cs="Times New Roman"/>
          <w:szCs w:val="24"/>
        </w:rPr>
        <w:lastRenderedPageBreak/>
        <w:t>presença do Espírito –</w:t>
      </w:r>
      <w:r w:rsidR="00433F0C" w:rsidRPr="004B3BD5">
        <w:rPr>
          <w:rFonts w:ascii="Times New Roman" w:hAnsi="Times New Roman" w:cs="Times New Roman"/>
          <w:szCs w:val="24"/>
        </w:rPr>
        <w:t xml:space="preserve"> o viés </w:t>
      </w:r>
      <w:r w:rsidRPr="004B3BD5">
        <w:rPr>
          <w:rFonts w:ascii="Times New Roman" w:hAnsi="Times New Roman" w:cs="Times New Roman"/>
          <w:szCs w:val="24"/>
        </w:rPr>
        <w:t>moderni</w:t>
      </w:r>
      <w:r w:rsidR="00433F0C" w:rsidRPr="004B3BD5">
        <w:rPr>
          <w:rFonts w:ascii="Times New Roman" w:hAnsi="Times New Roman" w:cs="Times New Roman"/>
          <w:szCs w:val="24"/>
        </w:rPr>
        <w:t>sta na científica linguagem experimental). Pentecos</w:t>
      </w:r>
      <w:r w:rsidR="003B1CBC" w:rsidRPr="004B3BD5">
        <w:rPr>
          <w:rFonts w:ascii="Times New Roman" w:hAnsi="Times New Roman" w:cs="Times New Roman"/>
          <w:szCs w:val="24"/>
        </w:rPr>
        <w:t xml:space="preserve">talismo nunca poderia aceitar </w:t>
      </w:r>
      <w:r w:rsidR="00433F0C" w:rsidRPr="004B3BD5">
        <w:rPr>
          <w:rFonts w:ascii="Times New Roman" w:hAnsi="Times New Roman" w:cs="Times New Roman"/>
          <w:szCs w:val="24"/>
        </w:rPr>
        <w:t>completamente a visão de mundo da Moderni</w:t>
      </w:r>
      <w:r w:rsidR="003B1CBC" w:rsidRPr="004B3BD5">
        <w:rPr>
          <w:rFonts w:ascii="Times New Roman" w:hAnsi="Times New Roman" w:cs="Times New Roman"/>
          <w:szCs w:val="24"/>
        </w:rPr>
        <w:t>dade, mas utilizou aspectos da M</w:t>
      </w:r>
      <w:r w:rsidR="00433F0C" w:rsidRPr="004B3BD5">
        <w:rPr>
          <w:rFonts w:ascii="Times New Roman" w:hAnsi="Times New Roman" w:cs="Times New Roman"/>
          <w:szCs w:val="24"/>
        </w:rPr>
        <w:t xml:space="preserve">odernidade (como tecnologia, linguagem, razão indutiva) para o avanço da causa pentecostal. Pentecostalismo era (e é) o protesto contra as principais características da modernidade. O movimento pentecostal começou como um </w:t>
      </w:r>
      <w:r w:rsidR="006E14A6" w:rsidRPr="004B3BD5">
        <w:rPr>
          <w:rFonts w:ascii="Times New Roman" w:hAnsi="Times New Roman" w:cs="Times New Roman"/>
          <w:szCs w:val="24"/>
        </w:rPr>
        <w:t xml:space="preserve">movimento </w:t>
      </w:r>
      <w:proofErr w:type="spellStart"/>
      <w:r w:rsidR="00433F0C" w:rsidRPr="004B3BD5">
        <w:rPr>
          <w:rFonts w:ascii="Times New Roman" w:hAnsi="Times New Roman" w:cs="Times New Roman"/>
          <w:szCs w:val="24"/>
        </w:rPr>
        <w:t>paramoderno</w:t>
      </w:r>
      <w:proofErr w:type="spellEnd"/>
      <w:r w:rsidR="006E14A6" w:rsidRPr="004B3BD5">
        <w:rPr>
          <w:rFonts w:ascii="Times New Roman" w:hAnsi="Times New Roman" w:cs="Times New Roman"/>
          <w:szCs w:val="24"/>
        </w:rPr>
        <w:t xml:space="preserve"> de protesto à modernidade e Cristianismo </w:t>
      </w:r>
      <w:proofErr w:type="spellStart"/>
      <w:r w:rsidR="006E14A6" w:rsidRPr="004B3BD5">
        <w:rPr>
          <w:rFonts w:ascii="Times New Roman" w:hAnsi="Times New Roman" w:cs="Times New Roman"/>
          <w:szCs w:val="24"/>
        </w:rPr>
        <w:t>cessacionista</w:t>
      </w:r>
      <w:proofErr w:type="spellEnd"/>
      <w:r w:rsidR="004720FD">
        <w:rPr>
          <w:rFonts w:ascii="Times New Roman" w:hAnsi="Times New Roman" w:cs="Times New Roman"/>
          <w:szCs w:val="24"/>
        </w:rPr>
        <w:t xml:space="preserve"> (</w:t>
      </w:r>
      <w:r w:rsidR="004720FD" w:rsidRPr="004720FD">
        <w:rPr>
          <w:rFonts w:ascii="Times New Roman" w:hAnsi="Times New Roman" w:cs="Times New Roman"/>
          <w:szCs w:val="24"/>
        </w:rPr>
        <w:t>ARCHER, 2005, p. 4</w:t>
      </w:r>
      <w:r w:rsidR="004720FD">
        <w:rPr>
          <w:rFonts w:ascii="Times New Roman" w:hAnsi="Times New Roman" w:cs="Times New Roman"/>
          <w:szCs w:val="24"/>
        </w:rPr>
        <w:t>5)</w:t>
      </w:r>
      <w:r w:rsidR="006E14A6" w:rsidRPr="004B3BD5">
        <w:rPr>
          <w:rFonts w:ascii="Times New Roman" w:hAnsi="Times New Roman" w:cs="Times New Roman"/>
          <w:szCs w:val="24"/>
        </w:rPr>
        <w:t xml:space="preserve">.    </w:t>
      </w:r>
      <w:r w:rsidR="00433F0C" w:rsidRPr="004B3BD5">
        <w:rPr>
          <w:rFonts w:ascii="Times New Roman" w:hAnsi="Times New Roman" w:cs="Times New Roman"/>
          <w:szCs w:val="24"/>
        </w:rPr>
        <w:t xml:space="preserve">       </w:t>
      </w:r>
      <w:r w:rsidRPr="004B3BD5">
        <w:rPr>
          <w:rFonts w:ascii="Times New Roman" w:hAnsi="Times New Roman" w:cs="Times New Roman"/>
          <w:szCs w:val="24"/>
        </w:rPr>
        <w:t xml:space="preserve">      </w:t>
      </w:r>
      <w:r w:rsidR="006B11A3" w:rsidRPr="004B3BD5">
        <w:rPr>
          <w:rFonts w:ascii="Times New Roman" w:hAnsi="Times New Roman" w:cs="Times New Roman"/>
          <w:szCs w:val="24"/>
        </w:rPr>
        <w:t xml:space="preserve">          </w:t>
      </w:r>
      <w:r w:rsidR="00D55711" w:rsidRPr="004B3BD5">
        <w:rPr>
          <w:rFonts w:ascii="Times New Roman" w:hAnsi="Times New Roman" w:cs="Times New Roman"/>
          <w:szCs w:val="24"/>
        </w:rPr>
        <w:t xml:space="preserve">    </w:t>
      </w:r>
      <w:r w:rsidR="00677C63" w:rsidRPr="004B3BD5">
        <w:rPr>
          <w:rFonts w:ascii="Times New Roman" w:hAnsi="Times New Roman" w:cs="Times New Roman"/>
          <w:szCs w:val="24"/>
        </w:rPr>
        <w:t xml:space="preserve">   </w:t>
      </w:r>
      <w:r w:rsidR="00756DBC" w:rsidRPr="004B3BD5">
        <w:rPr>
          <w:rFonts w:ascii="Times New Roman" w:hAnsi="Times New Roman" w:cs="Times New Roman"/>
          <w:szCs w:val="24"/>
        </w:rPr>
        <w:t xml:space="preserve">  </w:t>
      </w:r>
      <w:r w:rsidR="00D67746" w:rsidRPr="004B3BD5">
        <w:rPr>
          <w:rFonts w:ascii="Times New Roman" w:hAnsi="Times New Roman" w:cs="Times New Roman"/>
          <w:szCs w:val="24"/>
        </w:rPr>
        <w:t xml:space="preserve">   </w:t>
      </w:r>
    </w:p>
    <w:p w:rsidR="006238E0" w:rsidRPr="004B3BD5" w:rsidRDefault="006238E0" w:rsidP="00B70F2A">
      <w:pPr>
        <w:spacing w:after="0" w:line="360" w:lineRule="auto"/>
        <w:ind w:firstLine="708"/>
        <w:jc w:val="both"/>
        <w:rPr>
          <w:rFonts w:ascii="Times New Roman" w:hAnsi="Times New Roman" w:cs="Times New Roman"/>
          <w:szCs w:val="24"/>
        </w:rPr>
      </w:pPr>
    </w:p>
    <w:p w:rsidR="002B64EE" w:rsidRPr="002B64EE" w:rsidRDefault="00305FF3" w:rsidP="00B70F2A">
      <w:pPr>
        <w:pStyle w:val="NormalWeb"/>
        <w:spacing w:before="0" w:beforeAutospacing="0" w:after="0" w:afterAutospacing="0" w:line="360" w:lineRule="auto"/>
        <w:ind w:firstLine="708"/>
        <w:jc w:val="both"/>
        <w:rPr>
          <w:color w:val="000000" w:themeColor="text1"/>
        </w:rPr>
      </w:pPr>
      <w:r w:rsidRPr="002B64EE">
        <w:rPr>
          <w:color w:val="000000" w:themeColor="text1"/>
        </w:rPr>
        <w:t xml:space="preserve">Como diz Margaret </w:t>
      </w:r>
      <w:proofErr w:type="spellStart"/>
      <w:r w:rsidRPr="002B64EE">
        <w:rPr>
          <w:color w:val="000000" w:themeColor="text1"/>
        </w:rPr>
        <w:t>Poloma</w:t>
      </w:r>
      <w:proofErr w:type="spellEnd"/>
      <w:r w:rsidR="004720FD">
        <w:rPr>
          <w:color w:val="000000" w:themeColor="text1"/>
        </w:rPr>
        <w:t xml:space="preserve"> (1989, p. </w:t>
      </w:r>
      <w:proofErr w:type="spellStart"/>
      <w:r w:rsidR="004720FD">
        <w:rPr>
          <w:color w:val="000000" w:themeColor="text1"/>
        </w:rPr>
        <w:t>xix</w:t>
      </w:r>
      <w:proofErr w:type="spellEnd"/>
      <w:r w:rsidR="004720FD">
        <w:rPr>
          <w:color w:val="000000" w:themeColor="text1"/>
        </w:rPr>
        <w:t>)</w:t>
      </w:r>
      <w:r w:rsidRPr="002B64EE">
        <w:rPr>
          <w:color w:val="000000" w:themeColor="text1"/>
        </w:rPr>
        <w:t>, o pentecostalismo é um “p</w:t>
      </w:r>
      <w:r w:rsidR="003B1CBC">
        <w:rPr>
          <w:color w:val="000000" w:themeColor="text1"/>
        </w:rPr>
        <w:t>rotesto antropológico contra a Modernidade”, providê</w:t>
      </w:r>
      <w:r w:rsidRPr="002B64EE">
        <w:rPr>
          <w:color w:val="000000" w:themeColor="text1"/>
        </w:rPr>
        <w:t>ncia mediação para o encontro do sobrenatural, uma fusão do natural e sobre</w:t>
      </w:r>
      <w:r w:rsidR="00D77F13">
        <w:rPr>
          <w:color w:val="000000" w:themeColor="text1"/>
        </w:rPr>
        <w:t>natural;</w:t>
      </w:r>
      <w:r w:rsidR="003B1CBC">
        <w:rPr>
          <w:color w:val="000000" w:themeColor="text1"/>
        </w:rPr>
        <w:t xml:space="preserve"> o emocional e racional</w:t>
      </w:r>
      <w:r w:rsidR="00D77F13">
        <w:rPr>
          <w:color w:val="000000" w:themeColor="text1"/>
        </w:rPr>
        <w:t xml:space="preserve">; </w:t>
      </w:r>
      <w:r w:rsidRPr="002B64EE">
        <w:rPr>
          <w:color w:val="000000" w:themeColor="text1"/>
        </w:rPr>
        <w:t xml:space="preserve">o carismático e institucional de uma forma decisivamente pós-moderna.  </w:t>
      </w:r>
      <w:r w:rsidR="00135067">
        <w:rPr>
          <w:color w:val="000000" w:themeColor="text1"/>
        </w:rPr>
        <w:t>Obviamente, caracterizá</w:t>
      </w:r>
      <w:r w:rsidR="00D77F13">
        <w:rPr>
          <w:color w:val="000000" w:themeColor="text1"/>
        </w:rPr>
        <w:t>-lo</w:t>
      </w:r>
      <w:r w:rsidR="0067473D" w:rsidRPr="002B64EE">
        <w:rPr>
          <w:color w:val="000000" w:themeColor="text1"/>
        </w:rPr>
        <w:t xml:space="preserve"> simplesmente como pós-moderno não leva em consideração diversos pontos, alguns deles já citados: a fé cristã baseada em fatos transmitidos objetivamente através das Escrituras,</w:t>
      </w:r>
      <w:r w:rsidR="00D77F13">
        <w:rPr>
          <w:color w:val="000000" w:themeColor="text1"/>
        </w:rPr>
        <w:t xml:space="preserve"> a atenção com a prova física da</w:t>
      </w:r>
      <w:r w:rsidR="0067473D" w:rsidRPr="002B64EE">
        <w:rPr>
          <w:color w:val="000000" w:themeColor="text1"/>
        </w:rPr>
        <w:t xml:space="preserve"> ação sobrenatural, as metanarrativas de salvação e da verdade etc. Todavia, mesmo com suas ênfases histórico-críticas</w:t>
      </w:r>
      <w:r w:rsidR="002B64EE" w:rsidRPr="002B64EE">
        <w:rPr>
          <w:color w:val="000000" w:themeColor="text1"/>
        </w:rPr>
        <w:t xml:space="preserve"> e tentativa mínima de acesso ao sentido original, </w:t>
      </w:r>
      <w:proofErr w:type="gramStart"/>
      <w:r w:rsidR="002B64EE" w:rsidRPr="002B64EE">
        <w:rPr>
          <w:color w:val="000000" w:themeColor="text1"/>
        </w:rPr>
        <w:t>a hermenêutica pentecostal presente</w:t>
      </w:r>
      <w:proofErr w:type="gramEnd"/>
      <w:r w:rsidR="002B64EE" w:rsidRPr="002B64EE">
        <w:rPr>
          <w:color w:val="000000" w:themeColor="text1"/>
        </w:rPr>
        <w:t xml:space="preserve"> em pregadores de suas fileiras parece interpretar a Bíblia de uma maneira que tenha sentido para as pessoas que vivem na era pós-moderna</w:t>
      </w:r>
      <w:r w:rsidR="004720FD">
        <w:rPr>
          <w:color w:val="000000" w:themeColor="text1"/>
        </w:rPr>
        <w:t xml:space="preserve"> (</w:t>
      </w:r>
      <w:r w:rsidR="004720FD" w:rsidRPr="004720FD">
        <w:rPr>
          <w:color w:val="000000" w:themeColor="text1"/>
        </w:rPr>
        <w:t>FOGARTY, 2001</w:t>
      </w:r>
      <w:r w:rsidR="004720FD">
        <w:rPr>
          <w:color w:val="000000" w:themeColor="text1"/>
        </w:rPr>
        <w:t>)</w:t>
      </w:r>
      <w:r w:rsidR="002B64EE" w:rsidRPr="002B64EE">
        <w:rPr>
          <w:color w:val="000000" w:themeColor="text1"/>
        </w:rPr>
        <w:t xml:space="preserve">. </w:t>
      </w:r>
    </w:p>
    <w:p w:rsidR="005B0007" w:rsidRPr="002B64EE" w:rsidRDefault="00E727C8" w:rsidP="00B70F2A">
      <w:pPr>
        <w:pStyle w:val="NormalWeb"/>
        <w:spacing w:before="0" w:beforeAutospacing="0" w:after="0" w:afterAutospacing="0" w:line="360" w:lineRule="auto"/>
        <w:ind w:firstLine="708"/>
        <w:jc w:val="both"/>
        <w:rPr>
          <w:color w:val="000000" w:themeColor="text1"/>
        </w:rPr>
      </w:pPr>
      <w:r>
        <w:rPr>
          <w:color w:val="000000" w:themeColor="text1"/>
        </w:rPr>
        <w:t xml:space="preserve">O paradigma moderno, não </w:t>
      </w:r>
      <w:r w:rsidR="0067473D" w:rsidRPr="002B64EE">
        <w:rPr>
          <w:color w:val="000000" w:themeColor="text1"/>
        </w:rPr>
        <w:t xml:space="preserve">assimilando inteiramente, e sua releitura ou tradução dos pressupostos dos movimentos de santidade são o lugar para se entender </w:t>
      </w:r>
      <w:r w:rsidR="009F54BD">
        <w:rPr>
          <w:color w:val="000000" w:themeColor="text1"/>
        </w:rPr>
        <w:t xml:space="preserve">o </w:t>
      </w:r>
      <w:r w:rsidR="0067473D" w:rsidRPr="002B64EE">
        <w:rPr>
          <w:color w:val="000000" w:themeColor="text1"/>
        </w:rPr>
        <w:t>contexto da hermenêutica pentecostal.</w:t>
      </w:r>
    </w:p>
    <w:p w:rsidR="0067473D" w:rsidRPr="00365CE3" w:rsidRDefault="0067473D" w:rsidP="00B70F2A">
      <w:pPr>
        <w:spacing w:after="0" w:line="360" w:lineRule="auto"/>
        <w:jc w:val="both"/>
        <w:rPr>
          <w:rFonts w:ascii="Times New Roman" w:hAnsi="Times New Roman" w:cs="Times New Roman"/>
          <w:b/>
          <w:sz w:val="24"/>
          <w:szCs w:val="24"/>
        </w:rPr>
      </w:pPr>
    </w:p>
    <w:p w:rsidR="005B0007" w:rsidRPr="00365CE3" w:rsidRDefault="00E264D7" w:rsidP="00B70F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5B0007" w:rsidRPr="00365CE3">
        <w:rPr>
          <w:rFonts w:ascii="Times New Roman" w:hAnsi="Times New Roman" w:cs="Times New Roman"/>
          <w:b/>
          <w:sz w:val="24"/>
          <w:szCs w:val="24"/>
        </w:rPr>
        <w:t xml:space="preserve">A Hermenêutica Pentecostal: o lugar do leitor e sua experiência. </w:t>
      </w:r>
    </w:p>
    <w:p w:rsidR="003A08DF" w:rsidRDefault="003A08DF" w:rsidP="00B70F2A">
      <w:pPr>
        <w:spacing w:after="0" w:line="360" w:lineRule="auto"/>
        <w:jc w:val="both"/>
        <w:rPr>
          <w:rFonts w:ascii="Times New Roman" w:hAnsi="Times New Roman" w:cs="Times New Roman"/>
          <w:sz w:val="24"/>
          <w:szCs w:val="24"/>
        </w:rPr>
      </w:pPr>
    </w:p>
    <w:p w:rsidR="003A0143" w:rsidRDefault="00365CE3" w:rsidP="00B70F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seus primeiros momentos, a hermenêutica pentecostal era similar à leitura bíblica dos mo</w:t>
      </w:r>
      <w:r w:rsidR="00F6110B">
        <w:rPr>
          <w:rFonts w:ascii="Times New Roman" w:hAnsi="Times New Roman" w:cs="Times New Roman"/>
          <w:sz w:val="24"/>
          <w:szCs w:val="24"/>
        </w:rPr>
        <w:t xml:space="preserve">vimentos de santidade, a </w:t>
      </w:r>
      <w:proofErr w:type="spellStart"/>
      <w:r w:rsidRPr="004720FD">
        <w:rPr>
          <w:rFonts w:ascii="Times New Roman" w:hAnsi="Times New Roman" w:cs="Times New Roman"/>
          <w:i/>
          <w:sz w:val="24"/>
          <w:szCs w:val="24"/>
        </w:rPr>
        <w:t>Bible</w:t>
      </w:r>
      <w:proofErr w:type="spellEnd"/>
      <w:r w:rsidRPr="004720FD">
        <w:rPr>
          <w:rFonts w:ascii="Times New Roman" w:hAnsi="Times New Roman" w:cs="Times New Roman"/>
          <w:i/>
          <w:sz w:val="24"/>
          <w:szCs w:val="24"/>
        </w:rPr>
        <w:t xml:space="preserve"> Reading </w:t>
      </w:r>
      <w:proofErr w:type="spellStart"/>
      <w:r w:rsidRPr="004720FD">
        <w:rPr>
          <w:rFonts w:ascii="Times New Roman" w:hAnsi="Times New Roman" w:cs="Times New Roman"/>
          <w:i/>
          <w:sz w:val="24"/>
          <w:szCs w:val="24"/>
        </w:rPr>
        <w:t>Method</w:t>
      </w:r>
      <w:proofErr w:type="spellEnd"/>
      <w:r>
        <w:rPr>
          <w:rFonts w:ascii="Times New Roman" w:hAnsi="Times New Roman" w:cs="Times New Roman"/>
          <w:sz w:val="24"/>
          <w:szCs w:val="24"/>
        </w:rPr>
        <w:t>. Com suas estraté</w:t>
      </w:r>
      <w:r w:rsidR="003B1CBC">
        <w:rPr>
          <w:rFonts w:ascii="Times New Roman" w:hAnsi="Times New Roman" w:cs="Times New Roman"/>
          <w:sz w:val="24"/>
          <w:szCs w:val="24"/>
        </w:rPr>
        <w:t>g</w:t>
      </w:r>
      <w:r w:rsidR="00F6110B">
        <w:rPr>
          <w:rFonts w:ascii="Times New Roman" w:hAnsi="Times New Roman" w:cs="Times New Roman"/>
          <w:sz w:val="24"/>
          <w:szCs w:val="24"/>
        </w:rPr>
        <w:t>ias interpretativas (preocupava</w:t>
      </w:r>
      <w:r w:rsidR="003B1CBC">
        <w:rPr>
          <w:rFonts w:ascii="Times New Roman" w:hAnsi="Times New Roman" w:cs="Times New Roman"/>
          <w:sz w:val="24"/>
          <w:szCs w:val="24"/>
        </w:rPr>
        <w:t>-se</w:t>
      </w:r>
      <w:r>
        <w:rPr>
          <w:rFonts w:ascii="Times New Roman" w:hAnsi="Times New Roman" w:cs="Times New Roman"/>
          <w:sz w:val="24"/>
          <w:szCs w:val="24"/>
        </w:rPr>
        <w:t xml:space="preserve"> menos com sistematiz</w:t>
      </w:r>
      <w:r w:rsidR="003B1CBC">
        <w:rPr>
          <w:rFonts w:ascii="Times New Roman" w:hAnsi="Times New Roman" w:cs="Times New Roman"/>
          <w:sz w:val="24"/>
          <w:szCs w:val="24"/>
        </w:rPr>
        <w:t>ação do que viver a vida cristã)</w:t>
      </w:r>
      <w:r>
        <w:rPr>
          <w:rFonts w:ascii="Times New Roman" w:hAnsi="Times New Roman" w:cs="Times New Roman"/>
          <w:sz w:val="24"/>
          <w:szCs w:val="24"/>
        </w:rPr>
        <w:t xml:space="preserve"> surgem duas antigas doutrinas que se tornaram centrais para identidade pentecostal: o batismo no Espírito Santo, com a bíblica evidência da glossolalia</w:t>
      </w:r>
      <w:r w:rsidR="003A0143">
        <w:rPr>
          <w:rFonts w:ascii="Times New Roman" w:hAnsi="Times New Roman" w:cs="Times New Roman"/>
          <w:sz w:val="24"/>
          <w:szCs w:val="24"/>
        </w:rPr>
        <w:t xml:space="preserve"> e o unitarismo, que rejeita a tradicional doutrina da trindade. </w:t>
      </w:r>
    </w:p>
    <w:p w:rsidR="003B1CBC" w:rsidRDefault="003A0143" w:rsidP="00B70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“Método de Leitura</w:t>
      </w:r>
      <w:r w:rsidR="00206B69">
        <w:rPr>
          <w:rFonts w:ascii="Times New Roman" w:hAnsi="Times New Roman" w:cs="Times New Roman"/>
          <w:sz w:val="24"/>
          <w:szCs w:val="24"/>
        </w:rPr>
        <w:t xml:space="preserve"> Bíblica” percorreu</w:t>
      </w:r>
      <w:r w:rsidR="001F5AB3">
        <w:rPr>
          <w:rFonts w:ascii="Times New Roman" w:hAnsi="Times New Roman" w:cs="Times New Roman"/>
          <w:sz w:val="24"/>
          <w:szCs w:val="24"/>
        </w:rPr>
        <w:t xml:space="preserve"> caminhos</w:t>
      </w:r>
      <w:r>
        <w:rPr>
          <w:rFonts w:ascii="Times New Roman" w:hAnsi="Times New Roman" w:cs="Times New Roman"/>
          <w:sz w:val="24"/>
          <w:szCs w:val="24"/>
        </w:rPr>
        <w:t xml:space="preserve"> indutivos e dedutivos. </w:t>
      </w:r>
      <w:r w:rsidR="001F5AB3">
        <w:rPr>
          <w:rFonts w:ascii="Times New Roman" w:hAnsi="Times New Roman" w:cs="Times New Roman"/>
          <w:sz w:val="24"/>
          <w:szCs w:val="24"/>
        </w:rPr>
        <w:t xml:space="preserve">Com um tipo de método próximo ao </w:t>
      </w:r>
      <w:r>
        <w:rPr>
          <w:rFonts w:ascii="Times New Roman" w:hAnsi="Times New Roman" w:cs="Times New Roman"/>
          <w:sz w:val="24"/>
          <w:szCs w:val="24"/>
        </w:rPr>
        <w:t>texto-prova, observava-se exaustivamente a presença de certas expressões e uma verdade baseada na leitura destes textos. A harmonização era imprescindível</w:t>
      </w:r>
      <w:r w:rsidR="006C23D6">
        <w:rPr>
          <w:rFonts w:ascii="Times New Roman" w:hAnsi="Times New Roman" w:cs="Times New Roman"/>
          <w:sz w:val="24"/>
          <w:szCs w:val="24"/>
        </w:rPr>
        <w:t xml:space="preserve"> para tornar os dados em afirmação doutrinária e produzir uma compreensão bíblica do tópico ou tema da investigação. </w:t>
      </w:r>
    </w:p>
    <w:p w:rsidR="009F6B17" w:rsidRDefault="003B1CBC" w:rsidP="00B70F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Depois, percebe-se o deslocamento </w:t>
      </w:r>
      <w:r w:rsidR="006C23D6">
        <w:rPr>
          <w:rFonts w:ascii="Times New Roman" w:hAnsi="Times New Roman" w:cs="Times New Roman"/>
          <w:sz w:val="24"/>
          <w:szCs w:val="24"/>
        </w:rPr>
        <w:t xml:space="preserve">do </w:t>
      </w:r>
      <w:proofErr w:type="spellStart"/>
      <w:r w:rsidR="006C23D6" w:rsidRPr="004720FD">
        <w:rPr>
          <w:rFonts w:ascii="Times New Roman" w:hAnsi="Times New Roman" w:cs="Times New Roman"/>
          <w:i/>
          <w:sz w:val="24"/>
          <w:szCs w:val="24"/>
        </w:rPr>
        <w:t>Bible</w:t>
      </w:r>
      <w:proofErr w:type="spellEnd"/>
      <w:r w:rsidR="006C23D6" w:rsidRPr="004720FD">
        <w:rPr>
          <w:rFonts w:ascii="Times New Roman" w:hAnsi="Times New Roman" w:cs="Times New Roman"/>
          <w:i/>
          <w:sz w:val="24"/>
          <w:szCs w:val="24"/>
        </w:rPr>
        <w:t xml:space="preserve"> Reading </w:t>
      </w:r>
      <w:proofErr w:type="spellStart"/>
      <w:r w:rsidR="006C23D6" w:rsidRPr="004720FD">
        <w:rPr>
          <w:rFonts w:ascii="Times New Roman" w:hAnsi="Times New Roman" w:cs="Times New Roman"/>
          <w:i/>
          <w:sz w:val="24"/>
          <w:szCs w:val="24"/>
        </w:rPr>
        <w:t>Method</w:t>
      </w:r>
      <w:proofErr w:type="spellEnd"/>
      <w:r w:rsidR="006C23D6">
        <w:rPr>
          <w:rFonts w:ascii="Times New Roman" w:hAnsi="Times New Roman" w:cs="Times New Roman"/>
          <w:sz w:val="24"/>
          <w:szCs w:val="24"/>
        </w:rPr>
        <w:t xml:space="preserve"> com as propriedades do pentecostalismo para o método “histórico-crítico”</w:t>
      </w:r>
      <w:r w:rsidR="004720FD">
        <w:rPr>
          <w:rFonts w:ascii="Times New Roman" w:hAnsi="Times New Roman" w:cs="Times New Roman"/>
          <w:sz w:val="24"/>
          <w:szCs w:val="24"/>
        </w:rPr>
        <w:t xml:space="preserve"> (ARCHER, 2005, p. 209)</w:t>
      </w:r>
      <w:r w:rsidR="006C23D6">
        <w:rPr>
          <w:rFonts w:ascii="Times New Roman" w:hAnsi="Times New Roman" w:cs="Times New Roman"/>
          <w:sz w:val="24"/>
          <w:szCs w:val="24"/>
        </w:rPr>
        <w:t>. Porém, mesmo ut</w:t>
      </w:r>
      <w:r>
        <w:rPr>
          <w:rFonts w:ascii="Times New Roman" w:hAnsi="Times New Roman" w:cs="Times New Roman"/>
          <w:sz w:val="24"/>
          <w:szCs w:val="24"/>
        </w:rPr>
        <w:t>ilizando os métodos da Modernidade, o P</w:t>
      </w:r>
      <w:r w:rsidR="00F6110B">
        <w:rPr>
          <w:rFonts w:ascii="Times New Roman" w:hAnsi="Times New Roman" w:cs="Times New Roman"/>
          <w:sz w:val="24"/>
          <w:szCs w:val="24"/>
        </w:rPr>
        <w:t>entecostalismo continuou</w:t>
      </w:r>
      <w:r w:rsidR="006C23D6">
        <w:rPr>
          <w:rFonts w:ascii="Times New Roman" w:hAnsi="Times New Roman" w:cs="Times New Roman"/>
          <w:sz w:val="24"/>
          <w:szCs w:val="24"/>
        </w:rPr>
        <w:t xml:space="preserve"> produzind</w:t>
      </w:r>
      <w:r w:rsidR="009F6B17">
        <w:rPr>
          <w:rFonts w:ascii="Times New Roman" w:hAnsi="Times New Roman" w:cs="Times New Roman"/>
          <w:sz w:val="24"/>
          <w:szCs w:val="24"/>
        </w:rPr>
        <w:t xml:space="preserve">o conclusões tradicionais </w:t>
      </w:r>
      <w:r w:rsidR="006C23D6">
        <w:rPr>
          <w:rFonts w:ascii="Times New Roman" w:hAnsi="Times New Roman" w:cs="Times New Roman"/>
          <w:sz w:val="24"/>
          <w:szCs w:val="24"/>
        </w:rPr>
        <w:t>e conservadoras.</w:t>
      </w:r>
    </w:p>
    <w:p w:rsidR="004972A0" w:rsidRDefault="009F6B17" w:rsidP="00B70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Mesmo traçando um caminho entre as metodologias modernas e pré-modernas, o pentecostalismo flerta, como dissemos acima, com as proposições pós-modernas, especialmente quando destro</w:t>
      </w:r>
      <w:r w:rsidR="00CD14E7">
        <w:rPr>
          <w:rFonts w:ascii="Times New Roman" w:hAnsi="Times New Roman" w:cs="Times New Roman"/>
          <w:sz w:val="24"/>
          <w:szCs w:val="24"/>
        </w:rPr>
        <w:t>na o intelecto humano</w:t>
      </w:r>
      <w:r>
        <w:rPr>
          <w:rFonts w:ascii="Times New Roman" w:hAnsi="Times New Roman" w:cs="Times New Roman"/>
          <w:sz w:val="24"/>
          <w:szCs w:val="24"/>
        </w:rPr>
        <w:t xml:space="preserve"> da arbitrária concepção da verdade, o que possibilita inclusão do não racional e outros caminhos de conhecimento, incluindo </w:t>
      </w:r>
      <w:r w:rsidR="00F6110B">
        <w:rPr>
          <w:rFonts w:ascii="Times New Roman" w:hAnsi="Times New Roman" w:cs="Times New Roman"/>
          <w:sz w:val="24"/>
          <w:szCs w:val="24"/>
        </w:rPr>
        <w:t>as emoções e a intuição. Ess</w:t>
      </w:r>
      <w:r>
        <w:rPr>
          <w:rFonts w:ascii="Times New Roman" w:hAnsi="Times New Roman" w:cs="Times New Roman"/>
          <w:sz w:val="24"/>
          <w:szCs w:val="24"/>
        </w:rPr>
        <w:t>a</w:t>
      </w:r>
      <w:r w:rsidR="00F6110B">
        <w:rPr>
          <w:rFonts w:ascii="Times New Roman" w:hAnsi="Times New Roman" w:cs="Times New Roman"/>
          <w:sz w:val="24"/>
          <w:szCs w:val="24"/>
        </w:rPr>
        <w:t xml:space="preserve"> perspectiva se</w:t>
      </w:r>
      <w:r w:rsidR="004972A0">
        <w:rPr>
          <w:rFonts w:ascii="Times New Roman" w:hAnsi="Times New Roman" w:cs="Times New Roman"/>
          <w:sz w:val="24"/>
          <w:szCs w:val="24"/>
        </w:rPr>
        <w:t xml:space="preserve"> confirma </w:t>
      </w:r>
      <w:r w:rsidR="00F6110B">
        <w:rPr>
          <w:rFonts w:ascii="Times New Roman" w:hAnsi="Times New Roman" w:cs="Times New Roman"/>
          <w:sz w:val="24"/>
          <w:szCs w:val="24"/>
        </w:rPr>
        <w:t xml:space="preserve">especialmente </w:t>
      </w:r>
      <w:r w:rsidR="004972A0">
        <w:rPr>
          <w:rFonts w:ascii="Times New Roman" w:hAnsi="Times New Roman" w:cs="Times New Roman"/>
          <w:sz w:val="24"/>
          <w:szCs w:val="24"/>
        </w:rPr>
        <w:t xml:space="preserve">na importância dada à </w:t>
      </w:r>
      <w:r>
        <w:rPr>
          <w:rFonts w:ascii="Times New Roman" w:hAnsi="Times New Roman" w:cs="Times New Roman"/>
          <w:sz w:val="24"/>
          <w:szCs w:val="24"/>
        </w:rPr>
        <w:t>experiência imediata do Espírito</w:t>
      </w:r>
      <w:r w:rsidR="004720FD">
        <w:rPr>
          <w:rFonts w:ascii="Times New Roman" w:hAnsi="Times New Roman" w:cs="Times New Roman"/>
          <w:sz w:val="24"/>
          <w:szCs w:val="24"/>
        </w:rPr>
        <w:t xml:space="preserve"> (</w:t>
      </w:r>
      <w:r w:rsidR="004720FD" w:rsidRPr="004720FD">
        <w:rPr>
          <w:rFonts w:ascii="Times New Roman" w:hAnsi="Times New Roman" w:cs="Times New Roman"/>
          <w:sz w:val="24"/>
          <w:szCs w:val="24"/>
        </w:rPr>
        <w:t>FOGARTY, 2011</w:t>
      </w:r>
      <w:r w:rsidR="004720FD">
        <w:rPr>
          <w:rFonts w:ascii="Times New Roman" w:hAnsi="Times New Roman" w:cs="Times New Roman"/>
          <w:sz w:val="24"/>
          <w:szCs w:val="24"/>
        </w:rPr>
        <w:t>)</w:t>
      </w:r>
      <w:r w:rsidR="004972A0">
        <w:rPr>
          <w:rFonts w:ascii="Times New Roman" w:hAnsi="Times New Roman" w:cs="Times New Roman"/>
          <w:sz w:val="24"/>
          <w:szCs w:val="24"/>
        </w:rPr>
        <w:t xml:space="preserve">. </w:t>
      </w:r>
    </w:p>
    <w:p w:rsidR="003B1CBC" w:rsidRDefault="004972A0" w:rsidP="00B70F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Outro ponto importante da hermenêutica pentecostal é a </w:t>
      </w:r>
      <w:r w:rsidR="009F6B17">
        <w:rPr>
          <w:rFonts w:ascii="Times New Roman" w:hAnsi="Times New Roman" w:cs="Times New Roman"/>
          <w:sz w:val="24"/>
          <w:szCs w:val="24"/>
        </w:rPr>
        <w:t xml:space="preserve">reexperiência dos textos bíblicos. </w:t>
      </w:r>
      <w:r w:rsidR="002E65AA">
        <w:rPr>
          <w:rFonts w:ascii="Times New Roman" w:hAnsi="Times New Roman" w:cs="Times New Roman"/>
          <w:sz w:val="24"/>
          <w:szCs w:val="24"/>
        </w:rPr>
        <w:t xml:space="preserve">Como afirma </w:t>
      </w:r>
      <w:proofErr w:type="spellStart"/>
      <w:r w:rsidR="002E65AA">
        <w:rPr>
          <w:rFonts w:ascii="Times New Roman" w:hAnsi="Times New Roman" w:cs="Times New Roman"/>
          <w:sz w:val="24"/>
          <w:szCs w:val="24"/>
        </w:rPr>
        <w:t>Marius</w:t>
      </w:r>
      <w:proofErr w:type="spellEnd"/>
      <w:r w:rsidR="002E65AA">
        <w:rPr>
          <w:rFonts w:ascii="Times New Roman" w:hAnsi="Times New Roman" w:cs="Times New Roman"/>
          <w:sz w:val="24"/>
          <w:szCs w:val="24"/>
        </w:rPr>
        <w:t xml:space="preserve"> </w:t>
      </w:r>
      <w:proofErr w:type="spellStart"/>
      <w:r w:rsidR="002E65AA">
        <w:rPr>
          <w:rFonts w:ascii="Times New Roman" w:hAnsi="Times New Roman" w:cs="Times New Roman"/>
          <w:sz w:val="24"/>
          <w:szCs w:val="24"/>
        </w:rPr>
        <w:t>Nel</w:t>
      </w:r>
      <w:proofErr w:type="spellEnd"/>
      <w:r w:rsidR="002E65AA">
        <w:rPr>
          <w:rFonts w:ascii="Times New Roman" w:hAnsi="Times New Roman" w:cs="Times New Roman"/>
          <w:sz w:val="24"/>
          <w:szCs w:val="24"/>
        </w:rPr>
        <w:t xml:space="preserve">, </w:t>
      </w:r>
    </w:p>
    <w:p w:rsidR="004972A0" w:rsidRPr="004B3BD5" w:rsidRDefault="004972A0" w:rsidP="00B70F2A">
      <w:pPr>
        <w:spacing w:after="0" w:line="240" w:lineRule="auto"/>
        <w:ind w:left="2268"/>
        <w:jc w:val="both"/>
        <w:rPr>
          <w:rFonts w:ascii="Times New Roman" w:hAnsi="Times New Roman" w:cs="Times New Roman"/>
          <w:szCs w:val="24"/>
        </w:rPr>
      </w:pPr>
    </w:p>
    <w:p w:rsidR="003B1CBC" w:rsidRPr="004B3BD5" w:rsidRDefault="003B1CBC" w:rsidP="00B70F2A">
      <w:pPr>
        <w:spacing w:after="0" w:line="240" w:lineRule="auto"/>
        <w:ind w:left="2268"/>
        <w:jc w:val="both"/>
        <w:rPr>
          <w:rFonts w:ascii="Times New Roman" w:hAnsi="Times New Roman" w:cs="Times New Roman"/>
          <w:szCs w:val="24"/>
        </w:rPr>
      </w:pPr>
      <w:r w:rsidRPr="004B3BD5">
        <w:rPr>
          <w:rFonts w:ascii="Times New Roman" w:hAnsi="Times New Roman" w:cs="Times New Roman"/>
          <w:szCs w:val="24"/>
        </w:rPr>
        <w:t>O</w:t>
      </w:r>
      <w:r w:rsidR="009E4809" w:rsidRPr="004B3BD5">
        <w:rPr>
          <w:rFonts w:ascii="Times New Roman" w:hAnsi="Times New Roman" w:cs="Times New Roman"/>
          <w:szCs w:val="24"/>
        </w:rPr>
        <w:t xml:space="preserve"> Movimento Pentecostal crê que o Espírito manifestou-se a si mesmo novamente com a glossolalia, profecia, milagres de curas e outros sinais que surgem contemporaneamente. Eles agora leem </w:t>
      </w:r>
      <w:proofErr w:type="gramStart"/>
      <w:r w:rsidR="009E4809" w:rsidRPr="004B3BD5">
        <w:rPr>
          <w:rFonts w:ascii="Times New Roman" w:hAnsi="Times New Roman" w:cs="Times New Roman"/>
          <w:szCs w:val="24"/>
        </w:rPr>
        <w:t xml:space="preserve">a Bíblia a fim de compreenderem a </w:t>
      </w:r>
      <w:r w:rsidR="002E65AA" w:rsidRPr="004B3BD5">
        <w:rPr>
          <w:rFonts w:ascii="Times New Roman" w:hAnsi="Times New Roman" w:cs="Times New Roman"/>
          <w:szCs w:val="24"/>
        </w:rPr>
        <w:t>si</w:t>
      </w:r>
      <w:r w:rsidR="009E4809" w:rsidRPr="004B3BD5">
        <w:rPr>
          <w:rFonts w:ascii="Times New Roman" w:hAnsi="Times New Roman" w:cs="Times New Roman"/>
          <w:szCs w:val="24"/>
        </w:rPr>
        <w:t xml:space="preserve"> mesmos</w:t>
      </w:r>
      <w:proofErr w:type="gramEnd"/>
      <w:r w:rsidR="004720FD">
        <w:rPr>
          <w:rFonts w:ascii="Times New Roman" w:hAnsi="Times New Roman" w:cs="Times New Roman"/>
          <w:szCs w:val="24"/>
        </w:rPr>
        <w:t xml:space="preserve"> (NEL, 2015, p. 3)</w:t>
      </w:r>
      <w:r w:rsidR="002E65AA" w:rsidRPr="004B3BD5">
        <w:rPr>
          <w:rFonts w:ascii="Times New Roman" w:hAnsi="Times New Roman" w:cs="Times New Roman"/>
          <w:szCs w:val="24"/>
        </w:rPr>
        <w:t>.</w:t>
      </w:r>
      <w:r w:rsidR="009E4809" w:rsidRPr="004B3BD5">
        <w:rPr>
          <w:rFonts w:ascii="Times New Roman" w:hAnsi="Times New Roman" w:cs="Times New Roman"/>
          <w:szCs w:val="24"/>
        </w:rPr>
        <w:t xml:space="preserve">  </w:t>
      </w:r>
    </w:p>
    <w:p w:rsidR="003B1CBC" w:rsidRPr="004B3BD5" w:rsidRDefault="003B1CBC" w:rsidP="00B70F2A">
      <w:pPr>
        <w:spacing w:after="0" w:line="360" w:lineRule="auto"/>
        <w:ind w:left="2268"/>
        <w:jc w:val="both"/>
        <w:rPr>
          <w:rFonts w:ascii="Times New Roman" w:hAnsi="Times New Roman" w:cs="Times New Roman"/>
          <w:szCs w:val="24"/>
        </w:rPr>
      </w:pPr>
    </w:p>
    <w:p w:rsidR="0020556B" w:rsidRDefault="00C86C46" w:rsidP="00B70F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w:t>
      </w:r>
      <w:r w:rsidR="009F6B17">
        <w:rPr>
          <w:rFonts w:ascii="Times New Roman" w:hAnsi="Times New Roman" w:cs="Times New Roman"/>
          <w:sz w:val="24"/>
          <w:szCs w:val="24"/>
        </w:rPr>
        <w:t>e sentido, as exper</w:t>
      </w:r>
      <w:r>
        <w:rPr>
          <w:rFonts w:ascii="Times New Roman" w:hAnsi="Times New Roman" w:cs="Times New Roman"/>
          <w:sz w:val="24"/>
          <w:szCs w:val="24"/>
        </w:rPr>
        <w:t>iências testemunhadas na B</w:t>
      </w:r>
      <w:r w:rsidR="001F5AB3">
        <w:rPr>
          <w:rFonts w:ascii="Times New Roman" w:hAnsi="Times New Roman" w:cs="Times New Roman"/>
          <w:sz w:val="24"/>
          <w:szCs w:val="24"/>
        </w:rPr>
        <w:t>íblia</w:t>
      </w:r>
      <w:r w:rsidR="00DD5E92">
        <w:rPr>
          <w:rFonts w:ascii="Times New Roman" w:hAnsi="Times New Roman" w:cs="Times New Roman"/>
          <w:sz w:val="24"/>
          <w:szCs w:val="24"/>
        </w:rPr>
        <w:t xml:space="preserve"> são</w:t>
      </w:r>
      <w:r w:rsidR="001F5AB3">
        <w:rPr>
          <w:rFonts w:ascii="Times New Roman" w:hAnsi="Times New Roman" w:cs="Times New Roman"/>
          <w:sz w:val="24"/>
          <w:szCs w:val="24"/>
        </w:rPr>
        <w:t xml:space="preserve"> (</w:t>
      </w:r>
      <w:r w:rsidR="009F6B17">
        <w:rPr>
          <w:rFonts w:ascii="Times New Roman" w:hAnsi="Times New Roman" w:cs="Times New Roman"/>
          <w:sz w:val="24"/>
          <w:szCs w:val="24"/>
        </w:rPr>
        <w:t xml:space="preserve">mesmo com pouca preocupação </w:t>
      </w:r>
      <w:r w:rsidR="001F5AB3">
        <w:rPr>
          <w:rFonts w:ascii="Times New Roman" w:hAnsi="Times New Roman" w:cs="Times New Roman"/>
          <w:sz w:val="24"/>
          <w:szCs w:val="24"/>
        </w:rPr>
        <w:t xml:space="preserve">com reconstruções históricas) vivenciadas na </w:t>
      </w:r>
      <w:r w:rsidR="001F5AB3" w:rsidRPr="00BB738E">
        <w:rPr>
          <w:rFonts w:ascii="Times New Roman" w:hAnsi="Times New Roman" w:cs="Times New Roman"/>
          <w:i/>
          <w:sz w:val="24"/>
          <w:szCs w:val="24"/>
        </w:rPr>
        <w:t>não mediação</w:t>
      </w:r>
      <w:r w:rsidR="001F5AB3">
        <w:rPr>
          <w:rFonts w:ascii="Times New Roman" w:hAnsi="Times New Roman" w:cs="Times New Roman"/>
          <w:sz w:val="24"/>
          <w:szCs w:val="24"/>
        </w:rPr>
        <w:t xml:space="preserve"> para construção dos</w:t>
      </w:r>
      <w:r w:rsidR="00DD5E92">
        <w:rPr>
          <w:rFonts w:ascii="Times New Roman" w:hAnsi="Times New Roman" w:cs="Times New Roman"/>
          <w:sz w:val="24"/>
          <w:szCs w:val="24"/>
        </w:rPr>
        <w:t xml:space="preserve"> sentidos. </w:t>
      </w:r>
      <w:r w:rsidR="004972A0">
        <w:rPr>
          <w:rFonts w:ascii="Times New Roman" w:hAnsi="Times New Roman" w:cs="Times New Roman"/>
          <w:sz w:val="24"/>
          <w:szCs w:val="24"/>
        </w:rPr>
        <w:t>Assim, o</w:t>
      </w:r>
      <w:r w:rsidR="00DD5E92">
        <w:rPr>
          <w:rFonts w:ascii="Times New Roman" w:hAnsi="Times New Roman" w:cs="Times New Roman"/>
          <w:sz w:val="24"/>
          <w:szCs w:val="24"/>
        </w:rPr>
        <w:t xml:space="preserve"> </w:t>
      </w:r>
      <w:r w:rsidR="00CD14E7">
        <w:rPr>
          <w:rFonts w:ascii="Times New Roman" w:hAnsi="Times New Roman" w:cs="Times New Roman"/>
          <w:sz w:val="24"/>
          <w:szCs w:val="24"/>
        </w:rPr>
        <w:t>testemunho dos milagres de Deus no presente</w:t>
      </w:r>
      <w:r w:rsidR="001F5AB3">
        <w:rPr>
          <w:rFonts w:ascii="Times New Roman" w:hAnsi="Times New Roman" w:cs="Times New Roman"/>
          <w:sz w:val="24"/>
          <w:szCs w:val="24"/>
        </w:rPr>
        <w:t xml:space="preserve"> </w:t>
      </w:r>
      <w:r w:rsidR="00DD5E92">
        <w:rPr>
          <w:rFonts w:ascii="Times New Roman" w:hAnsi="Times New Roman" w:cs="Times New Roman"/>
          <w:sz w:val="24"/>
          <w:szCs w:val="24"/>
        </w:rPr>
        <w:t xml:space="preserve">é fundamental </w:t>
      </w:r>
      <w:r w:rsidR="001F5AB3">
        <w:rPr>
          <w:rFonts w:ascii="Times New Roman" w:hAnsi="Times New Roman" w:cs="Times New Roman"/>
          <w:sz w:val="24"/>
          <w:szCs w:val="24"/>
        </w:rPr>
        <w:t>no processo hermenêutico</w:t>
      </w:r>
      <w:r w:rsidR="00DD5E92">
        <w:rPr>
          <w:rFonts w:ascii="Times New Roman" w:hAnsi="Times New Roman" w:cs="Times New Roman"/>
          <w:sz w:val="24"/>
          <w:szCs w:val="24"/>
        </w:rPr>
        <w:t>. Para ess</w:t>
      </w:r>
      <w:r w:rsidR="00CD14E7">
        <w:rPr>
          <w:rFonts w:ascii="Times New Roman" w:hAnsi="Times New Roman" w:cs="Times New Roman"/>
          <w:sz w:val="24"/>
          <w:szCs w:val="24"/>
        </w:rPr>
        <w:t>a perspectiva</w:t>
      </w:r>
      <w:r w:rsidR="00DD5E92">
        <w:rPr>
          <w:rFonts w:ascii="Times New Roman" w:hAnsi="Times New Roman" w:cs="Times New Roman"/>
          <w:sz w:val="24"/>
          <w:szCs w:val="24"/>
        </w:rPr>
        <w:t>,</w:t>
      </w:r>
      <w:r w:rsidR="00CD14E7">
        <w:rPr>
          <w:rFonts w:ascii="Times New Roman" w:hAnsi="Times New Roman" w:cs="Times New Roman"/>
          <w:sz w:val="24"/>
          <w:szCs w:val="24"/>
        </w:rPr>
        <w:t xml:space="preserve"> o Espírito é ponto axial, </w:t>
      </w:r>
      <w:r>
        <w:rPr>
          <w:rFonts w:ascii="Times New Roman" w:hAnsi="Times New Roman" w:cs="Times New Roman"/>
          <w:sz w:val="24"/>
          <w:szCs w:val="24"/>
        </w:rPr>
        <w:t>porque E</w:t>
      </w:r>
      <w:r w:rsidR="001F5AB3">
        <w:rPr>
          <w:rFonts w:ascii="Times New Roman" w:hAnsi="Times New Roman" w:cs="Times New Roman"/>
          <w:sz w:val="24"/>
          <w:szCs w:val="24"/>
        </w:rPr>
        <w:t>le não somente ilumina a intenção original, mas pode ainda elucidar um sentido contemporâneo o qual não é necessariamente idêntico ao original</w:t>
      </w:r>
      <w:r w:rsidR="00913A70">
        <w:rPr>
          <w:rFonts w:ascii="Times New Roman" w:hAnsi="Times New Roman" w:cs="Times New Roman"/>
          <w:sz w:val="24"/>
          <w:szCs w:val="24"/>
        </w:rPr>
        <w:t xml:space="preserve"> (TERRA, 2017)</w:t>
      </w:r>
      <w:r w:rsidR="001F5AB3">
        <w:rPr>
          <w:rFonts w:ascii="Times New Roman" w:hAnsi="Times New Roman" w:cs="Times New Roman"/>
          <w:sz w:val="24"/>
          <w:szCs w:val="24"/>
        </w:rPr>
        <w:t xml:space="preserve">. </w:t>
      </w:r>
      <w:r w:rsidR="00605425">
        <w:rPr>
          <w:rFonts w:ascii="Times New Roman" w:hAnsi="Times New Roman" w:cs="Times New Roman"/>
          <w:sz w:val="24"/>
          <w:szCs w:val="24"/>
        </w:rPr>
        <w:t xml:space="preserve">Diferente da </w:t>
      </w:r>
      <w:proofErr w:type="spellStart"/>
      <w:r w:rsidR="00605425">
        <w:rPr>
          <w:rFonts w:ascii="Times New Roman" w:hAnsi="Times New Roman" w:cs="Times New Roman"/>
          <w:sz w:val="24"/>
          <w:szCs w:val="24"/>
        </w:rPr>
        <w:t>evangelical</w:t>
      </w:r>
      <w:proofErr w:type="spellEnd"/>
      <w:r w:rsidR="00605425">
        <w:rPr>
          <w:rFonts w:ascii="Times New Roman" w:hAnsi="Times New Roman" w:cs="Times New Roman"/>
          <w:sz w:val="24"/>
          <w:szCs w:val="24"/>
        </w:rPr>
        <w:t xml:space="preserve">, a leitura pentecostal é mediada pela experiência e o Espírito pode dizer mais </w:t>
      </w:r>
      <w:r w:rsidR="006E24FE">
        <w:rPr>
          <w:rFonts w:ascii="Times New Roman" w:hAnsi="Times New Roman" w:cs="Times New Roman"/>
          <w:sz w:val="24"/>
          <w:szCs w:val="24"/>
        </w:rPr>
        <w:t xml:space="preserve">do </w:t>
      </w:r>
      <w:r w:rsidR="00605425">
        <w:rPr>
          <w:rFonts w:ascii="Times New Roman" w:hAnsi="Times New Roman" w:cs="Times New Roman"/>
          <w:sz w:val="24"/>
          <w:szCs w:val="24"/>
        </w:rPr>
        <w:t>que a Escritura</w:t>
      </w:r>
      <w:r w:rsidR="00E519F0">
        <w:rPr>
          <w:rFonts w:ascii="Times New Roman" w:hAnsi="Times New Roman" w:cs="Times New Roman"/>
          <w:sz w:val="24"/>
          <w:szCs w:val="24"/>
        </w:rPr>
        <w:t xml:space="preserve"> disse</w:t>
      </w:r>
      <w:r w:rsidR="00605425">
        <w:rPr>
          <w:rFonts w:ascii="Times New Roman" w:hAnsi="Times New Roman" w:cs="Times New Roman"/>
          <w:sz w:val="24"/>
          <w:szCs w:val="24"/>
        </w:rPr>
        <w:t>, sem contradizê-la</w:t>
      </w:r>
      <w:r w:rsidR="004720FD">
        <w:rPr>
          <w:rFonts w:ascii="Times New Roman" w:hAnsi="Times New Roman" w:cs="Times New Roman"/>
          <w:sz w:val="24"/>
          <w:szCs w:val="24"/>
        </w:rPr>
        <w:t xml:space="preserve"> (</w:t>
      </w:r>
      <w:r w:rsidR="004720FD" w:rsidRPr="004720FD">
        <w:rPr>
          <w:rFonts w:ascii="Times New Roman" w:hAnsi="Times New Roman" w:cs="Times New Roman"/>
          <w:sz w:val="24"/>
          <w:szCs w:val="24"/>
        </w:rPr>
        <w:t>FOGARTY, 2011</w:t>
      </w:r>
      <w:r w:rsidR="004720FD">
        <w:rPr>
          <w:rFonts w:ascii="Times New Roman" w:hAnsi="Times New Roman" w:cs="Times New Roman"/>
          <w:sz w:val="24"/>
          <w:szCs w:val="24"/>
        </w:rPr>
        <w:t>)</w:t>
      </w:r>
      <w:r w:rsidR="00E3405C">
        <w:rPr>
          <w:rFonts w:ascii="Times New Roman" w:hAnsi="Times New Roman" w:cs="Times New Roman"/>
          <w:sz w:val="24"/>
          <w:szCs w:val="24"/>
        </w:rPr>
        <w:t>.</w:t>
      </w:r>
      <w:r w:rsidR="009C4F34">
        <w:rPr>
          <w:rFonts w:ascii="Times New Roman" w:hAnsi="Times New Roman" w:cs="Times New Roman"/>
          <w:sz w:val="24"/>
          <w:szCs w:val="24"/>
        </w:rPr>
        <w:t xml:space="preserve"> </w:t>
      </w:r>
    </w:p>
    <w:p w:rsidR="00DD5E92" w:rsidRDefault="00290C5E" w:rsidP="00B70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verdade pentecostal </w:t>
      </w:r>
      <w:r w:rsidR="003E64C6">
        <w:rPr>
          <w:rFonts w:ascii="Times New Roman" w:hAnsi="Times New Roman" w:cs="Times New Roman"/>
          <w:sz w:val="24"/>
          <w:szCs w:val="24"/>
        </w:rPr>
        <w:t xml:space="preserve">é baseada </w:t>
      </w:r>
      <w:r w:rsidR="003063D6">
        <w:rPr>
          <w:rFonts w:ascii="Times New Roman" w:hAnsi="Times New Roman" w:cs="Times New Roman"/>
          <w:sz w:val="24"/>
          <w:szCs w:val="24"/>
        </w:rPr>
        <w:t>na relação sobrenatural</w:t>
      </w:r>
      <w:r w:rsidR="004972A0">
        <w:rPr>
          <w:rFonts w:ascii="Times New Roman" w:hAnsi="Times New Roman" w:cs="Times New Roman"/>
          <w:sz w:val="24"/>
          <w:szCs w:val="24"/>
        </w:rPr>
        <w:t>,</w:t>
      </w:r>
      <w:r w:rsidR="003063D6">
        <w:rPr>
          <w:rFonts w:ascii="Times New Roman" w:hAnsi="Times New Roman" w:cs="Times New Roman"/>
          <w:sz w:val="24"/>
          <w:szCs w:val="24"/>
        </w:rPr>
        <w:t xml:space="preserve"> em nível </w:t>
      </w:r>
      <w:r w:rsidR="0077699D">
        <w:rPr>
          <w:rFonts w:ascii="Times New Roman" w:hAnsi="Times New Roman" w:cs="Times New Roman"/>
          <w:sz w:val="24"/>
          <w:szCs w:val="24"/>
        </w:rPr>
        <w:t>individual e comunitário</w:t>
      </w:r>
      <w:r w:rsidR="003063D6">
        <w:rPr>
          <w:rFonts w:ascii="Times New Roman" w:hAnsi="Times New Roman" w:cs="Times New Roman"/>
          <w:sz w:val="24"/>
          <w:szCs w:val="24"/>
        </w:rPr>
        <w:t xml:space="preserve"> com o Espírito Santo</w:t>
      </w:r>
      <w:r w:rsidR="005F1F9B">
        <w:rPr>
          <w:rFonts w:ascii="Times New Roman" w:hAnsi="Times New Roman" w:cs="Times New Roman"/>
          <w:sz w:val="24"/>
          <w:szCs w:val="24"/>
        </w:rPr>
        <w:t>, e a substâ</w:t>
      </w:r>
      <w:r>
        <w:rPr>
          <w:rFonts w:ascii="Times New Roman" w:hAnsi="Times New Roman" w:cs="Times New Roman"/>
          <w:sz w:val="24"/>
          <w:szCs w:val="24"/>
        </w:rPr>
        <w:t>ncia de</w:t>
      </w:r>
      <w:r w:rsidR="005F1F9B">
        <w:rPr>
          <w:rFonts w:ascii="Times New Roman" w:hAnsi="Times New Roman" w:cs="Times New Roman"/>
          <w:sz w:val="24"/>
          <w:szCs w:val="24"/>
        </w:rPr>
        <w:t xml:space="preserve"> plausibilidade da fé </w:t>
      </w:r>
      <w:r w:rsidR="004972A0">
        <w:rPr>
          <w:rFonts w:ascii="Times New Roman" w:hAnsi="Times New Roman" w:cs="Times New Roman"/>
          <w:sz w:val="24"/>
          <w:szCs w:val="24"/>
        </w:rPr>
        <w:t xml:space="preserve">é </w:t>
      </w:r>
      <w:r w:rsidR="005F1F9B">
        <w:rPr>
          <w:rFonts w:ascii="Times New Roman" w:hAnsi="Times New Roman" w:cs="Times New Roman"/>
          <w:sz w:val="24"/>
          <w:szCs w:val="24"/>
        </w:rPr>
        <w:t>demonstrada pelas expres</w:t>
      </w:r>
      <w:r w:rsidR="004972A0">
        <w:rPr>
          <w:rFonts w:ascii="Times New Roman" w:hAnsi="Times New Roman" w:cs="Times New Roman"/>
          <w:sz w:val="24"/>
          <w:szCs w:val="24"/>
        </w:rPr>
        <w:t>sões carismáticas. Logo</w:t>
      </w:r>
      <w:r w:rsidR="005F1F9B">
        <w:rPr>
          <w:rFonts w:ascii="Times New Roman" w:hAnsi="Times New Roman" w:cs="Times New Roman"/>
          <w:sz w:val="24"/>
          <w:szCs w:val="24"/>
        </w:rPr>
        <w:t>, a experiência</w:t>
      </w:r>
      <w:r w:rsidR="003738FC">
        <w:rPr>
          <w:rFonts w:ascii="Times New Roman" w:hAnsi="Times New Roman" w:cs="Times New Roman"/>
          <w:sz w:val="24"/>
          <w:szCs w:val="24"/>
        </w:rPr>
        <w:t xml:space="preserve"> do encontro com Deus</w:t>
      </w:r>
      <w:r w:rsidR="005F1F9B">
        <w:rPr>
          <w:rFonts w:ascii="Times New Roman" w:hAnsi="Times New Roman" w:cs="Times New Roman"/>
          <w:sz w:val="24"/>
          <w:szCs w:val="24"/>
        </w:rPr>
        <w:t xml:space="preserve"> é </w:t>
      </w:r>
      <w:r w:rsidR="004972A0">
        <w:rPr>
          <w:rFonts w:ascii="Times New Roman" w:hAnsi="Times New Roman" w:cs="Times New Roman"/>
          <w:sz w:val="24"/>
          <w:szCs w:val="24"/>
        </w:rPr>
        <w:t xml:space="preserve">a </w:t>
      </w:r>
      <w:r w:rsidR="005F1F9B">
        <w:rPr>
          <w:rFonts w:ascii="Times New Roman" w:hAnsi="Times New Roman" w:cs="Times New Roman"/>
          <w:sz w:val="24"/>
          <w:szCs w:val="24"/>
        </w:rPr>
        <w:t>ce</w:t>
      </w:r>
      <w:r w:rsidR="003738FC">
        <w:rPr>
          <w:rFonts w:ascii="Times New Roman" w:hAnsi="Times New Roman" w:cs="Times New Roman"/>
          <w:sz w:val="24"/>
          <w:szCs w:val="24"/>
        </w:rPr>
        <w:t>ntral ênfase do Pentecostalismo</w:t>
      </w:r>
      <w:r w:rsidR="004972A0">
        <w:rPr>
          <w:rFonts w:ascii="Times New Roman" w:hAnsi="Times New Roman" w:cs="Times New Roman"/>
          <w:sz w:val="24"/>
          <w:szCs w:val="24"/>
        </w:rPr>
        <w:t xml:space="preserve"> e não a doutrina ou ensino. Ess</w:t>
      </w:r>
      <w:r w:rsidR="003738FC">
        <w:rPr>
          <w:rFonts w:ascii="Times New Roman" w:hAnsi="Times New Roman" w:cs="Times New Roman"/>
          <w:sz w:val="24"/>
          <w:szCs w:val="24"/>
        </w:rPr>
        <w:t>a experiência pode ser chamada de experiência da comunidade pneumática. Mesmo que herde da tradição protestante a centralização da Bíbl</w:t>
      </w:r>
      <w:r w:rsidR="004972A0">
        <w:rPr>
          <w:rFonts w:ascii="Times New Roman" w:hAnsi="Times New Roman" w:cs="Times New Roman"/>
          <w:sz w:val="24"/>
          <w:szCs w:val="24"/>
        </w:rPr>
        <w:t>ia, os pentecostais se</w:t>
      </w:r>
      <w:r w:rsidR="00DD5E92">
        <w:rPr>
          <w:rFonts w:ascii="Times New Roman" w:hAnsi="Times New Roman" w:cs="Times New Roman"/>
          <w:sz w:val="24"/>
          <w:szCs w:val="24"/>
        </w:rPr>
        <w:t xml:space="preserve"> aproxima</w:t>
      </w:r>
      <w:r w:rsidR="004972A0">
        <w:rPr>
          <w:rFonts w:ascii="Times New Roman" w:hAnsi="Times New Roman" w:cs="Times New Roman"/>
          <w:sz w:val="24"/>
          <w:szCs w:val="24"/>
        </w:rPr>
        <w:t>m</w:t>
      </w:r>
      <w:r w:rsidR="00DD5E92">
        <w:rPr>
          <w:rFonts w:ascii="Times New Roman" w:hAnsi="Times New Roman" w:cs="Times New Roman"/>
          <w:sz w:val="24"/>
          <w:szCs w:val="24"/>
        </w:rPr>
        <w:t xml:space="preserve"> da B</w:t>
      </w:r>
      <w:r w:rsidR="003738FC">
        <w:rPr>
          <w:rFonts w:ascii="Times New Roman" w:hAnsi="Times New Roman" w:cs="Times New Roman"/>
          <w:sz w:val="24"/>
          <w:szCs w:val="24"/>
        </w:rPr>
        <w:t>íblia</w:t>
      </w:r>
      <w:r w:rsidR="004972A0">
        <w:rPr>
          <w:rFonts w:ascii="Times New Roman" w:hAnsi="Times New Roman" w:cs="Times New Roman"/>
          <w:sz w:val="24"/>
          <w:szCs w:val="24"/>
        </w:rPr>
        <w:t xml:space="preserve"> com óculos pneumáticos</w:t>
      </w:r>
      <w:r w:rsidR="003738FC">
        <w:rPr>
          <w:rFonts w:ascii="Times New Roman" w:hAnsi="Times New Roman" w:cs="Times New Roman"/>
          <w:sz w:val="24"/>
          <w:szCs w:val="24"/>
        </w:rPr>
        <w:t>.</w:t>
      </w:r>
      <w:r w:rsidR="004E2078">
        <w:rPr>
          <w:rFonts w:ascii="Times New Roman" w:hAnsi="Times New Roman" w:cs="Times New Roman"/>
          <w:sz w:val="24"/>
          <w:szCs w:val="24"/>
        </w:rPr>
        <w:t xml:space="preserve">  </w:t>
      </w:r>
    </w:p>
    <w:p w:rsidR="004E2078" w:rsidRDefault="004E2078" w:rsidP="00B70F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distinção entre a leitura fundamentalista da Bíblia e a Pentecostal pode nos ajudar na compree</w:t>
      </w:r>
      <w:r w:rsidR="00C93336">
        <w:rPr>
          <w:rFonts w:ascii="Times New Roman" w:hAnsi="Times New Roman" w:cs="Times New Roman"/>
          <w:sz w:val="24"/>
          <w:szCs w:val="24"/>
        </w:rPr>
        <w:t>nsão</w:t>
      </w:r>
      <w:r w:rsidR="00DD5E92">
        <w:rPr>
          <w:rFonts w:ascii="Times New Roman" w:hAnsi="Times New Roman" w:cs="Times New Roman"/>
          <w:sz w:val="24"/>
          <w:szCs w:val="24"/>
        </w:rPr>
        <w:t xml:space="preserve"> de seus detalhes particulares. E</w:t>
      </w:r>
      <w:r w:rsidR="00C93336">
        <w:rPr>
          <w:rFonts w:ascii="Times New Roman" w:hAnsi="Times New Roman" w:cs="Times New Roman"/>
          <w:sz w:val="24"/>
          <w:szCs w:val="24"/>
        </w:rPr>
        <w:t xml:space="preserve">nquanto naquela há ênfase no </w:t>
      </w:r>
      <w:r w:rsidR="00C93336">
        <w:rPr>
          <w:rFonts w:ascii="Times New Roman" w:hAnsi="Times New Roman" w:cs="Times New Roman"/>
          <w:sz w:val="24"/>
          <w:szCs w:val="24"/>
        </w:rPr>
        <w:lastRenderedPageBreak/>
        <w:t xml:space="preserve">didático, esta valoriza o elemento carismático; aquela encontra garantias na inerrância da Escritura, esta tem nos dons do Espirito as suas; </w:t>
      </w:r>
      <w:r w:rsidR="00780DF5">
        <w:rPr>
          <w:rFonts w:ascii="Times New Roman" w:hAnsi="Times New Roman" w:cs="Times New Roman"/>
          <w:sz w:val="24"/>
          <w:szCs w:val="24"/>
        </w:rPr>
        <w:t xml:space="preserve">a primeira centra-se na orientação teológica, a pentecostal estabelece-se na experiência; o fundamentalismo enfatiza os elementos racionais, o Pentecostalismo, pelo contrário, estabelece como eixo </w:t>
      </w:r>
      <w:proofErr w:type="gramStart"/>
      <w:r w:rsidR="00780DF5">
        <w:rPr>
          <w:rFonts w:ascii="Times New Roman" w:hAnsi="Times New Roman" w:cs="Times New Roman"/>
          <w:sz w:val="24"/>
          <w:szCs w:val="24"/>
        </w:rPr>
        <w:t>os não</w:t>
      </w:r>
      <w:proofErr w:type="gramEnd"/>
      <w:r w:rsidR="00780DF5">
        <w:rPr>
          <w:rFonts w:ascii="Times New Roman" w:hAnsi="Times New Roman" w:cs="Times New Roman"/>
          <w:sz w:val="24"/>
          <w:szCs w:val="24"/>
        </w:rPr>
        <w:t xml:space="preserve"> racionais</w:t>
      </w:r>
      <w:r w:rsidR="004720FD">
        <w:rPr>
          <w:rFonts w:ascii="Times New Roman" w:hAnsi="Times New Roman" w:cs="Times New Roman"/>
          <w:sz w:val="24"/>
          <w:szCs w:val="24"/>
        </w:rPr>
        <w:t xml:space="preserve"> (NEL, 2015, p. 4)</w:t>
      </w:r>
      <w:r w:rsidR="00780DF5">
        <w:rPr>
          <w:rFonts w:ascii="Times New Roman" w:hAnsi="Times New Roman" w:cs="Times New Roman"/>
          <w:sz w:val="24"/>
          <w:szCs w:val="24"/>
        </w:rPr>
        <w:t>.</w:t>
      </w:r>
    </w:p>
    <w:p w:rsidR="00CC0D0F" w:rsidRDefault="00780DF5" w:rsidP="00B70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Ess</w:t>
      </w:r>
      <w:r w:rsidR="004972A0">
        <w:rPr>
          <w:rFonts w:ascii="Times New Roman" w:hAnsi="Times New Roman" w:cs="Times New Roman"/>
          <w:sz w:val="24"/>
          <w:szCs w:val="24"/>
        </w:rPr>
        <w:t>a constatação, permiti-nos</w:t>
      </w:r>
      <w:r w:rsidR="003738FC">
        <w:rPr>
          <w:rFonts w:ascii="Times New Roman" w:hAnsi="Times New Roman" w:cs="Times New Roman"/>
          <w:sz w:val="24"/>
          <w:szCs w:val="24"/>
        </w:rPr>
        <w:t xml:space="preserve"> aproximar a leitura bíblia pentec</w:t>
      </w:r>
      <w:r w:rsidR="004972A0">
        <w:rPr>
          <w:rFonts w:ascii="Times New Roman" w:hAnsi="Times New Roman" w:cs="Times New Roman"/>
          <w:sz w:val="24"/>
          <w:szCs w:val="24"/>
        </w:rPr>
        <w:t xml:space="preserve">ostal da perspectiva </w:t>
      </w:r>
      <w:r w:rsidR="003738FC">
        <w:rPr>
          <w:rFonts w:ascii="Times New Roman" w:hAnsi="Times New Roman" w:cs="Times New Roman"/>
          <w:sz w:val="24"/>
          <w:szCs w:val="24"/>
        </w:rPr>
        <w:t>de que o senti</w:t>
      </w:r>
      <w:r w:rsidR="004972A0">
        <w:rPr>
          <w:rFonts w:ascii="Times New Roman" w:hAnsi="Times New Roman" w:cs="Times New Roman"/>
          <w:sz w:val="24"/>
          <w:szCs w:val="24"/>
        </w:rPr>
        <w:t xml:space="preserve">do </w:t>
      </w:r>
      <w:r w:rsidR="00517C66">
        <w:rPr>
          <w:rFonts w:ascii="Times New Roman" w:hAnsi="Times New Roman" w:cs="Times New Roman"/>
          <w:sz w:val="24"/>
          <w:szCs w:val="24"/>
        </w:rPr>
        <w:t xml:space="preserve">é uma construção e diálogo entre texto e leitor. Como </w:t>
      </w:r>
      <w:r w:rsidR="00C15A48">
        <w:rPr>
          <w:rFonts w:ascii="Times New Roman" w:hAnsi="Times New Roman" w:cs="Times New Roman"/>
          <w:sz w:val="24"/>
          <w:szCs w:val="24"/>
        </w:rPr>
        <w:t xml:space="preserve">Kenneth </w:t>
      </w:r>
      <w:r w:rsidR="00517C66">
        <w:rPr>
          <w:rFonts w:ascii="Times New Roman" w:hAnsi="Times New Roman" w:cs="Times New Roman"/>
          <w:sz w:val="24"/>
          <w:szCs w:val="24"/>
        </w:rPr>
        <w:t>Archer explica, a hermenêutica pentecostal se constrói na interdependência dialógica entre Escritura, Espírito e Comunidade</w:t>
      </w:r>
      <w:r w:rsidR="004720FD">
        <w:rPr>
          <w:rFonts w:ascii="Times New Roman" w:hAnsi="Times New Roman" w:cs="Times New Roman"/>
          <w:sz w:val="24"/>
          <w:szCs w:val="24"/>
        </w:rPr>
        <w:t xml:space="preserve"> (ARCHER, 2005, p. 2015)</w:t>
      </w:r>
      <w:r w:rsidR="00517C66">
        <w:rPr>
          <w:rFonts w:ascii="Times New Roman" w:hAnsi="Times New Roman" w:cs="Times New Roman"/>
          <w:sz w:val="24"/>
          <w:szCs w:val="24"/>
        </w:rPr>
        <w:t>.</w:t>
      </w:r>
      <w:r w:rsidR="003738FC">
        <w:rPr>
          <w:rFonts w:ascii="Times New Roman" w:hAnsi="Times New Roman" w:cs="Times New Roman"/>
          <w:sz w:val="24"/>
          <w:szCs w:val="24"/>
        </w:rPr>
        <w:t xml:space="preserve"> </w:t>
      </w:r>
      <w:r w:rsidR="00517C66">
        <w:rPr>
          <w:rFonts w:ascii="Times New Roman" w:hAnsi="Times New Roman" w:cs="Times New Roman"/>
          <w:sz w:val="24"/>
          <w:szCs w:val="24"/>
        </w:rPr>
        <w:t xml:space="preserve"> S</w:t>
      </w:r>
      <w:r w:rsidR="00C15A48">
        <w:rPr>
          <w:rFonts w:ascii="Times New Roman" w:hAnsi="Times New Roman" w:cs="Times New Roman"/>
          <w:sz w:val="24"/>
          <w:szCs w:val="24"/>
        </w:rPr>
        <w:t>eguindo de perto esse</w:t>
      </w:r>
      <w:r w:rsidR="00CC0D0F">
        <w:rPr>
          <w:rFonts w:ascii="Times New Roman" w:hAnsi="Times New Roman" w:cs="Times New Roman"/>
          <w:sz w:val="24"/>
          <w:szCs w:val="24"/>
        </w:rPr>
        <w:t xml:space="preserve"> tripartido </w:t>
      </w:r>
      <w:r w:rsidR="00DD5E92">
        <w:rPr>
          <w:rFonts w:ascii="Times New Roman" w:hAnsi="Times New Roman" w:cs="Times New Roman"/>
          <w:sz w:val="24"/>
          <w:szCs w:val="24"/>
        </w:rPr>
        <w:t>processo, podemos dizer que essa hermenêutica</w:t>
      </w:r>
      <w:r w:rsidR="00C15A48">
        <w:rPr>
          <w:rFonts w:ascii="Times New Roman" w:hAnsi="Times New Roman" w:cs="Times New Roman"/>
          <w:sz w:val="24"/>
          <w:szCs w:val="24"/>
        </w:rPr>
        <w:t xml:space="preserve"> se</w:t>
      </w:r>
      <w:r w:rsidR="00DD5E92">
        <w:rPr>
          <w:rFonts w:ascii="Times New Roman" w:hAnsi="Times New Roman" w:cs="Times New Roman"/>
          <w:sz w:val="24"/>
          <w:szCs w:val="24"/>
        </w:rPr>
        <w:t xml:space="preserve"> </w:t>
      </w:r>
      <w:r w:rsidR="00CC0D0F">
        <w:rPr>
          <w:rFonts w:ascii="Times New Roman" w:hAnsi="Times New Roman" w:cs="Times New Roman"/>
          <w:sz w:val="24"/>
          <w:szCs w:val="24"/>
        </w:rPr>
        <w:t xml:space="preserve">alicerça na potencialidade </w:t>
      </w:r>
      <w:r w:rsidR="00DD5E92">
        <w:rPr>
          <w:rFonts w:ascii="Times New Roman" w:hAnsi="Times New Roman" w:cs="Times New Roman"/>
          <w:sz w:val="24"/>
          <w:szCs w:val="24"/>
        </w:rPr>
        <w:t xml:space="preserve">e </w:t>
      </w:r>
      <w:r w:rsidR="00CC0D0F">
        <w:rPr>
          <w:rFonts w:ascii="Times New Roman" w:hAnsi="Times New Roman" w:cs="Times New Roman"/>
          <w:sz w:val="24"/>
          <w:szCs w:val="24"/>
        </w:rPr>
        <w:t>apont</w:t>
      </w:r>
      <w:r w:rsidR="00DD5E92">
        <w:rPr>
          <w:rFonts w:ascii="Times New Roman" w:hAnsi="Times New Roman" w:cs="Times New Roman"/>
          <w:sz w:val="24"/>
          <w:szCs w:val="24"/>
        </w:rPr>
        <w:t>amento de sentidos dos textos, é vivenciada n</w:t>
      </w:r>
      <w:r w:rsidR="00CC0D0F">
        <w:rPr>
          <w:rFonts w:ascii="Times New Roman" w:hAnsi="Times New Roman" w:cs="Times New Roman"/>
          <w:sz w:val="24"/>
          <w:szCs w:val="24"/>
        </w:rPr>
        <w:t>a ca</w:t>
      </w:r>
      <w:r w:rsidR="00DD5E92">
        <w:rPr>
          <w:rFonts w:ascii="Times New Roman" w:hAnsi="Times New Roman" w:cs="Times New Roman"/>
          <w:sz w:val="24"/>
          <w:szCs w:val="24"/>
        </w:rPr>
        <w:t>pacidade criativa da comunidade e</w:t>
      </w:r>
      <w:r w:rsidR="00CC0D0F">
        <w:rPr>
          <w:rFonts w:ascii="Times New Roman" w:hAnsi="Times New Roman" w:cs="Times New Roman"/>
          <w:sz w:val="24"/>
          <w:szCs w:val="24"/>
        </w:rPr>
        <w:t xml:space="preserve"> pela iluminação do</w:t>
      </w:r>
      <w:r w:rsidR="00DD5E92">
        <w:rPr>
          <w:rFonts w:ascii="Times New Roman" w:hAnsi="Times New Roman" w:cs="Times New Roman"/>
          <w:sz w:val="24"/>
          <w:szCs w:val="24"/>
        </w:rPr>
        <w:t xml:space="preserve"> Espírito</w:t>
      </w:r>
      <w:r>
        <w:rPr>
          <w:rFonts w:ascii="Times New Roman" w:hAnsi="Times New Roman" w:cs="Times New Roman"/>
          <w:sz w:val="24"/>
          <w:szCs w:val="24"/>
        </w:rPr>
        <w:t xml:space="preserve">. Dessa forma, </w:t>
      </w:r>
      <w:r w:rsidR="00C15A48">
        <w:rPr>
          <w:rFonts w:ascii="Times New Roman" w:hAnsi="Times New Roman" w:cs="Times New Roman"/>
          <w:sz w:val="24"/>
          <w:szCs w:val="24"/>
        </w:rPr>
        <w:t xml:space="preserve">como afirma </w:t>
      </w:r>
      <w:proofErr w:type="spellStart"/>
      <w:r w:rsidR="00C15A48">
        <w:rPr>
          <w:rFonts w:ascii="Times New Roman" w:hAnsi="Times New Roman" w:cs="Times New Roman"/>
          <w:sz w:val="24"/>
          <w:szCs w:val="24"/>
        </w:rPr>
        <w:t>Nel</w:t>
      </w:r>
      <w:proofErr w:type="spellEnd"/>
      <w:r w:rsidR="004720FD">
        <w:rPr>
          <w:rFonts w:ascii="Times New Roman" w:hAnsi="Times New Roman" w:cs="Times New Roman"/>
          <w:sz w:val="24"/>
          <w:szCs w:val="24"/>
        </w:rPr>
        <w:t xml:space="preserve"> (2015, p. 4)</w:t>
      </w:r>
      <w:r w:rsidR="00C15A48">
        <w:rPr>
          <w:rFonts w:ascii="Times New Roman" w:hAnsi="Times New Roman" w:cs="Times New Roman"/>
          <w:sz w:val="24"/>
          <w:szCs w:val="24"/>
        </w:rPr>
        <w:t xml:space="preserve">, </w:t>
      </w:r>
      <w:r>
        <w:rPr>
          <w:rFonts w:ascii="Times New Roman" w:hAnsi="Times New Roman" w:cs="Times New Roman"/>
          <w:sz w:val="24"/>
          <w:szCs w:val="24"/>
        </w:rPr>
        <w:t xml:space="preserve">a hermenêutica pentecostal se aproxima dos pressupostos pós-modernos, tais como </w:t>
      </w:r>
      <w:r w:rsidR="00C15A48">
        <w:rPr>
          <w:rFonts w:ascii="Times New Roman" w:hAnsi="Times New Roman" w:cs="Times New Roman"/>
          <w:sz w:val="24"/>
          <w:szCs w:val="24"/>
        </w:rPr>
        <w:t xml:space="preserve">a </w:t>
      </w:r>
      <w:r>
        <w:rPr>
          <w:rFonts w:ascii="Times New Roman" w:hAnsi="Times New Roman" w:cs="Times New Roman"/>
          <w:sz w:val="24"/>
          <w:szCs w:val="24"/>
        </w:rPr>
        <w:t>multiplicidade de sentido e o dialógico papel da experiência.</w:t>
      </w:r>
      <w:r w:rsidR="004720FD">
        <w:rPr>
          <w:rFonts w:ascii="Times New Roman" w:hAnsi="Times New Roman" w:cs="Times New Roman"/>
          <w:sz w:val="24"/>
          <w:szCs w:val="24"/>
        </w:rPr>
        <w:t xml:space="preserve"> </w:t>
      </w:r>
    </w:p>
    <w:p w:rsidR="00CC0D0F" w:rsidRDefault="00240C37" w:rsidP="00B70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Ness</w:t>
      </w:r>
      <w:r w:rsidR="00CC0D0F">
        <w:rPr>
          <w:rFonts w:ascii="Times New Roman" w:hAnsi="Times New Roman" w:cs="Times New Roman"/>
          <w:sz w:val="24"/>
          <w:szCs w:val="24"/>
        </w:rPr>
        <w:t xml:space="preserve">e procedimento hermenêutico podemos inserir o conceito de experiência religiosa do êxtase. </w:t>
      </w:r>
      <w:r w:rsidR="00DD5E92">
        <w:rPr>
          <w:rFonts w:ascii="Times New Roman" w:hAnsi="Times New Roman" w:cs="Times New Roman"/>
          <w:sz w:val="24"/>
          <w:szCs w:val="24"/>
        </w:rPr>
        <w:t>Contudo, p</w:t>
      </w:r>
      <w:r w:rsidR="00600D71">
        <w:rPr>
          <w:rFonts w:ascii="Times New Roman" w:hAnsi="Times New Roman" w:cs="Times New Roman"/>
          <w:sz w:val="24"/>
          <w:szCs w:val="24"/>
        </w:rPr>
        <w:t>ara a percepção da leitura pentecostal, a experiência é iluminada pelas Escrituras, mas, por sua vez, torna-a instrumento para o proce</w:t>
      </w:r>
      <w:r w:rsidR="00DD5E92">
        <w:rPr>
          <w:rFonts w:ascii="Times New Roman" w:hAnsi="Times New Roman" w:cs="Times New Roman"/>
          <w:sz w:val="24"/>
          <w:szCs w:val="24"/>
        </w:rPr>
        <w:t>sso de compreensão. Por isso,</w:t>
      </w:r>
      <w:r w:rsidR="00600D71">
        <w:rPr>
          <w:rFonts w:ascii="Times New Roman" w:hAnsi="Times New Roman" w:cs="Times New Roman"/>
          <w:sz w:val="24"/>
          <w:szCs w:val="24"/>
        </w:rPr>
        <w:t xml:space="preserve"> não há aqui distorção do texto, mas</w:t>
      </w:r>
      <w:r w:rsidR="00DD5E92">
        <w:rPr>
          <w:rFonts w:ascii="Times New Roman" w:hAnsi="Times New Roman" w:cs="Times New Roman"/>
          <w:sz w:val="24"/>
          <w:szCs w:val="24"/>
        </w:rPr>
        <w:t xml:space="preserve"> construção do sentido, como defendem as </w:t>
      </w:r>
      <w:r w:rsidR="00600D71">
        <w:rPr>
          <w:rFonts w:ascii="Times New Roman" w:hAnsi="Times New Roman" w:cs="Times New Roman"/>
          <w:sz w:val="24"/>
          <w:szCs w:val="24"/>
        </w:rPr>
        <w:t xml:space="preserve">teorias pós-modernas de interpretação </w:t>
      </w:r>
      <w:r w:rsidR="00C15A48">
        <w:rPr>
          <w:rFonts w:ascii="Times New Roman" w:hAnsi="Times New Roman" w:cs="Times New Roman"/>
          <w:sz w:val="24"/>
          <w:szCs w:val="24"/>
        </w:rPr>
        <w:t>já</w:t>
      </w:r>
      <w:r w:rsidR="00600D71">
        <w:rPr>
          <w:rFonts w:ascii="Times New Roman" w:hAnsi="Times New Roman" w:cs="Times New Roman"/>
          <w:sz w:val="24"/>
          <w:szCs w:val="24"/>
        </w:rPr>
        <w:t xml:space="preserve"> esboçadas.  </w:t>
      </w:r>
    </w:p>
    <w:p w:rsidR="00715F1E" w:rsidRDefault="00715F1E" w:rsidP="00B70F2A">
      <w:pPr>
        <w:spacing w:after="0" w:line="360" w:lineRule="auto"/>
        <w:jc w:val="both"/>
        <w:rPr>
          <w:rFonts w:ascii="Times New Roman" w:hAnsi="Times New Roman" w:cs="Times New Roman"/>
          <w:sz w:val="24"/>
          <w:szCs w:val="24"/>
        </w:rPr>
      </w:pPr>
    </w:p>
    <w:p w:rsidR="00CC0D0F" w:rsidRPr="00CC0D0F" w:rsidRDefault="00E264D7" w:rsidP="00B70F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CC0D0F" w:rsidRPr="00CC0D0F">
        <w:rPr>
          <w:rFonts w:ascii="Times New Roman" w:hAnsi="Times New Roman" w:cs="Times New Roman"/>
          <w:b/>
          <w:sz w:val="24"/>
          <w:szCs w:val="24"/>
        </w:rPr>
        <w:t xml:space="preserve">Êxtase como </w:t>
      </w:r>
      <w:r w:rsidR="00CC0D0F" w:rsidRPr="00CC0D0F">
        <w:rPr>
          <w:rFonts w:ascii="Times New Roman" w:hAnsi="Times New Roman" w:cs="Times New Roman"/>
          <w:b/>
          <w:i/>
          <w:sz w:val="24"/>
          <w:szCs w:val="24"/>
        </w:rPr>
        <w:t xml:space="preserve">lócus </w:t>
      </w:r>
      <w:r w:rsidR="00CC0D0F" w:rsidRPr="00CC0D0F">
        <w:rPr>
          <w:rFonts w:ascii="Times New Roman" w:hAnsi="Times New Roman" w:cs="Times New Roman"/>
          <w:b/>
          <w:sz w:val="24"/>
          <w:szCs w:val="24"/>
        </w:rPr>
        <w:t>da hermenêutica pentecostal</w:t>
      </w:r>
    </w:p>
    <w:p w:rsidR="00694526" w:rsidRDefault="00694526" w:rsidP="00B70F2A">
      <w:pPr>
        <w:spacing w:after="0" w:line="360" w:lineRule="auto"/>
        <w:ind w:firstLine="708"/>
        <w:jc w:val="both"/>
        <w:rPr>
          <w:rFonts w:ascii="Times New Roman" w:hAnsi="Times New Roman" w:cs="Times New Roman"/>
          <w:sz w:val="24"/>
          <w:szCs w:val="24"/>
        </w:rPr>
      </w:pPr>
    </w:p>
    <w:p w:rsidR="00694526" w:rsidRDefault="00DE2F38" w:rsidP="00B70F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Nesta pa</w:t>
      </w:r>
      <w:r w:rsidR="008F6181">
        <w:rPr>
          <w:rFonts w:ascii="Times New Roman" w:hAnsi="Times New Roman" w:cs="Times New Roman"/>
          <w:sz w:val="24"/>
          <w:szCs w:val="24"/>
        </w:rPr>
        <w:t xml:space="preserve">rte, depois das discussões até aqui expostas, </w:t>
      </w:r>
      <w:r>
        <w:rPr>
          <w:rFonts w:ascii="Times New Roman" w:hAnsi="Times New Roman" w:cs="Times New Roman"/>
          <w:sz w:val="24"/>
          <w:szCs w:val="24"/>
        </w:rPr>
        <w:t>pretend</w:t>
      </w:r>
      <w:r w:rsidR="006C2CD3">
        <w:rPr>
          <w:rFonts w:ascii="Times New Roman" w:hAnsi="Times New Roman" w:cs="Times New Roman"/>
          <w:sz w:val="24"/>
          <w:szCs w:val="24"/>
        </w:rPr>
        <w:t>e-se</w:t>
      </w:r>
      <w:r>
        <w:rPr>
          <w:rFonts w:ascii="Times New Roman" w:hAnsi="Times New Roman" w:cs="Times New Roman"/>
          <w:sz w:val="24"/>
          <w:szCs w:val="24"/>
        </w:rPr>
        <w:t xml:space="preserve"> fazer um conjunto de apontamentos</w:t>
      </w:r>
      <w:r w:rsidR="00DD5E92">
        <w:rPr>
          <w:rFonts w:ascii="Times New Roman" w:hAnsi="Times New Roman" w:cs="Times New Roman"/>
          <w:sz w:val="24"/>
          <w:szCs w:val="24"/>
        </w:rPr>
        <w:t>,</w:t>
      </w:r>
      <w:r>
        <w:rPr>
          <w:rFonts w:ascii="Times New Roman" w:hAnsi="Times New Roman" w:cs="Times New Roman"/>
          <w:sz w:val="24"/>
          <w:szCs w:val="24"/>
        </w:rPr>
        <w:t xml:space="preserve"> sem desenvolvê-los o quanto merecem</w:t>
      </w:r>
      <w:r w:rsidR="00DD5E92">
        <w:rPr>
          <w:rFonts w:ascii="Times New Roman" w:hAnsi="Times New Roman" w:cs="Times New Roman"/>
          <w:sz w:val="24"/>
          <w:szCs w:val="24"/>
        </w:rPr>
        <w:t>,</w:t>
      </w:r>
      <w:r>
        <w:rPr>
          <w:rFonts w:ascii="Times New Roman" w:hAnsi="Times New Roman" w:cs="Times New Roman"/>
          <w:sz w:val="24"/>
          <w:szCs w:val="24"/>
        </w:rPr>
        <w:t xml:space="preserve"> para servirem com</w:t>
      </w:r>
      <w:r w:rsidR="004720FD">
        <w:rPr>
          <w:rFonts w:ascii="Times New Roman" w:hAnsi="Times New Roman" w:cs="Times New Roman"/>
          <w:sz w:val="24"/>
          <w:szCs w:val="24"/>
        </w:rPr>
        <w:t xml:space="preserve">o visualização de horizontes e </w:t>
      </w:r>
      <w:r>
        <w:rPr>
          <w:rFonts w:ascii="Times New Roman" w:hAnsi="Times New Roman" w:cs="Times New Roman"/>
          <w:sz w:val="24"/>
          <w:szCs w:val="24"/>
        </w:rPr>
        <w:t xml:space="preserve">propor </w:t>
      </w:r>
      <w:r w:rsidR="004720FD">
        <w:rPr>
          <w:rFonts w:ascii="Times New Roman" w:hAnsi="Times New Roman" w:cs="Times New Roman"/>
          <w:sz w:val="24"/>
          <w:szCs w:val="24"/>
        </w:rPr>
        <w:t xml:space="preserve">indicações verificáveis de </w:t>
      </w:r>
      <w:r>
        <w:rPr>
          <w:rFonts w:ascii="Times New Roman" w:hAnsi="Times New Roman" w:cs="Times New Roman"/>
          <w:sz w:val="24"/>
          <w:szCs w:val="24"/>
        </w:rPr>
        <w:t>p</w:t>
      </w:r>
      <w:r w:rsidR="00D42879">
        <w:rPr>
          <w:rFonts w:ascii="Times New Roman" w:hAnsi="Times New Roman" w:cs="Times New Roman"/>
          <w:sz w:val="24"/>
          <w:szCs w:val="24"/>
        </w:rPr>
        <w:t>ráticas hermenêuticas que sejam</w:t>
      </w:r>
      <w:r>
        <w:rPr>
          <w:rFonts w:ascii="Times New Roman" w:hAnsi="Times New Roman" w:cs="Times New Roman"/>
          <w:sz w:val="24"/>
          <w:szCs w:val="24"/>
        </w:rPr>
        <w:t xml:space="preserve"> cara</w:t>
      </w:r>
      <w:r w:rsidR="00694526">
        <w:rPr>
          <w:rFonts w:ascii="Times New Roman" w:hAnsi="Times New Roman" w:cs="Times New Roman"/>
          <w:sz w:val="24"/>
          <w:szCs w:val="24"/>
        </w:rPr>
        <w:t>cteristicamente pentecostais</w:t>
      </w:r>
      <w:r w:rsidR="00DD5E92">
        <w:rPr>
          <w:rFonts w:ascii="Times New Roman" w:hAnsi="Times New Roman" w:cs="Times New Roman"/>
          <w:sz w:val="24"/>
          <w:szCs w:val="24"/>
        </w:rPr>
        <w:t xml:space="preserve">, as quais </w:t>
      </w:r>
      <w:r w:rsidR="008F6181">
        <w:rPr>
          <w:rFonts w:ascii="Times New Roman" w:hAnsi="Times New Roman" w:cs="Times New Roman"/>
          <w:sz w:val="24"/>
          <w:szCs w:val="24"/>
        </w:rPr>
        <w:t>têm</w:t>
      </w:r>
      <w:r w:rsidR="00694526">
        <w:rPr>
          <w:rFonts w:ascii="Times New Roman" w:hAnsi="Times New Roman" w:cs="Times New Roman"/>
          <w:sz w:val="24"/>
          <w:szCs w:val="24"/>
        </w:rPr>
        <w:t xml:space="preserve"> o </w:t>
      </w:r>
      <w:r w:rsidR="00694526">
        <w:rPr>
          <w:rFonts w:ascii="Times New Roman" w:hAnsi="Times New Roman" w:cs="Times New Roman"/>
          <w:i/>
          <w:sz w:val="24"/>
          <w:szCs w:val="24"/>
        </w:rPr>
        <w:t xml:space="preserve">êxtase </w:t>
      </w:r>
      <w:r w:rsidR="00694526">
        <w:rPr>
          <w:rFonts w:ascii="Times New Roman" w:hAnsi="Times New Roman" w:cs="Times New Roman"/>
          <w:sz w:val="24"/>
          <w:szCs w:val="24"/>
        </w:rPr>
        <w:t>como eixo ou lugar de acesso ao texto</w:t>
      </w:r>
      <w:r w:rsidR="00EC2724">
        <w:rPr>
          <w:rFonts w:ascii="Times New Roman" w:hAnsi="Times New Roman" w:cs="Times New Roman"/>
          <w:sz w:val="24"/>
          <w:szCs w:val="24"/>
        </w:rPr>
        <w:t xml:space="preserve"> religioso</w:t>
      </w:r>
      <w:r w:rsidR="00694526">
        <w:rPr>
          <w:rFonts w:ascii="Times New Roman" w:hAnsi="Times New Roman" w:cs="Times New Roman"/>
          <w:sz w:val="24"/>
          <w:szCs w:val="24"/>
        </w:rPr>
        <w:t xml:space="preserve">. </w:t>
      </w:r>
    </w:p>
    <w:p w:rsidR="00CC0D0F" w:rsidRDefault="00EC2724" w:rsidP="00B70F2A">
      <w:pPr>
        <w:pStyle w:val="PargrafodaLista"/>
        <w:spacing w:after="0" w:line="360" w:lineRule="auto"/>
        <w:ind w:left="0" w:firstLine="708"/>
        <w:contextualSpacing w:val="0"/>
        <w:jc w:val="both"/>
        <w:rPr>
          <w:rFonts w:ascii="Times New Roman" w:hAnsi="Times New Roman" w:cs="Times New Roman"/>
          <w:sz w:val="24"/>
          <w:szCs w:val="24"/>
        </w:rPr>
      </w:pPr>
      <w:r>
        <w:rPr>
          <w:rFonts w:ascii="Times New Roman" w:hAnsi="Times New Roman" w:cs="Times New Roman"/>
          <w:sz w:val="24"/>
          <w:szCs w:val="24"/>
        </w:rPr>
        <w:t>Para o pentecostal, como é comum entre os evangélicos e protestantes em geral</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 o texto bíblico tem valor sagrado e é tratado</w:t>
      </w:r>
      <w:r w:rsidR="00694526">
        <w:rPr>
          <w:rFonts w:ascii="Times New Roman" w:hAnsi="Times New Roman" w:cs="Times New Roman"/>
          <w:sz w:val="24"/>
          <w:szCs w:val="24"/>
        </w:rPr>
        <w:t xml:space="preserve"> como </w:t>
      </w:r>
      <w:r>
        <w:rPr>
          <w:rFonts w:ascii="Times New Roman" w:hAnsi="Times New Roman" w:cs="Times New Roman"/>
          <w:sz w:val="24"/>
          <w:szCs w:val="24"/>
        </w:rPr>
        <w:t>“</w:t>
      </w:r>
      <w:r w:rsidR="00694526">
        <w:rPr>
          <w:rFonts w:ascii="Times New Roman" w:hAnsi="Times New Roman" w:cs="Times New Roman"/>
          <w:sz w:val="24"/>
          <w:szCs w:val="24"/>
        </w:rPr>
        <w:t>P</w:t>
      </w:r>
      <w:r w:rsidR="00CC0D0F" w:rsidRPr="00694526">
        <w:rPr>
          <w:rFonts w:ascii="Times New Roman" w:hAnsi="Times New Roman" w:cs="Times New Roman"/>
          <w:sz w:val="24"/>
          <w:szCs w:val="24"/>
        </w:rPr>
        <w:t>alavra de Deus</w:t>
      </w:r>
      <w:r>
        <w:rPr>
          <w:rFonts w:ascii="Times New Roman" w:hAnsi="Times New Roman" w:cs="Times New Roman"/>
          <w:sz w:val="24"/>
          <w:szCs w:val="24"/>
        </w:rPr>
        <w:t>”</w:t>
      </w:r>
      <w:r w:rsidR="00CC0D0F" w:rsidRPr="00694526">
        <w:rPr>
          <w:rFonts w:ascii="Times New Roman" w:hAnsi="Times New Roman" w:cs="Times New Roman"/>
          <w:sz w:val="24"/>
          <w:szCs w:val="24"/>
        </w:rPr>
        <w:t xml:space="preserve"> e inspirada</w:t>
      </w:r>
      <w:r>
        <w:rPr>
          <w:rStyle w:val="Refdenotaderodap"/>
          <w:rFonts w:ascii="Times New Roman" w:hAnsi="Times New Roman" w:cs="Times New Roman"/>
          <w:sz w:val="24"/>
          <w:szCs w:val="24"/>
        </w:rPr>
        <w:footnoteReference w:id="7"/>
      </w:r>
      <w:r w:rsidR="003B4B13" w:rsidRPr="00182B2C">
        <w:rPr>
          <w:rFonts w:ascii="Times New Roman" w:hAnsi="Times New Roman" w:cs="Times New Roman"/>
          <w:sz w:val="24"/>
          <w:szCs w:val="24"/>
        </w:rPr>
        <w:t>.</w:t>
      </w:r>
      <w:r w:rsidR="00694526" w:rsidRPr="00182B2C">
        <w:rPr>
          <w:rFonts w:ascii="Times New Roman" w:hAnsi="Times New Roman" w:cs="Times New Roman"/>
          <w:sz w:val="24"/>
          <w:szCs w:val="24"/>
        </w:rPr>
        <w:t xml:space="preserve"> Es</w:t>
      </w:r>
      <w:r w:rsidR="009176C0">
        <w:rPr>
          <w:rFonts w:ascii="Times New Roman" w:hAnsi="Times New Roman" w:cs="Times New Roman"/>
          <w:sz w:val="24"/>
          <w:szCs w:val="24"/>
        </w:rPr>
        <w:t>s</w:t>
      </w:r>
      <w:r w:rsidR="00694526" w:rsidRPr="00182B2C">
        <w:rPr>
          <w:rFonts w:ascii="Times New Roman" w:hAnsi="Times New Roman" w:cs="Times New Roman"/>
          <w:sz w:val="24"/>
          <w:szCs w:val="24"/>
        </w:rPr>
        <w:t xml:space="preserve">a afirmação teológica prévia destaca a relação pneumática </w:t>
      </w:r>
      <w:r w:rsidR="008F6181">
        <w:rPr>
          <w:rFonts w:ascii="Times New Roman" w:hAnsi="Times New Roman" w:cs="Times New Roman"/>
          <w:sz w:val="24"/>
          <w:szCs w:val="24"/>
        </w:rPr>
        <w:t xml:space="preserve">dos pentecostais com </w:t>
      </w:r>
      <w:r w:rsidR="00694526" w:rsidRPr="00182B2C">
        <w:rPr>
          <w:rFonts w:ascii="Times New Roman" w:hAnsi="Times New Roman" w:cs="Times New Roman"/>
          <w:sz w:val="24"/>
          <w:szCs w:val="24"/>
        </w:rPr>
        <w:t xml:space="preserve">o texto. </w:t>
      </w:r>
      <w:r w:rsidR="00777FE7">
        <w:rPr>
          <w:rFonts w:ascii="Times New Roman" w:hAnsi="Times New Roman" w:cs="Times New Roman"/>
          <w:sz w:val="24"/>
          <w:szCs w:val="24"/>
        </w:rPr>
        <w:t>A Bíblia é, para fé pentecostal, resultado da experiência do Espírito</w:t>
      </w:r>
      <w:r w:rsidR="00DD5E92">
        <w:rPr>
          <w:rFonts w:ascii="Times New Roman" w:hAnsi="Times New Roman" w:cs="Times New Roman"/>
          <w:sz w:val="24"/>
          <w:szCs w:val="24"/>
        </w:rPr>
        <w:t>, a qual</w:t>
      </w:r>
      <w:r w:rsidR="00593949">
        <w:rPr>
          <w:rFonts w:ascii="Times New Roman" w:hAnsi="Times New Roman" w:cs="Times New Roman"/>
          <w:sz w:val="24"/>
          <w:szCs w:val="24"/>
        </w:rPr>
        <w:t xml:space="preserve"> </w:t>
      </w:r>
      <w:r w:rsidR="008F6181">
        <w:rPr>
          <w:rFonts w:ascii="Times New Roman" w:hAnsi="Times New Roman" w:cs="Times New Roman"/>
          <w:sz w:val="24"/>
          <w:szCs w:val="24"/>
        </w:rPr>
        <w:t xml:space="preserve">é traduzida </w:t>
      </w:r>
      <w:r w:rsidR="00DD5E92">
        <w:rPr>
          <w:rFonts w:ascii="Times New Roman" w:hAnsi="Times New Roman" w:cs="Times New Roman"/>
          <w:sz w:val="24"/>
          <w:szCs w:val="24"/>
        </w:rPr>
        <w:lastRenderedPageBreak/>
        <w:t xml:space="preserve">no </w:t>
      </w:r>
      <w:r w:rsidR="00593949">
        <w:rPr>
          <w:rFonts w:ascii="Times New Roman" w:hAnsi="Times New Roman" w:cs="Times New Roman"/>
          <w:sz w:val="24"/>
          <w:szCs w:val="24"/>
        </w:rPr>
        <w:t>fenômeno da linguagem</w:t>
      </w:r>
      <w:r>
        <w:rPr>
          <w:rFonts w:ascii="Times New Roman" w:hAnsi="Times New Roman" w:cs="Times New Roman"/>
          <w:sz w:val="24"/>
          <w:szCs w:val="24"/>
        </w:rPr>
        <w:t xml:space="preserve"> (NEL, 2015, p. 3)</w:t>
      </w:r>
      <w:r w:rsidR="009176C0">
        <w:rPr>
          <w:rFonts w:ascii="Times New Roman" w:hAnsi="Times New Roman" w:cs="Times New Roman"/>
          <w:sz w:val="24"/>
          <w:szCs w:val="24"/>
        </w:rPr>
        <w:t>.</w:t>
      </w:r>
      <w:r w:rsidR="00593949">
        <w:rPr>
          <w:rFonts w:ascii="Times New Roman" w:hAnsi="Times New Roman" w:cs="Times New Roman"/>
          <w:sz w:val="24"/>
          <w:szCs w:val="24"/>
        </w:rPr>
        <w:t xml:space="preserve"> </w:t>
      </w:r>
      <w:r w:rsidR="00694526" w:rsidRPr="00182B2C">
        <w:rPr>
          <w:rFonts w:ascii="Times New Roman" w:hAnsi="Times New Roman" w:cs="Times New Roman"/>
          <w:sz w:val="24"/>
          <w:szCs w:val="24"/>
        </w:rPr>
        <w:t xml:space="preserve">A fé que anima a leitura pentecostal se estabelece pela compreensão da Bíblia como manifestação ou receptáculo da revelação de Deus na história. </w:t>
      </w:r>
      <w:r w:rsidR="008F6181">
        <w:rPr>
          <w:rFonts w:ascii="Times New Roman" w:hAnsi="Times New Roman" w:cs="Times New Roman"/>
          <w:sz w:val="24"/>
          <w:szCs w:val="24"/>
        </w:rPr>
        <w:t>Neste sentido, a</w:t>
      </w:r>
      <w:r w:rsidR="00694526" w:rsidRPr="00182B2C">
        <w:rPr>
          <w:rFonts w:ascii="Times New Roman" w:hAnsi="Times New Roman" w:cs="Times New Roman"/>
          <w:sz w:val="24"/>
          <w:szCs w:val="24"/>
        </w:rPr>
        <w:t xml:space="preserve">s intervenções divinas </w:t>
      </w:r>
      <w:r w:rsidR="008F6181">
        <w:rPr>
          <w:rFonts w:ascii="Times New Roman" w:hAnsi="Times New Roman" w:cs="Times New Roman"/>
          <w:sz w:val="24"/>
          <w:szCs w:val="24"/>
        </w:rPr>
        <w:t>for</w:t>
      </w:r>
      <w:r w:rsidR="00374B44" w:rsidRPr="00182B2C">
        <w:rPr>
          <w:rFonts w:ascii="Times New Roman" w:hAnsi="Times New Roman" w:cs="Times New Roman"/>
          <w:sz w:val="24"/>
          <w:szCs w:val="24"/>
        </w:rPr>
        <w:t xml:space="preserve">am </w:t>
      </w:r>
      <w:r w:rsidR="00694526" w:rsidRPr="00182B2C">
        <w:rPr>
          <w:rFonts w:ascii="Times New Roman" w:hAnsi="Times New Roman" w:cs="Times New Roman"/>
          <w:sz w:val="24"/>
          <w:szCs w:val="24"/>
        </w:rPr>
        <w:t>interpretada</w:t>
      </w:r>
      <w:r w:rsidR="00374B44" w:rsidRPr="00182B2C">
        <w:rPr>
          <w:rFonts w:ascii="Times New Roman" w:hAnsi="Times New Roman" w:cs="Times New Roman"/>
          <w:sz w:val="24"/>
          <w:szCs w:val="24"/>
        </w:rPr>
        <w:t>s</w:t>
      </w:r>
      <w:r w:rsidR="00694526" w:rsidRPr="00182B2C">
        <w:rPr>
          <w:rFonts w:ascii="Times New Roman" w:hAnsi="Times New Roman" w:cs="Times New Roman"/>
          <w:sz w:val="24"/>
          <w:szCs w:val="24"/>
        </w:rPr>
        <w:t xml:space="preserve"> como tal por pessoas de fé. Por isso, </w:t>
      </w:r>
      <w:r w:rsidR="00374B44" w:rsidRPr="00182B2C">
        <w:rPr>
          <w:rFonts w:ascii="Times New Roman" w:hAnsi="Times New Roman" w:cs="Times New Roman"/>
          <w:sz w:val="24"/>
          <w:szCs w:val="24"/>
        </w:rPr>
        <w:t>chega</w:t>
      </w:r>
      <w:r w:rsidR="008F6181">
        <w:rPr>
          <w:rFonts w:ascii="Times New Roman" w:hAnsi="Times New Roman" w:cs="Times New Roman"/>
          <w:sz w:val="24"/>
          <w:szCs w:val="24"/>
        </w:rPr>
        <w:t xml:space="preserve">r ao texto como Palavra de Deus, para o pentecostal </w:t>
      </w:r>
      <w:r w:rsidR="00694526" w:rsidRPr="00182B2C">
        <w:rPr>
          <w:rFonts w:ascii="Times New Roman" w:hAnsi="Times New Roman" w:cs="Times New Roman"/>
          <w:sz w:val="24"/>
          <w:szCs w:val="24"/>
        </w:rPr>
        <w:t xml:space="preserve">é </w:t>
      </w:r>
      <w:r w:rsidR="00374B44" w:rsidRPr="00182B2C">
        <w:rPr>
          <w:rFonts w:ascii="Times New Roman" w:hAnsi="Times New Roman" w:cs="Times New Roman"/>
          <w:sz w:val="24"/>
          <w:szCs w:val="24"/>
        </w:rPr>
        <w:t xml:space="preserve">tratá-lo como </w:t>
      </w:r>
      <w:r w:rsidR="00694526" w:rsidRPr="00182B2C">
        <w:rPr>
          <w:rFonts w:ascii="Times New Roman" w:hAnsi="Times New Roman" w:cs="Times New Roman"/>
          <w:sz w:val="24"/>
          <w:szCs w:val="24"/>
        </w:rPr>
        <w:t>mecanismo de comunicação, com seus gêneros literários, perspectivas culturais e sociais.</w:t>
      </w:r>
      <w:r w:rsidR="00374B44" w:rsidRPr="00182B2C">
        <w:rPr>
          <w:rFonts w:ascii="Times New Roman" w:hAnsi="Times New Roman" w:cs="Times New Roman"/>
          <w:sz w:val="24"/>
          <w:szCs w:val="24"/>
        </w:rPr>
        <w:t xml:space="preserve"> Para a leitura penteco</w:t>
      </w:r>
      <w:r w:rsidR="00D42879">
        <w:rPr>
          <w:rFonts w:ascii="Times New Roman" w:hAnsi="Times New Roman" w:cs="Times New Roman"/>
          <w:sz w:val="24"/>
          <w:szCs w:val="24"/>
        </w:rPr>
        <w:t>stal, as imagens e as narrativas bíblicas</w:t>
      </w:r>
      <w:r w:rsidR="008F6181">
        <w:rPr>
          <w:rFonts w:ascii="Times New Roman" w:hAnsi="Times New Roman" w:cs="Times New Roman"/>
          <w:sz w:val="24"/>
          <w:szCs w:val="24"/>
        </w:rPr>
        <w:t xml:space="preserve"> </w:t>
      </w:r>
      <w:r w:rsidR="00D42879">
        <w:rPr>
          <w:rFonts w:ascii="Times New Roman" w:hAnsi="Times New Roman" w:cs="Times New Roman"/>
          <w:sz w:val="24"/>
          <w:szCs w:val="24"/>
        </w:rPr>
        <w:t xml:space="preserve">são resultado de experiências, as quais são reativadas </w:t>
      </w:r>
      <w:r w:rsidR="00374B44" w:rsidRPr="00182B2C">
        <w:rPr>
          <w:rFonts w:ascii="Times New Roman" w:hAnsi="Times New Roman" w:cs="Times New Roman"/>
          <w:sz w:val="24"/>
          <w:szCs w:val="24"/>
        </w:rPr>
        <w:t xml:space="preserve">pelos membros das comunidades pentecostais. </w:t>
      </w:r>
      <w:r w:rsidR="00D42879">
        <w:rPr>
          <w:rFonts w:ascii="Times New Roman" w:hAnsi="Times New Roman" w:cs="Times New Roman"/>
          <w:sz w:val="24"/>
          <w:szCs w:val="24"/>
        </w:rPr>
        <w:t>Dessa forma, h</w:t>
      </w:r>
      <w:r w:rsidR="00182B2C">
        <w:rPr>
          <w:rFonts w:ascii="Times New Roman" w:hAnsi="Times New Roman" w:cs="Times New Roman"/>
          <w:sz w:val="24"/>
          <w:szCs w:val="24"/>
        </w:rPr>
        <w:t xml:space="preserve">á </w:t>
      </w:r>
      <w:r w:rsidR="00D42879">
        <w:rPr>
          <w:rFonts w:ascii="Times New Roman" w:hAnsi="Times New Roman" w:cs="Times New Roman"/>
          <w:sz w:val="24"/>
          <w:szCs w:val="24"/>
        </w:rPr>
        <w:t xml:space="preserve">uma </w:t>
      </w:r>
      <w:r w:rsidR="00182B2C">
        <w:rPr>
          <w:rFonts w:ascii="Times New Roman" w:hAnsi="Times New Roman" w:cs="Times New Roman"/>
          <w:sz w:val="24"/>
          <w:szCs w:val="24"/>
        </w:rPr>
        <w:t>relação circular entre experiência e c</w:t>
      </w:r>
      <w:r w:rsidR="00D42879">
        <w:rPr>
          <w:rFonts w:ascii="Times New Roman" w:hAnsi="Times New Roman" w:cs="Times New Roman"/>
          <w:sz w:val="24"/>
          <w:szCs w:val="24"/>
        </w:rPr>
        <w:t>rença, crença e experiência. O t</w:t>
      </w:r>
      <w:r w:rsidR="00182B2C">
        <w:rPr>
          <w:rFonts w:ascii="Times New Roman" w:hAnsi="Times New Roman" w:cs="Times New Roman"/>
          <w:sz w:val="24"/>
          <w:szCs w:val="24"/>
        </w:rPr>
        <w:t xml:space="preserve">exto bíblico todo, </w:t>
      </w:r>
      <w:r w:rsidR="00D42879">
        <w:rPr>
          <w:rFonts w:ascii="Times New Roman" w:hAnsi="Times New Roman" w:cs="Times New Roman"/>
          <w:sz w:val="24"/>
          <w:szCs w:val="24"/>
        </w:rPr>
        <w:t>especialmente as narrativas</w:t>
      </w:r>
      <w:r w:rsidR="00182B2C">
        <w:rPr>
          <w:rFonts w:ascii="Times New Roman" w:hAnsi="Times New Roman" w:cs="Times New Roman"/>
          <w:sz w:val="24"/>
          <w:szCs w:val="24"/>
        </w:rPr>
        <w:t xml:space="preserve">, são </w:t>
      </w:r>
      <w:r w:rsidR="00D42879">
        <w:rPr>
          <w:rFonts w:ascii="Times New Roman" w:hAnsi="Times New Roman" w:cs="Times New Roman"/>
          <w:sz w:val="24"/>
          <w:szCs w:val="24"/>
        </w:rPr>
        <w:t xml:space="preserve">fontes privilegiadas </w:t>
      </w:r>
      <w:r w:rsidR="009176C0">
        <w:rPr>
          <w:rFonts w:ascii="Times New Roman" w:hAnsi="Times New Roman" w:cs="Times New Roman"/>
          <w:sz w:val="24"/>
          <w:szCs w:val="24"/>
        </w:rPr>
        <w:t xml:space="preserve">para uma </w:t>
      </w:r>
      <w:r w:rsidR="00182B2C">
        <w:rPr>
          <w:rFonts w:ascii="Times New Roman" w:hAnsi="Times New Roman" w:cs="Times New Roman"/>
          <w:sz w:val="24"/>
          <w:szCs w:val="24"/>
        </w:rPr>
        <w:t>teologia bíblica do Espíri</w:t>
      </w:r>
      <w:r w:rsidR="00D42879">
        <w:rPr>
          <w:rFonts w:ascii="Times New Roman" w:hAnsi="Times New Roman" w:cs="Times New Roman"/>
          <w:sz w:val="24"/>
          <w:szCs w:val="24"/>
        </w:rPr>
        <w:t>to Santo feita pelos pentecostais</w:t>
      </w:r>
      <w:r>
        <w:rPr>
          <w:rFonts w:ascii="Times New Roman" w:hAnsi="Times New Roman" w:cs="Times New Roman"/>
          <w:sz w:val="24"/>
          <w:szCs w:val="24"/>
        </w:rPr>
        <w:t>.</w:t>
      </w:r>
    </w:p>
    <w:p w:rsidR="00207F19" w:rsidRDefault="00EC2724" w:rsidP="00B70F2A">
      <w:pPr>
        <w:pStyle w:val="PargrafodaLista"/>
        <w:spacing w:after="0" w:line="360" w:lineRule="auto"/>
        <w:ind w:left="0" w:firstLine="708"/>
        <w:contextualSpacing w:val="0"/>
        <w:jc w:val="both"/>
        <w:rPr>
          <w:rFonts w:ascii="Times New Roman" w:hAnsi="Times New Roman" w:cs="Times New Roman"/>
          <w:sz w:val="24"/>
          <w:szCs w:val="24"/>
        </w:rPr>
      </w:pPr>
      <w:r>
        <w:rPr>
          <w:rFonts w:ascii="Times New Roman" w:hAnsi="Times New Roman" w:cs="Times New Roman"/>
          <w:sz w:val="24"/>
          <w:szCs w:val="24"/>
        </w:rPr>
        <w:t xml:space="preserve">É possível, avaliando a tradição judaico-cristã, perceber </w:t>
      </w:r>
      <w:r w:rsidR="00182B2C" w:rsidRPr="00207F19">
        <w:rPr>
          <w:rFonts w:ascii="Times New Roman" w:hAnsi="Times New Roman" w:cs="Times New Roman"/>
          <w:sz w:val="24"/>
          <w:szCs w:val="24"/>
        </w:rPr>
        <w:t>u</w:t>
      </w:r>
      <w:r>
        <w:rPr>
          <w:rFonts w:ascii="Times New Roman" w:hAnsi="Times New Roman" w:cs="Times New Roman"/>
          <w:sz w:val="24"/>
          <w:szCs w:val="24"/>
        </w:rPr>
        <w:t>m tipo de</w:t>
      </w:r>
      <w:r w:rsidR="00182B2C" w:rsidRPr="00207F19">
        <w:rPr>
          <w:rFonts w:ascii="Times New Roman" w:hAnsi="Times New Roman" w:cs="Times New Roman"/>
          <w:sz w:val="24"/>
          <w:szCs w:val="24"/>
        </w:rPr>
        <w:t xml:space="preserve"> teologia bíblica do êxtase</w:t>
      </w:r>
      <w:r w:rsidR="003B4B13" w:rsidRPr="00207F19">
        <w:rPr>
          <w:rFonts w:ascii="Times New Roman" w:hAnsi="Times New Roman" w:cs="Times New Roman"/>
          <w:sz w:val="24"/>
          <w:szCs w:val="24"/>
        </w:rPr>
        <w:t xml:space="preserve">. </w:t>
      </w:r>
      <w:r>
        <w:rPr>
          <w:rFonts w:ascii="Times New Roman" w:hAnsi="Times New Roman" w:cs="Times New Roman"/>
          <w:sz w:val="24"/>
          <w:szCs w:val="24"/>
        </w:rPr>
        <w:t>Por isso, o</w:t>
      </w:r>
      <w:r w:rsidR="00CC0D0F" w:rsidRPr="00207F19">
        <w:rPr>
          <w:rFonts w:ascii="Times New Roman" w:hAnsi="Times New Roman" w:cs="Times New Roman"/>
          <w:sz w:val="24"/>
          <w:szCs w:val="24"/>
        </w:rPr>
        <w:t xml:space="preserve"> conceito de experiência religiosa é caro para compreen</w:t>
      </w:r>
      <w:r>
        <w:rPr>
          <w:rFonts w:ascii="Times New Roman" w:hAnsi="Times New Roman" w:cs="Times New Roman"/>
          <w:sz w:val="24"/>
          <w:szCs w:val="24"/>
        </w:rPr>
        <w:t>são da história das religiões</w:t>
      </w:r>
      <w:r w:rsidR="00CC0D0F" w:rsidRPr="00207F19">
        <w:rPr>
          <w:rFonts w:ascii="Times New Roman" w:hAnsi="Times New Roman" w:cs="Times New Roman"/>
          <w:sz w:val="24"/>
          <w:szCs w:val="24"/>
        </w:rPr>
        <w:t xml:space="preserve"> judaicas e cristãs</w:t>
      </w:r>
      <w:r>
        <w:rPr>
          <w:rFonts w:ascii="Times New Roman" w:hAnsi="Times New Roman" w:cs="Times New Roman"/>
          <w:sz w:val="24"/>
          <w:szCs w:val="24"/>
        </w:rPr>
        <w:t xml:space="preserve"> (NOGUEIRA, 2003)</w:t>
      </w:r>
      <w:r w:rsidR="00CC0D0F" w:rsidRPr="00207F19">
        <w:rPr>
          <w:rFonts w:ascii="Times New Roman" w:hAnsi="Times New Roman" w:cs="Times New Roman"/>
          <w:sz w:val="24"/>
          <w:szCs w:val="24"/>
        </w:rPr>
        <w:t xml:space="preserve">. </w:t>
      </w:r>
      <w:r>
        <w:rPr>
          <w:rFonts w:ascii="Times New Roman" w:hAnsi="Times New Roman" w:cs="Times New Roman"/>
          <w:sz w:val="24"/>
          <w:szCs w:val="24"/>
        </w:rPr>
        <w:t>As últimas pesquisas apontam a presença, nos</w:t>
      </w:r>
      <w:r w:rsidR="00CC0D0F" w:rsidRPr="00207F19">
        <w:rPr>
          <w:rFonts w:ascii="Times New Roman" w:hAnsi="Times New Roman" w:cs="Times New Roman"/>
          <w:sz w:val="24"/>
          <w:szCs w:val="24"/>
        </w:rPr>
        <w:t xml:space="preserve"> textos canônico</w:t>
      </w:r>
      <w:r w:rsidR="00F14DF3" w:rsidRPr="00207F19">
        <w:rPr>
          <w:rFonts w:ascii="Times New Roman" w:hAnsi="Times New Roman" w:cs="Times New Roman"/>
          <w:sz w:val="24"/>
          <w:szCs w:val="24"/>
        </w:rPr>
        <w:t>s</w:t>
      </w:r>
      <w:r w:rsidR="00CC0D0F" w:rsidRPr="00207F19">
        <w:rPr>
          <w:rFonts w:ascii="Times New Roman" w:hAnsi="Times New Roman" w:cs="Times New Roman"/>
          <w:sz w:val="24"/>
          <w:szCs w:val="24"/>
        </w:rPr>
        <w:t xml:space="preserve"> e não canônicos</w:t>
      </w:r>
      <w:r>
        <w:rPr>
          <w:rFonts w:ascii="Times New Roman" w:hAnsi="Times New Roman" w:cs="Times New Roman"/>
          <w:sz w:val="24"/>
          <w:szCs w:val="24"/>
        </w:rPr>
        <w:t>,</w:t>
      </w:r>
      <w:r w:rsidR="00CC0D0F" w:rsidRPr="00207F19">
        <w:rPr>
          <w:rFonts w:ascii="Times New Roman" w:hAnsi="Times New Roman" w:cs="Times New Roman"/>
          <w:sz w:val="24"/>
          <w:szCs w:val="24"/>
        </w:rPr>
        <w:t xml:space="preserve"> das experiências visionárias no mundo judaico-cristão, eivadas de êxtase: </w:t>
      </w:r>
      <w:r w:rsidR="00257329" w:rsidRPr="00207F19">
        <w:rPr>
          <w:rFonts w:ascii="Times New Roman" w:hAnsi="Times New Roman" w:cs="Times New Roman"/>
          <w:sz w:val="24"/>
          <w:szCs w:val="24"/>
        </w:rPr>
        <w:t>perda de força, tremores, enrijecimento dos mú</w:t>
      </w:r>
      <w:r w:rsidR="00C107F8" w:rsidRPr="00207F19">
        <w:rPr>
          <w:rFonts w:ascii="Times New Roman" w:hAnsi="Times New Roman" w:cs="Times New Roman"/>
          <w:sz w:val="24"/>
          <w:szCs w:val="24"/>
        </w:rPr>
        <w:t xml:space="preserve">sculos, prostrações, gritos, línguas, profecias e experiências </w:t>
      </w:r>
      <w:r w:rsidR="00D42879">
        <w:rPr>
          <w:rFonts w:ascii="Times New Roman" w:hAnsi="Times New Roman" w:cs="Times New Roman"/>
          <w:sz w:val="24"/>
          <w:szCs w:val="24"/>
        </w:rPr>
        <w:t xml:space="preserve">de viagem além-mundo ou </w:t>
      </w:r>
      <w:r w:rsidR="00C107F8" w:rsidRPr="00207F19">
        <w:rPr>
          <w:rFonts w:ascii="Times New Roman" w:hAnsi="Times New Roman" w:cs="Times New Roman"/>
          <w:sz w:val="24"/>
          <w:szCs w:val="24"/>
        </w:rPr>
        <w:t xml:space="preserve">de acessos privilegiados ao divino. </w:t>
      </w:r>
      <w:proofErr w:type="spellStart"/>
      <w:r w:rsidR="00207F19" w:rsidRPr="00207F19">
        <w:rPr>
          <w:rFonts w:ascii="Times New Roman" w:hAnsi="Times New Roman" w:cs="Times New Roman"/>
          <w:sz w:val="24"/>
          <w:szCs w:val="24"/>
        </w:rPr>
        <w:t>Rosileny</w:t>
      </w:r>
      <w:proofErr w:type="spellEnd"/>
      <w:r w:rsidR="00207F19" w:rsidRPr="00207F19">
        <w:rPr>
          <w:rFonts w:ascii="Times New Roman" w:hAnsi="Times New Roman" w:cs="Times New Roman"/>
          <w:sz w:val="24"/>
          <w:szCs w:val="24"/>
        </w:rPr>
        <w:t xml:space="preserve"> Alves dos Santos</w:t>
      </w:r>
      <w:r>
        <w:rPr>
          <w:rFonts w:ascii="Times New Roman" w:hAnsi="Times New Roman" w:cs="Times New Roman"/>
          <w:sz w:val="24"/>
          <w:szCs w:val="24"/>
        </w:rPr>
        <w:t xml:space="preserve"> (2004)</w:t>
      </w:r>
      <w:r w:rsidR="00207F19" w:rsidRPr="00207F19">
        <w:rPr>
          <w:rFonts w:ascii="Times New Roman" w:hAnsi="Times New Roman" w:cs="Times New Roman"/>
          <w:sz w:val="24"/>
          <w:szCs w:val="24"/>
        </w:rPr>
        <w:t xml:space="preserve">, depois de uma citação de </w:t>
      </w:r>
      <w:proofErr w:type="spellStart"/>
      <w:r w:rsidR="00207F19" w:rsidRPr="00207F19">
        <w:rPr>
          <w:rFonts w:ascii="Times New Roman" w:hAnsi="Times New Roman" w:cs="Times New Roman"/>
          <w:sz w:val="24"/>
          <w:szCs w:val="24"/>
        </w:rPr>
        <w:t>Boutroux</w:t>
      </w:r>
      <w:proofErr w:type="spellEnd"/>
      <w:r w:rsidR="00207F19" w:rsidRPr="00207F19">
        <w:rPr>
          <w:rFonts w:ascii="Times New Roman" w:hAnsi="Times New Roman" w:cs="Times New Roman"/>
          <w:sz w:val="24"/>
          <w:szCs w:val="24"/>
        </w:rPr>
        <w:t>, que trata o êxtase como a sensação da alma em comunicar c</w:t>
      </w:r>
      <w:r w:rsidR="00D81EA9">
        <w:rPr>
          <w:rFonts w:ascii="Times New Roman" w:hAnsi="Times New Roman" w:cs="Times New Roman"/>
          <w:sz w:val="24"/>
          <w:szCs w:val="24"/>
        </w:rPr>
        <w:t xml:space="preserve">om o ser infinito ou perfeito, </w:t>
      </w:r>
      <w:r w:rsidR="00207F19" w:rsidRPr="00207F19">
        <w:rPr>
          <w:rFonts w:ascii="Times New Roman" w:hAnsi="Times New Roman" w:cs="Times New Roman"/>
          <w:sz w:val="24"/>
          <w:szCs w:val="24"/>
        </w:rPr>
        <w:t xml:space="preserve">afirma </w:t>
      </w:r>
      <w:r w:rsidR="00207F19">
        <w:rPr>
          <w:rFonts w:ascii="Times New Roman" w:hAnsi="Times New Roman" w:cs="Times New Roman"/>
          <w:sz w:val="24"/>
          <w:szCs w:val="24"/>
        </w:rPr>
        <w:t xml:space="preserve">o seguinte: </w:t>
      </w:r>
    </w:p>
    <w:p w:rsidR="00207F19" w:rsidRPr="004B3BD5" w:rsidRDefault="00207F19" w:rsidP="00B70F2A">
      <w:pPr>
        <w:pStyle w:val="PargrafodaLista"/>
        <w:spacing w:after="0" w:line="360" w:lineRule="auto"/>
        <w:ind w:left="0"/>
        <w:contextualSpacing w:val="0"/>
        <w:jc w:val="both"/>
        <w:rPr>
          <w:rFonts w:ascii="Times New Roman" w:hAnsi="Times New Roman" w:cs="Times New Roman"/>
          <w:szCs w:val="24"/>
        </w:rPr>
      </w:pPr>
    </w:p>
    <w:p w:rsidR="00207F19" w:rsidRPr="004B3BD5" w:rsidRDefault="00207F19" w:rsidP="00B70F2A">
      <w:pPr>
        <w:pStyle w:val="PargrafodaLista"/>
        <w:spacing w:after="0" w:line="240" w:lineRule="auto"/>
        <w:ind w:left="2268"/>
        <w:contextualSpacing w:val="0"/>
        <w:jc w:val="both"/>
        <w:rPr>
          <w:rFonts w:ascii="Times New Roman" w:hAnsi="Times New Roman" w:cs="Times New Roman"/>
          <w:szCs w:val="24"/>
        </w:rPr>
      </w:pPr>
      <w:r w:rsidRPr="004B3BD5">
        <w:rPr>
          <w:rFonts w:ascii="Times New Roman" w:hAnsi="Times New Roman" w:cs="Times New Roman"/>
          <w:szCs w:val="24"/>
        </w:rPr>
        <w:t xml:space="preserve">Esse conceito retrata a antropologia platônica e compreende um modo de relação entre alma e objeto que resulta o êxtase. A alma vê, toca e possui o objeto da relação. Não há diferença entre o que a alma sente, pois ela renuncia a si mesma para estabelecer-se em êxtase. Então, as palavras </w:t>
      </w:r>
      <w:proofErr w:type="spellStart"/>
      <w:r w:rsidRPr="004B3BD5">
        <w:rPr>
          <w:rFonts w:ascii="Times New Roman" w:hAnsi="Times New Roman" w:cs="Times New Roman"/>
          <w:i/>
          <w:szCs w:val="24"/>
        </w:rPr>
        <w:t>ekstase</w:t>
      </w:r>
      <w:proofErr w:type="spellEnd"/>
      <w:r w:rsidRPr="004B3BD5">
        <w:rPr>
          <w:rFonts w:ascii="Times New Roman" w:hAnsi="Times New Roman" w:cs="Times New Roman"/>
          <w:szCs w:val="24"/>
        </w:rPr>
        <w:t xml:space="preserve">, </w:t>
      </w:r>
      <w:r w:rsidRPr="004B3BD5">
        <w:rPr>
          <w:rFonts w:ascii="Times New Roman" w:hAnsi="Times New Roman" w:cs="Times New Roman"/>
          <w:i/>
          <w:szCs w:val="24"/>
        </w:rPr>
        <w:t>ecstasy</w:t>
      </w:r>
      <w:r w:rsidRPr="004B3BD5">
        <w:rPr>
          <w:rFonts w:ascii="Times New Roman" w:hAnsi="Times New Roman" w:cs="Times New Roman"/>
          <w:szCs w:val="24"/>
        </w:rPr>
        <w:t xml:space="preserve">, </w:t>
      </w:r>
      <w:proofErr w:type="spellStart"/>
      <w:r w:rsidRPr="004B3BD5">
        <w:rPr>
          <w:rFonts w:ascii="Times New Roman" w:hAnsi="Times New Roman" w:cs="Times New Roman"/>
          <w:i/>
          <w:szCs w:val="24"/>
        </w:rPr>
        <w:t>extase</w:t>
      </w:r>
      <w:proofErr w:type="spellEnd"/>
      <w:r w:rsidR="00D81EA9" w:rsidRPr="004B3BD5">
        <w:rPr>
          <w:rFonts w:ascii="Times New Roman" w:hAnsi="Times New Roman" w:cs="Times New Roman"/>
          <w:szCs w:val="24"/>
        </w:rPr>
        <w:t xml:space="preserve">, </w:t>
      </w:r>
      <w:proofErr w:type="spellStart"/>
      <w:r w:rsidR="00D81EA9" w:rsidRPr="004B3BD5">
        <w:rPr>
          <w:rFonts w:ascii="Times New Roman" w:hAnsi="Times New Roman" w:cs="Times New Roman"/>
          <w:i/>
          <w:szCs w:val="24"/>
        </w:rPr>
        <w:t>estasi</w:t>
      </w:r>
      <w:proofErr w:type="spellEnd"/>
      <w:r w:rsidR="00D81EA9" w:rsidRPr="004B3BD5">
        <w:rPr>
          <w:rFonts w:ascii="Times New Roman" w:hAnsi="Times New Roman" w:cs="Times New Roman"/>
          <w:szCs w:val="24"/>
        </w:rPr>
        <w:t xml:space="preserve"> são variações de um mesmo termo que expressa o mesmo fenômeno: estar fora de si. É o estar possuído por algo de fora de seu próprio ser. Embora possamos levantar hipóteses a respeito do que seja este “algo”, que advém do meio externo para possuir uma pessoa que perde o contato com a realidade, é fundamental que, independentemente de sabermos o que se apodera da pessoa, saibamos como acontece o êxtase</w:t>
      </w:r>
      <w:r w:rsidR="00EC2724">
        <w:rPr>
          <w:rFonts w:ascii="Times New Roman" w:hAnsi="Times New Roman" w:cs="Times New Roman"/>
          <w:szCs w:val="24"/>
        </w:rPr>
        <w:t xml:space="preserve"> (SANTOS, 2004, p. 37)</w:t>
      </w:r>
      <w:r w:rsidR="00D81EA9" w:rsidRPr="004B3BD5">
        <w:rPr>
          <w:rFonts w:ascii="Times New Roman" w:hAnsi="Times New Roman" w:cs="Times New Roman"/>
          <w:szCs w:val="24"/>
        </w:rPr>
        <w:t>.</w:t>
      </w:r>
    </w:p>
    <w:p w:rsidR="00207F19" w:rsidRPr="004B3BD5" w:rsidRDefault="00207F19" w:rsidP="00B70F2A">
      <w:pPr>
        <w:pStyle w:val="PargrafodaLista"/>
        <w:spacing w:after="0" w:line="360" w:lineRule="auto"/>
        <w:ind w:left="0"/>
        <w:contextualSpacing w:val="0"/>
        <w:jc w:val="both"/>
        <w:rPr>
          <w:rFonts w:ascii="Times New Roman" w:hAnsi="Times New Roman" w:cs="Times New Roman"/>
          <w:szCs w:val="24"/>
        </w:rPr>
      </w:pPr>
    </w:p>
    <w:p w:rsidR="00386B3E" w:rsidRDefault="0042790D" w:rsidP="00B70F2A">
      <w:pPr>
        <w:pStyle w:val="PargrafodaLista"/>
        <w:spacing w:after="0" w:line="360" w:lineRule="auto"/>
        <w:ind w:left="0" w:firstLine="708"/>
        <w:contextualSpacing w:val="0"/>
        <w:jc w:val="both"/>
        <w:rPr>
          <w:rFonts w:ascii="Times New Roman" w:hAnsi="Times New Roman" w:cs="Times New Roman"/>
          <w:sz w:val="24"/>
          <w:szCs w:val="24"/>
        </w:rPr>
      </w:pPr>
      <w:r>
        <w:rPr>
          <w:rFonts w:ascii="Times New Roman" w:hAnsi="Times New Roman" w:cs="Times New Roman"/>
          <w:sz w:val="24"/>
          <w:szCs w:val="24"/>
        </w:rPr>
        <w:t>Ness</w:t>
      </w:r>
      <w:r w:rsidR="00D81EA9">
        <w:rPr>
          <w:rFonts w:ascii="Times New Roman" w:hAnsi="Times New Roman" w:cs="Times New Roman"/>
          <w:sz w:val="24"/>
          <w:szCs w:val="24"/>
        </w:rPr>
        <w:t>e sentido, o</w:t>
      </w:r>
      <w:r w:rsidR="00257329" w:rsidRPr="00182B2C">
        <w:rPr>
          <w:rFonts w:ascii="Times New Roman" w:hAnsi="Times New Roman" w:cs="Times New Roman"/>
          <w:sz w:val="24"/>
          <w:szCs w:val="24"/>
        </w:rPr>
        <w:t xml:space="preserve"> êxtase é “o sair de si”, um estado alterado de consciência, que pode ser tratado como possessão divina ou transe</w:t>
      </w:r>
      <w:r w:rsidR="00EC2724">
        <w:rPr>
          <w:rFonts w:ascii="Times New Roman" w:hAnsi="Times New Roman" w:cs="Times New Roman"/>
          <w:sz w:val="24"/>
          <w:szCs w:val="24"/>
        </w:rPr>
        <w:t xml:space="preserve"> (LEWIS, 1977)</w:t>
      </w:r>
      <w:r w:rsidR="00257329" w:rsidRPr="00182B2C">
        <w:rPr>
          <w:rFonts w:ascii="Times New Roman" w:hAnsi="Times New Roman" w:cs="Times New Roman"/>
          <w:sz w:val="24"/>
          <w:szCs w:val="24"/>
        </w:rPr>
        <w:t>.</w:t>
      </w:r>
      <w:r w:rsidR="00D81EA9">
        <w:rPr>
          <w:rFonts w:ascii="Times New Roman" w:hAnsi="Times New Roman" w:cs="Times New Roman"/>
          <w:sz w:val="24"/>
          <w:szCs w:val="24"/>
        </w:rPr>
        <w:t xml:space="preserve"> O êxtase</w:t>
      </w:r>
      <w:r w:rsidR="006717E5">
        <w:rPr>
          <w:rFonts w:ascii="Times New Roman" w:hAnsi="Times New Roman" w:cs="Times New Roman"/>
          <w:sz w:val="24"/>
          <w:szCs w:val="24"/>
        </w:rPr>
        <w:t xml:space="preserve"> religioso é, como se</w:t>
      </w:r>
      <w:r w:rsidR="00D81EA9">
        <w:rPr>
          <w:rFonts w:ascii="Times New Roman" w:hAnsi="Times New Roman" w:cs="Times New Roman"/>
          <w:sz w:val="24"/>
          <w:szCs w:val="24"/>
        </w:rPr>
        <w:t xml:space="preserve"> percebe no conceito </w:t>
      </w:r>
      <w:r w:rsidR="00386B3E">
        <w:rPr>
          <w:rFonts w:ascii="Times New Roman" w:hAnsi="Times New Roman" w:cs="Times New Roman"/>
          <w:sz w:val="24"/>
          <w:szCs w:val="24"/>
        </w:rPr>
        <w:t>em geral, alteração de si/alteração corpórea (tom de voz, expressão facial etc.) por motivos religiosos, a mente possuída</w:t>
      </w:r>
      <w:r>
        <w:rPr>
          <w:rFonts w:ascii="Times New Roman" w:hAnsi="Times New Roman" w:cs="Times New Roman"/>
          <w:sz w:val="24"/>
          <w:szCs w:val="24"/>
        </w:rPr>
        <w:t xml:space="preserve"> pelo mistério, que se expressa</w:t>
      </w:r>
      <w:r w:rsidR="00386B3E">
        <w:rPr>
          <w:rFonts w:ascii="Times New Roman" w:hAnsi="Times New Roman" w:cs="Times New Roman"/>
          <w:sz w:val="24"/>
          <w:szCs w:val="24"/>
        </w:rPr>
        <w:t xml:space="preserve"> em reações humanas</w:t>
      </w:r>
      <w:r w:rsidR="001D791D">
        <w:rPr>
          <w:rFonts w:ascii="Times New Roman" w:hAnsi="Times New Roman" w:cs="Times New Roman"/>
          <w:sz w:val="24"/>
          <w:szCs w:val="24"/>
        </w:rPr>
        <w:t xml:space="preserve"> (SANTOS, 2004, p. 40)</w:t>
      </w:r>
      <w:r>
        <w:rPr>
          <w:rFonts w:ascii="Times New Roman" w:hAnsi="Times New Roman" w:cs="Times New Roman"/>
          <w:sz w:val="24"/>
          <w:szCs w:val="24"/>
        </w:rPr>
        <w:t xml:space="preserve">. Objetivando </w:t>
      </w:r>
      <w:r w:rsidR="00135067">
        <w:rPr>
          <w:rFonts w:ascii="Times New Roman" w:hAnsi="Times New Roman" w:cs="Times New Roman"/>
          <w:sz w:val="24"/>
          <w:szCs w:val="24"/>
        </w:rPr>
        <w:t xml:space="preserve">a </w:t>
      </w:r>
      <w:r w:rsidR="006717E5">
        <w:rPr>
          <w:rFonts w:ascii="Times New Roman" w:hAnsi="Times New Roman" w:cs="Times New Roman"/>
          <w:sz w:val="24"/>
          <w:szCs w:val="24"/>
        </w:rPr>
        <w:t>delimit</w:t>
      </w:r>
      <w:r>
        <w:rPr>
          <w:rFonts w:ascii="Times New Roman" w:hAnsi="Times New Roman" w:cs="Times New Roman"/>
          <w:sz w:val="24"/>
          <w:szCs w:val="24"/>
        </w:rPr>
        <w:t>ação</w:t>
      </w:r>
      <w:r w:rsidR="00386B3E">
        <w:rPr>
          <w:rFonts w:ascii="Times New Roman" w:hAnsi="Times New Roman" w:cs="Times New Roman"/>
          <w:sz w:val="24"/>
          <w:szCs w:val="24"/>
        </w:rPr>
        <w:t xml:space="preserve"> </w:t>
      </w:r>
      <w:r w:rsidR="00135067">
        <w:rPr>
          <w:rFonts w:ascii="Times New Roman" w:hAnsi="Times New Roman" w:cs="Times New Roman"/>
          <w:sz w:val="24"/>
          <w:szCs w:val="24"/>
        </w:rPr>
        <w:t>d</w:t>
      </w:r>
      <w:r w:rsidR="006717E5">
        <w:rPr>
          <w:rFonts w:ascii="Times New Roman" w:hAnsi="Times New Roman" w:cs="Times New Roman"/>
          <w:sz w:val="24"/>
          <w:szCs w:val="24"/>
        </w:rPr>
        <w:t xml:space="preserve">a </w:t>
      </w:r>
      <w:r w:rsidR="00386B3E">
        <w:rPr>
          <w:rFonts w:ascii="Times New Roman" w:hAnsi="Times New Roman" w:cs="Times New Roman"/>
          <w:sz w:val="24"/>
          <w:szCs w:val="24"/>
        </w:rPr>
        <w:lastRenderedPageBreak/>
        <w:t>discuss</w:t>
      </w:r>
      <w:r w:rsidR="001D791D">
        <w:rPr>
          <w:rFonts w:ascii="Times New Roman" w:hAnsi="Times New Roman" w:cs="Times New Roman"/>
          <w:sz w:val="24"/>
          <w:szCs w:val="24"/>
        </w:rPr>
        <w:t>ão conceitual, é preciso afinar</w:t>
      </w:r>
      <w:r w:rsidR="00D81EA9">
        <w:rPr>
          <w:rFonts w:ascii="Times New Roman" w:hAnsi="Times New Roman" w:cs="Times New Roman"/>
          <w:sz w:val="24"/>
          <w:szCs w:val="24"/>
        </w:rPr>
        <w:t xml:space="preserve"> </w:t>
      </w:r>
      <w:r w:rsidR="00386B3E">
        <w:rPr>
          <w:rFonts w:ascii="Times New Roman" w:hAnsi="Times New Roman" w:cs="Times New Roman"/>
          <w:sz w:val="24"/>
          <w:szCs w:val="24"/>
        </w:rPr>
        <w:t xml:space="preserve">a diferença entre </w:t>
      </w:r>
      <w:r w:rsidR="00D81EA9">
        <w:rPr>
          <w:rFonts w:ascii="Times New Roman" w:hAnsi="Times New Roman" w:cs="Times New Roman"/>
          <w:sz w:val="24"/>
          <w:szCs w:val="24"/>
        </w:rPr>
        <w:t>êxtase e transe.</w:t>
      </w:r>
      <w:r w:rsidR="00386B3E">
        <w:rPr>
          <w:rFonts w:ascii="Times New Roman" w:hAnsi="Times New Roman" w:cs="Times New Roman"/>
          <w:sz w:val="24"/>
          <w:szCs w:val="24"/>
        </w:rPr>
        <w:t xml:space="preserve"> A principal fronteira de um para o outro é a questão cognitiva. O primeiro (êxtase) não retira o religioso da realidade, ele não tira a vigilância. O transe, pelo contrário, </w:t>
      </w:r>
      <w:proofErr w:type="gramStart"/>
      <w:r w:rsidR="00386B3E">
        <w:rPr>
          <w:rFonts w:ascii="Times New Roman" w:hAnsi="Times New Roman" w:cs="Times New Roman"/>
          <w:sz w:val="24"/>
          <w:szCs w:val="24"/>
        </w:rPr>
        <w:t>é</w:t>
      </w:r>
      <w:proofErr w:type="gramEnd"/>
      <w:r w:rsidR="00386B3E">
        <w:rPr>
          <w:rFonts w:ascii="Times New Roman" w:hAnsi="Times New Roman" w:cs="Times New Roman"/>
          <w:sz w:val="24"/>
          <w:szCs w:val="24"/>
        </w:rPr>
        <w:t xml:space="preserve"> </w:t>
      </w:r>
    </w:p>
    <w:p w:rsidR="00A348BC" w:rsidRPr="004B3BD5" w:rsidRDefault="00A348BC" w:rsidP="00B70F2A">
      <w:pPr>
        <w:pStyle w:val="PargrafodaLista"/>
        <w:spacing w:after="0" w:line="360" w:lineRule="auto"/>
        <w:ind w:left="0" w:firstLine="708"/>
        <w:contextualSpacing w:val="0"/>
        <w:jc w:val="both"/>
        <w:rPr>
          <w:rFonts w:ascii="Times New Roman" w:hAnsi="Times New Roman" w:cs="Times New Roman"/>
          <w:szCs w:val="24"/>
        </w:rPr>
      </w:pPr>
    </w:p>
    <w:p w:rsidR="00233D1C" w:rsidRPr="004B3BD5" w:rsidRDefault="00386B3E" w:rsidP="00B70F2A">
      <w:pPr>
        <w:pStyle w:val="PargrafodaLista"/>
        <w:spacing w:after="0" w:line="240" w:lineRule="auto"/>
        <w:ind w:left="2268"/>
        <w:contextualSpacing w:val="0"/>
        <w:jc w:val="both"/>
        <w:rPr>
          <w:rFonts w:ascii="Times New Roman" w:hAnsi="Times New Roman" w:cs="Times New Roman"/>
          <w:szCs w:val="24"/>
        </w:rPr>
      </w:pPr>
      <w:r w:rsidRPr="004B3BD5">
        <w:rPr>
          <w:rFonts w:ascii="Times New Roman" w:hAnsi="Times New Roman" w:cs="Times New Roman"/>
          <w:szCs w:val="24"/>
        </w:rPr>
        <w:t>Estado de dissociação, caracterizado pela falta de movimento voluntário, e, frequentemente, por automatismo de ato e pensamento, representados pelos estados hipnóticos e mediúnicos. Assim entendido, o transe pode compreender dissociação mental completa ou apenas parcial e é, frequentemente, acompanhada de visões excitantes ou alucinações, cujo conteúdo nem sempre é lembrado subsequentemente de maneira clara</w:t>
      </w:r>
      <w:r w:rsidR="0042790D" w:rsidRPr="004B3BD5">
        <w:rPr>
          <w:rFonts w:ascii="Times New Roman" w:hAnsi="Times New Roman" w:cs="Times New Roman"/>
          <w:szCs w:val="24"/>
        </w:rPr>
        <w:t xml:space="preserve"> [...]</w:t>
      </w:r>
      <w:r w:rsidR="001D791D">
        <w:rPr>
          <w:rFonts w:ascii="Times New Roman" w:hAnsi="Times New Roman" w:cs="Times New Roman"/>
          <w:szCs w:val="24"/>
        </w:rPr>
        <w:t xml:space="preserve"> (LEWIS, 1977, p. 41)</w:t>
      </w:r>
      <w:r w:rsidR="0042790D" w:rsidRPr="004B3BD5">
        <w:rPr>
          <w:rFonts w:ascii="Times New Roman" w:hAnsi="Times New Roman" w:cs="Times New Roman"/>
          <w:szCs w:val="24"/>
        </w:rPr>
        <w:t>.</w:t>
      </w:r>
      <w:r w:rsidRPr="004B3BD5">
        <w:rPr>
          <w:rFonts w:ascii="Times New Roman" w:hAnsi="Times New Roman" w:cs="Times New Roman"/>
          <w:szCs w:val="24"/>
        </w:rPr>
        <w:t xml:space="preserve"> </w:t>
      </w:r>
      <w:r w:rsidR="00D81EA9" w:rsidRPr="004B3BD5">
        <w:rPr>
          <w:rFonts w:ascii="Times New Roman" w:hAnsi="Times New Roman" w:cs="Times New Roman"/>
          <w:szCs w:val="24"/>
        </w:rPr>
        <w:t xml:space="preserve"> </w:t>
      </w:r>
    </w:p>
    <w:p w:rsidR="00F14DF3" w:rsidRPr="004B3BD5" w:rsidRDefault="00F14DF3" w:rsidP="00B70F2A">
      <w:pPr>
        <w:spacing w:after="0" w:line="360" w:lineRule="auto"/>
        <w:jc w:val="both"/>
        <w:rPr>
          <w:rFonts w:ascii="Times New Roman" w:hAnsi="Times New Roman" w:cs="Times New Roman"/>
          <w:szCs w:val="24"/>
        </w:rPr>
      </w:pPr>
    </w:p>
    <w:p w:rsidR="00386B3E" w:rsidRDefault="00386B3E" w:rsidP="00B70F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2790D" w:rsidRDefault="0042790D" w:rsidP="00B70F2A">
      <w:pPr>
        <w:pStyle w:val="PargrafodaLista"/>
        <w:spacing w:after="0" w:line="360" w:lineRule="auto"/>
        <w:ind w:left="0" w:firstLine="708"/>
        <w:contextualSpacing w:val="0"/>
        <w:jc w:val="both"/>
        <w:rPr>
          <w:rFonts w:ascii="Times New Roman" w:hAnsi="Times New Roman" w:cs="Times New Roman"/>
          <w:sz w:val="24"/>
          <w:szCs w:val="24"/>
        </w:rPr>
      </w:pPr>
      <w:r>
        <w:rPr>
          <w:rFonts w:ascii="Times New Roman" w:hAnsi="Times New Roman" w:cs="Times New Roman"/>
          <w:sz w:val="24"/>
          <w:szCs w:val="24"/>
        </w:rPr>
        <w:t>A comunidade p</w:t>
      </w:r>
      <w:r w:rsidR="00DD5E92">
        <w:rPr>
          <w:rFonts w:ascii="Times New Roman" w:hAnsi="Times New Roman" w:cs="Times New Roman"/>
          <w:sz w:val="24"/>
          <w:szCs w:val="24"/>
        </w:rPr>
        <w:t>entecostal te</w:t>
      </w:r>
      <w:r w:rsidR="00F14DF3">
        <w:rPr>
          <w:rFonts w:ascii="Times New Roman" w:hAnsi="Times New Roman" w:cs="Times New Roman"/>
          <w:sz w:val="24"/>
          <w:szCs w:val="24"/>
        </w:rPr>
        <w:t>m sua</w:t>
      </w:r>
      <w:r w:rsidR="00D81EA9">
        <w:rPr>
          <w:rFonts w:ascii="Times New Roman" w:hAnsi="Times New Roman" w:cs="Times New Roman"/>
          <w:sz w:val="24"/>
          <w:szCs w:val="24"/>
        </w:rPr>
        <w:t>s</w:t>
      </w:r>
      <w:r w:rsidR="00F14DF3">
        <w:rPr>
          <w:rFonts w:ascii="Times New Roman" w:hAnsi="Times New Roman" w:cs="Times New Roman"/>
          <w:sz w:val="24"/>
          <w:szCs w:val="24"/>
        </w:rPr>
        <w:t xml:space="preserve"> base</w:t>
      </w:r>
      <w:r w:rsidR="00D81EA9">
        <w:rPr>
          <w:rFonts w:ascii="Times New Roman" w:hAnsi="Times New Roman" w:cs="Times New Roman"/>
          <w:sz w:val="24"/>
          <w:szCs w:val="24"/>
        </w:rPr>
        <w:t>s</w:t>
      </w:r>
      <w:r w:rsidR="00F14DF3">
        <w:rPr>
          <w:rFonts w:ascii="Times New Roman" w:hAnsi="Times New Roman" w:cs="Times New Roman"/>
          <w:sz w:val="24"/>
          <w:szCs w:val="24"/>
        </w:rPr>
        <w:t xml:space="preserve"> </w:t>
      </w:r>
      <w:r w:rsidR="00386B3E">
        <w:rPr>
          <w:rFonts w:ascii="Times New Roman" w:hAnsi="Times New Roman" w:cs="Times New Roman"/>
          <w:sz w:val="24"/>
          <w:szCs w:val="24"/>
        </w:rPr>
        <w:t xml:space="preserve">litúrgicas e práticas </w:t>
      </w:r>
      <w:r w:rsidR="00F14DF3">
        <w:rPr>
          <w:rFonts w:ascii="Times New Roman" w:hAnsi="Times New Roman" w:cs="Times New Roman"/>
          <w:sz w:val="24"/>
          <w:szCs w:val="24"/>
        </w:rPr>
        <w:t>no êxtase</w:t>
      </w:r>
      <w:r w:rsidR="00386B3E">
        <w:rPr>
          <w:rFonts w:ascii="Times New Roman" w:hAnsi="Times New Roman" w:cs="Times New Roman"/>
          <w:sz w:val="24"/>
          <w:szCs w:val="24"/>
        </w:rPr>
        <w:t>, mesmo que por vezes viva experiências de transe</w:t>
      </w:r>
      <w:r w:rsidR="00F14DF3">
        <w:rPr>
          <w:rFonts w:ascii="Times New Roman" w:hAnsi="Times New Roman" w:cs="Times New Roman"/>
          <w:sz w:val="24"/>
          <w:szCs w:val="24"/>
        </w:rPr>
        <w:t>.</w:t>
      </w:r>
      <w:r w:rsidR="00386B3E">
        <w:rPr>
          <w:rFonts w:ascii="Times New Roman" w:hAnsi="Times New Roman" w:cs="Times New Roman"/>
          <w:sz w:val="24"/>
          <w:szCs w:val="24"/>
        </w:rPr>
        <w:t xml:space="preserve"> </w:t>
      </w:r>
      <w:r w:rsidR="0059682D">
        <w:rPr>
          <w:rFonts w:ascii="Times New Roman" w:hAnsi="Times New Roman" w:cs="Times New Roman"/>
          <w:sz w:val="24"/>
          <w:szCs w:val="24"/>
        </w:rPr>
        <w:t>Através</w:t>
      </w:r>
      <w:r>
        <w:rPr>
          <w:rFonts w:ascii="Times New Roman" w:hAnsi="Times New Roman" w:cs="Times New Roman"/>
          <w:sz w:val="24"/>
          <w:szCs w:val="24"/>
        </w:rPr>
        <w:t xml:space="preserve"> </w:t>
      </w:r>
      <w:r w:rsidR="0059682D">
        <w:rPr>
          <w:rFonts w:ascii="Times New Roman" w:hAnsi="Times New Roman" w:cs="Times New Roman"/>
          <w:sz w:val="24"/>
          <w:szCs w:val="24"/>
        </w:rPr>
        <w:t>d</w:t>
      </w:r>
      <w:r>
        <w:rPr>
          <w:rFonts w:ascii="Times New Roman" w:hAnsi="Times New Roman" w:cs="Times New Roman"/>
          <w:sz w:val="24"/>
          <w:szCs w:val="24"/>
        </w:rPr>
        <w:t>a</w:t>
      </w:r>
      <w:r w:rsidR="00015074">
        <w:rPr>
          <w:rFonts w:ascii="Times New Roman" w:hAnsi="Times New Roman" w:cs="Times New Roman"/>
          <w:sz w:val="24"/>
          <w:szCs w:val="24"/>
        </w:rPr>
        <w:t xml:space="preserve"> desc</w:t>
      </w:r>
      <w:r>
        <w:rPr>
          <w:rFonts w:ascii="Times New Roman" w:hAnsi="Times New Roman" w:cs="Times New Roman"/>
          <w:sz w:val="24"/>
          <w:szCs w:val="24"/>
        </w:rPr>
        <w:t>rição antropológica acima, essa experiência</w:t>
      </w:r>
      <w:r w:rsidR="0059682D">
        <w:rPr>
          <w:rFonts w:ascii="Times New Roman" w:hAnsi="Times New Roman" w:cs="Times New Roman"/>
          <w:sz w:val="24"/>
          <w:szCs w:val="24"/>
        </w:rPr>
        <w:t xml:space="preserve"> não é dissociativa</w:t>
      </w:r>
      <w:r w:rsidR="00015074">
        <w:rPr>
          <w:rFonts w:ascii="Times New Roman" w:hAnsi="Times New Roman" w:cs="Times New Roman"/>
          <w:sz w:val="24"/>
          <w:szCs w:val="24"/>
        </w:rPr>
        <w:t xml:space="preserve">, </w:t>
      </w:r>
      <w:r>
        <w:rPr>
          <w:rFonts w:ascii="Times New Roman" w:hAnsi="Times New Roman" w:cs="Times New Roman"/>
          <w:sz w:val="24"/>
          <w:szCs w:val="24"/>
        </w:rPr>
        <w:t xml:space="preserve">nem </w:t>
      </w:r>
      <w:r w:rsidR="006717E5">
        <w:rPr>
          <w:rFonts w:ascii="Times New Roman" w:hAnsi="Times New Roman" w:cs="Times New Roman"/>
          <w:sz w:val="24"/>
          <w:szCs w:val="24"/>
        </w:rPr>
        <w:t>fuga da realidade ou</w:t>
      </w:r>
      <w:r w:rsidR="00F14DF3">
        <w:rPr>
          <w:rFonts w:ascii="Times New Roman" w:hAnsi="Times New Roman" w:cs="Times New Roman"/>
          <w:sz w:val="24"/>
          <w:szCs w:val="24"/>
        </w:rPr>
        <w:t xml:space="preserve"> oficialização do </w:t>
      </w:r>
      <w:r w:rsidR="00AE14F0">
        <w:rPr>
          <w:rFonts w:ascii="Times New Roman" w:hAnsi="Times New Roman" w:cs="Times New Roman"/>
          <w:sz w:val="24"/>
          <w:szCs w:val="24"/>
        </w:rPr>
        <w:t>esdrúxulo. Em uma perspectiva teológica, estas expressões são resultados ou sinais do Espírito vivenciado comunitariamente.</w:t>
      </w:r>
      <w:r w:rsidR="006717E5">
        <w:rPr>
          <w:rFonts w:ascii="Times New Roman" w:hAnsi="Times New Roman" w:cs="Times New Roman"/>
          <w:sz w:val="24"/>
          <w:szCs w:val="24"/>
        </w:rPr>
        <w:t xml:space="preserve"> E, a Bíblia Hebraica e </w:t>
      </w:r>
      <w:r w:rsidR="00796E3D">
        <w:rPr>
          <w:rFonts w:ascii="Times New Roman" w:hAnsi="Times New Roman" w:cs="Times New Roman"/>
          <w:sz w:val="24"/>
          <w:szCs w:val="24"/>
        </w:rPr>
        <w:t>o Novo Testamento apresentam o êxtase com</w:t>
      </w:r>
      <w:r w:rsidR="00AE14F0">
        <w:rPr>
          <w:rFonts w:ascii="Times New Roman" w:hAnsi="Times New Roman" w:cs="Times New Roman"/>
          <w:sz w:val="24"/>
          <w:szCs w:val="24"/>
        </w:rPr>
        <w:t>o</w:t>
      </w:r>
      <w:r w:rsidR="00796E3D">
        <w:rPr>
          <w:rFonts w:ascii="Times New Roman" w:hAnsi="Times New Roman" w:cs="Times New Roman"/>
          <w:sz w:val="24"/>
          <w:szCs w:val="24"/>
        </w:rPr>
        <w:t xml:space="preserve"> possibilidade </w:t>
      </w:r>
      <w:r w:rsidR="00AE14F0">
        <w:rPr>
          <w:rFonts w:ascii="Times New Roman" w:hAnsi="Times New Roman" w:cs="Times New Roman"/>
          <w:sz w:val="24"/>
          <w:szCs w:val="24"/>
        </w:rPr>
        <w:t>d</w:t>
      </w:r>
      <w:r w:rsidR="00796E3D">
        <w:rPr>
          <w:rFonts w:ascii="Times New Roman" w:hAnsi="Times New Roman" w:cs="Times New Roman"/>
          <w:sz w:val="24"/>
          <w:szCs w:val="24"/>
        </w:rPr>
        <w:t>e ação n</w:t>
      </w:r>
      <w:r w:rsidR="00E60132">
        <w:rPr>
          <w:rFonts w:ascii="Times New Roman" w:hAnsi="Times New Roman" w:cs="Times New Roman"/>
          <w:sz w:val="24"/>
          <w:szCs w:val="24"/>
        </w:rPr>
        <w:t>o mundo pela tomada do Espírito</w:t>
      </w:r>
      <w:r w:rsidR="00182B2C">
        <w:rPr>
          <w:rFonts w:ascii="Times New Roman" w:hAnsi="Times New Roman" w:cs="Times New Roman"/>
          <w:sz w:val="24"/>
          <w:szCs w:val="24"/>
        </w:rPr>
        <w:t xml:space="preserve">. </w:t>
      </w:r>
      <w:r>
        <w:rPr>
          <w:rFonts w:ascii="Times New Roman" w:hAnsi="Times New Roman" w:cs="Times New Roman"/>
          <w:sz w:val="24"/>
          <w:szCs w:val="24"/>
        </w:rPr>
        <w:t>Assim, e</w:t>
      </w:r>
      <w:r w:rsidR="00182B2C">
        <w:rPr>
          <w:rFonts w:ascii="Times New Roman" w:hAnsi="Times New Roman" w:cs="Times New Roman"/>
          <w:sz w:val="24"/>
          <w:szCs w:val="24"/>
        </w:rPr>
        <w:t>ss</w:t>
      </w:r>
      <w:r w:rsidR="00796E3D">
        <w:rPr>
          <w:rFonts w:ascii="Times New Roman" w:hAnsi="Times New Roman" w:cs="Times New Roman"/>
          <w:sz w:val="24"/>
          <w:szCs w:val="24"/>
        </w:rPr>
        <w:t>e seria o lugar da construção de sentido com o text</w:t>
      </w:r>
      <w:r w:rsidR="00AE14F0">
        <w:rPr>
          <w:rFonts w:ascii="Times New Roman" w:hAnsi="Times New Roman" w:cs="Times New Roman"/>
          <w:sz w:val="24"/>
          <w:szCs w:val="24"/>
        </w:rPr>
        <w:t xml:space="preserve">o. </w:t>
      </w:r>
    </w:p>
    <w:p w:rsidR="00BB738E" w:rsidRDefault="00BB738E" w:rsidP="00B70F2A">
      <w:pPr>
        <w:spacing w:after="0" w:line="360" w:lineRule="auto"/>
        <w:jc w:val="both"/>
        <w:rPr>
          <w:rFonts w:ascii="Times New Roman" w:hAnsi="Times New Roman" w:cs="Times New Roman"/>
          <w:b/>
          <w:sz w:val="24"/>
          <w:szCs w:val="24"/>
        </w:rPr>
      </w:pPr>
    </w:p>
    <w:p w:rsidR="004818BC" w:rsidRDefault="004818BC" w:rsidP="00B70F2A">
      <w:pPr>
        <w:spacing w:after="0" w:line="360" w:lineRule="auto"/>
        <w:jc w:val="both"/>
        <w:rPr>
          <w:rFonts w:ascii="Times New Roman" w:hAnsi="Times New Roman" w:cs="Times New Roman"/>
          <w:b/>
          <w:sz w:val="24"/>
          <w:szCs w:val="24"/>
        </w:rPr>
      </w:pPr>
      <w:r w:rsidRPr="004818BC">
        <w:rPr>
          <w:rFonts w:ascii="Times New Roman" w:hAnsi="Times New Roman" w:cs="Times New Roman"/>
          <w:b/>
          <w:sz w:val="24"/>
          <w:szCs w:val="24"/>
        </w:rPr>
        <w:t xml:space="preserve">Conclusão </w:t>
      </w:r>
    </w:p>
    <w:p w:rsidR="009324E4" w:rsidRPr="004818BC" w:rsidRDefault="009324E4" w:rsidP="00B70F2A">
      <w:pPr>
        <w:spacing w:after="0" w:line="360" w:lineRule="auto"/>
        <w:jc w:val="both"/>
        <w:rPr>
          <w:rFonts w:ascii="Times New Roman" w:hAnsi="Times New Roman" w:cs="Times New Roman"/>
          <w:b/>
          <w:sz w:val="24"/>
          <w:szCs w:val="24"/>
        </w:rPr>
      </w:pPr>
    </w:p>
    <w:p w:rsidR="00F6110B" w:rsidRDefault="00233D1C" w:rsidP="00B70F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experiência religiosa pentecostal não pode ser analisada fora da tríade </w:t>
      </w:r>
      <w:proofErr w:type="gramStart"/>
      <w:r>
        <w:rPr>
          <w:rFonts w:ascii="Times New Roman" w:hAnsi="Times New Roman" w:cs="Times New Roman"/>
          <w:sz w:val="24"/>
          <w:szCs w:val="24"/>
        </w:rPr>
        <w:t>“Espírito, “Escritura” e “Comunidade”</w:t>
      </w:r>
      <w:r w:rsidR="006A0CA5">
        <w:rPr>
          <w:rFonts w:ascii="Times New Roman" w:hAnsi="Times New Roman" w:cs="Times New Roman"/>
          <w:sz w:val="24"/>
          <w:szCs w:val="24"/>
        </w:rPr>
        <w:t xml:space="preserve"> </w:t>
      </w:r>
      <w:r w:rsidR="001D791D">
        <w:rPr>
          <w:rFonts w:ascii="Times New Roman" w:hAnsi="Times New Roman" w:cs="Times New Roman"/>
          <w:sz w:val="24"/>
          <w:szCs w:val="24"/>
        </w:rPr>
        <w:t>(ARCHER, 2005)</w:t>
      </w:r>
      <w:r w:rsidR="00AF50A0">
        <w:rPr>
          <w:rFonts w:ascii="Times New Roman" w:hAnsi="Times New Roman" w:cs="Times New Roman"/>
          <w:sz w:val="24"/>
          <w:szCs w:val="24"/>
        </w:rPr>
        <w:t>.</w:t>
      </w:r>
      <w:proofErr w:type="gramEnd"/>
      <w:r w:rsidR="00AF50A0">
        <w:rPr>
          <w:rFonts w:ascii="Times New Roman" w:hAnsi="Times New Roman" w:cs="Times New Roman"/>
          <w:sz w:val="24"/>
          <w:szCs w:val="24"/>
        </w:rPr>
        <w:t xml:space="preserve"> Os pentecostais</w:t>
      </w:r>
      <w:r w:rsidR="00E60132">
        <w:rPr>
          <w:rFonts w:ascii="Times New Roman" w:hAnsi="Times New Roman" w:cs="Times New Roman"/>
          <w:sz w:val="24"/>
          <w:szCs w:val="24"/>
        </w:rPr>
        <w:t xml:space="preserve"> se caracterizam pelas afirmações</w:t>
      </w:r>
      <w:r w:rsidR="00AF50A0">
        <w:rPr>
          <w:rFonts w:ascii="Times New Roman" w:hAnsi="Times New Roman" w:cs="Times New Roman"/>
          <w:sz w:val="24"/>
          <w:szCs w:val="24"/>
        </w:rPr>
        <w:t xml:space="preserve"> impetuosa</w:t>
      </w:r>
      <w:r w:rsidR="00E60132">
        <w:rPr>
          <w:rFonts w:ascii="Times New Roman" w:hAnsi="Times New Roman" w:cs="Times New Roman"/>
          <w:sz w:val="24"/>
          <w:szCs w:val="24"/>
        </w:rPr>
        <w:t>s</w:t>
      </w:r>
      <w:r w:rsidR="00AF50A0">
        <w:rPr>
          <w:rFonts w:ascii="Times New Roman" w:hAnsi="Times New Roman" w:cs="Times New Roman"/>
          <w:sz w:val="24"/>
          <w:szCs w:val="24"/>
        </w:rPr>
        <w:t xml:space="preserve"> da ação presente do Espírito</w:t>
      </w:r>
      <w:r w:rsidR="00E60132">
        <w:rPr>
          <w:rFonts w:ascii="Times New Roman" w:hAnsi="Times New Roman" w:cs="Times New Roman"/>
          <w:sz w:val="24"/>
          <w:szCs w:val="24"/>
        </w:rPr>
        <w:t xml:space="preserve">, à luz da interpretação pneumática das Escrituras, </w:t>
      </w:r>
      <w:r w:rsidR="00AF50A0">
        <w:rPr>
          <w:rFonts w:ascii="Times New Roman" w:hAnsi="Times New Roman" w:cs="Times New Roman"/>
          <w:sz w:val="24"/>
          <w:szCs w:val="24"/>
        </w:rPr>
        <w:t xml:space="preserve">na </w:t>
      </w:r>
      <w:r w:rsidR="00E60132">
        <w:rPr>
          <w:rFonts w:ascii="Times New Roman" w:hAnsi="Times New Roman" w:cs="Times New Roman"/>
          <w:sz w:val="24"/>
          <w:szCs w:val="24"/>
        </w:rPr>
        <w:t>vida da comunidade</w:t>
      </w:r>
      <w:r w:rsidR="00AF50A0">
        <w:rPr>
          <w:rFonts w:ascii="Times New Roman" w:hAnsi="Times New Roman" w:cs="Times New Roman"/>
          <w:sz w:val="24"/>
          <w:szCs w:val="24"/>
        </w:rPr>
        <w:t xml:space="preserve">. </w:t>
      </w:r>
      <w:r w:rsidR="00E60132">
        <w:rPr>
          <w:rFonts w:ascii="Times New Roman" w:hAnsi="Times New Roman" w:cs="Times New Roman"/>
          <w:sz w:val="24"/>
          <w:szCs w:val="24"/>
        </w:rPr>
        <w:t>Só é possível compreender a hermenêutica Pentecostal sem tirá-la</w:t>
      </w:r>
      <w:r w:rsidR="00AF50A0">
        <w:rPr>
          <w:rFonts w:ascii="Times New Roman" w:hAnsi="Times New Roman" w:cs="Times New Roman"/>
          <w:sz w:val="24"/>
          <w:szCs w:val="24"/>
        </w:rPr>
        <w:t xml:space="preserve"> </w:t>
      </w:r>
      <w:r w:rsidR="00E60132">
        <w:rPr>
          <w:rFonts w:ascii="Times New Roman" w:hAnsi="Times New Roman" w:cs="Times New Roman"/>
          <w:sz w:val="24"/>
          <w:szCs w:val="24"/>
        </w:rPr>
        <w:t>desde tríade (deste círculo)</w:t>
      </w:r>
      <w:r w:rsidR="00AF50A0">
        <w:rPr>
          <w:rFonts w:ascii="Times New Roman" w:hAnsi="Times New Roman" w:cs="Times New Roman"/>
          <w:sz w:val="24"/>
          <w:szCs w:val="24"/>
        </w:rPr>
        <w:t xml:space="preserve">. Por isso, os pressupostos das perspectivas racionalistas, ou próprias do paradigma do sujeito, não dão conta da maneira pentecostal de interpretação. Pelo contrário, o lugar do leitor e suas experiências são fundamentais para </w:t>
      </w:r>
      <w:r w:rsidR="00E60132">
        <w:rPr>
          <w:rFonts w:ascii="Times New Roman" w:hAnsi="Times New Roman" w:cs="Times New Roman"/>
          <w:sz w:val="24"/>
          <w:szCs w:val="24"/>
        </w:rPr>
        <w:t xml:space="preserve">essa carismática </w:t>
      </w:r>
      <w:r w:rsidR="00AF50A0">
        <w:rPr>
          <w:rFonts w:ascii="Times New Roman" w:hAnsi="Times New Roman" w:cs="Times New Roman"/>
          <w:sz w:val="24"/>
          <w:szCs w:val="24"/>
        </w:rPr>
        <w:t>leitura</w:t>
      </w:r>
      <w:r w:rsidR="00F6110B">
        <w:rPr>
          <w:rFonts w:ascii="Times New Roman" w:hAnsi="Times New Roman" w:cs="Times New Roman"/>
          <w:sz w:val="24"/>
          <w:szCs w:val="24"/>
        </w:rPr>
        <w:t xml:space="preserve">. </w:t>
      </w:r>
    </w:p>
    <w:p w:rsidR="00715F1E" w:rsidRDefault="00715F1E" w:rsidP="00B70F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Lutero e com a Reforma os pentecostais aprenderam que a </w:t>
      </w:r>
      <w:proofErr w:type="spellStart"/>
      <w:r>
        <w:rPr>
          <w:rFonts w:ascii="Times New Roman" w:hAnsi="Times New Roman" w:cs="Times New Roman"/>
          <w:sz w:val="24"/>
          <w:szCs w:val="24"/>
        </w:rPr>
        <w:t>pneumatologia</w:t>
      </w:r>
      <w:proofErr w:type="spellEnd"/>
      <w:r>
        <w:rPr>
          <w:rFonts w:ascii="Times New Roman" w:hAnsi="Times New Roman" w:cs="Times New Roman"/>
          <w:sz w:val="24"/>
          <w:szCs w:val="24"/>
        </w:rPr>
        <w:t xml:space="preserve"> deve ser </w:t>
      </w:r>
      <w:proofErr w:type="spellStart"/>
      <w:r>
        <w:rPr>
          <w:rFonts w:ascii="Times New Roman" w:hAnsi="Times New Roman" w:cs="Times New Roman"/>
          <w:sz w:val="24"/>
          <w:szCs w:val="24"/>
        </w:rPr>
        <w:t>cristológica</w:t>
      </w:r>
      <w:proofErr w:type="spellEnd"/>
      <w:r>
        <w:rPr>
          <w:rFonts w:ascii="Times New Roman" w:hAnsi="Times New Roman" w:cs="Times New Roman"/>
          <w:sz w:val="24"/>
          <w:szCs w:val="24"/>
        </w:rPr>
        <w:t xml:space="preserve"> e que a via do Espírito Santo não deve ser uma via alternativa ao Cristo, à Palavra, à fé e à graça. Com isso os pentecostais puderam desenvolver </w:t>
      </w:r>
      <w:proofErr w:type="gramStart"/>
      <w:r>
        <w:rPr>
          <w:rFonts w:ascii="Times New Roman" w:hAnsi="Times New Roman" w:cs="Times New Roman"/>
          <w:sz w:val="24"/>
          <w:szCs w:val="24"/>
        </w:rPr>
        <w:t>um quinto “</w:t>
      </w:r>
      <w:r w:rsidRPr="00011149">
        <w:rPr>
          <w:rFonts w:ascii="Times New Roman" w:hAnsi="Times New Roman" w:cs="Times New Roman"/>
          <w:i/>
          <w:sz w:val="24"/>
          <w:szCs w:val="24"/>
        </w:rPr>
        <w:t>Sola</w:t>
      </w:r>
      <w:r>
        <w:rPr>
          <w:rFonts w:ascii="Times New Roman" w:hAnsi="Times New Roman" w:cs="Times New Roman"/>
          <w:sz w:val="24"/>
          <w:szCs w:val="24"/>
        </w:rPr>
        <w:t>”</w:t>
      </w:r>
      <w:proofErr w:type="gramEnd"/>
      <w:r>
        <w:rPr>
          <w:rFonts w:ascii="Times New Roman" w:hAnsi="Times New Roman" w:cs="Times New Roman"/>
          <w:sz w:val="24"/>
          <w:szCs w:val="24"/>
        </w:rPr>
        <w:t xml:space="preserve">, entendido de maneira integrada e simultânea com os quatro primeiros: o </w:t>
      </w:r>
      <w:proofErr w:type="spellStart"/>
      <w:r w:rsidRPr="003A0EB9">
        <w:rPr>
          <w:rFonts w:ascii="Times New Roman" w:hAnsi="Times New Roman" w:cs="Times New Roman"/>
          <w:i/>
          <w:sz w:val="24"/>
          <w:szCs w:val="24"/>
        </w:rPr>
        <w:t>Solus</w:t>
      </w:r>
      <w:proofErr w:type="spellEnd"/>
      <w:r w:rsidRPr="003A0EB9">
        <w:rPr>
          <w:rFonts w:ascii="Times New Roman" w:hAnsi="Times New Roman" w:cs="Times New Roman"/>
          <w:i/>
          <w:sz w:val="24"/>
          <w:szCs w:val="24"/>
        </w:rPr>
        <w:t xml:space="preserve"> </w:t>
      </w:r>
      <w:proofErr w:type="spellStart"/>
      <w:r w:rsidRPr="003A0EB9">
        <w:rPr>
          <w:rFonts w:ascii="Times New Roman" w:hAnsi="Times New Roman" w:cs="Times New Roman"/>
          <w:i/>
          <w:sz w:val="24"/>
          <w:szCs w:val="24"/>
        </w:rPr>
        <w:t>Spiritus</w:t>
      </w:r>
      <w:proofErr w:type="spellEnd"/>
      <w:r w:rsidRPr="003A0EB9">
        <w:rPr>
          <w:rFonts w:ascii="Times New Roman" w:hAnsi="Times New Roman" w:cs="Times New Roman"/>
          <w:i/>
          <w:sz w:val="24"/>
          <w:szCs w:val="24"/>
        </w:rPr>
        <w:t xml:space="preserve"> Sanctus</w:t>
      </w:r>
      <w:r w:rsidRPr="003A0EB9">
        <w:rPr>
          <w:rFonts w:ascii="Times New Roman" w:hAnsi="Times New Roman" w:cs="Times New Roman"/>
          <w:sz w:val="24"/>
          <w:szCs w:val="24"/>
        </w:rPr>
        <w:t xml:space="preserve">. </w:t>
      </w:r>
      <w:r>
        <w:rPr>
          <w:rFonts w:ascii="Times New Roman" w:hAnsi="Times New Roman" w:cs="Times New Roman"/>
          <w:sz w:val="24"/>
          <w:szCs w:val="24"/>
        </w:rPr>
        <w:t xml:space="preserve">Nos pentecostais, não só a </w:t>
      </w:r>
      <w:proofErr w:type="spellStart"/>
      <w:r>
        <w:rPr>
          <w:rFonts w:ascii="Times New Roman" w:hAnsi="Times New Roman" w:cs="Times New Roman"/>
          <w:sz w:val="24"/>
          <w:szCs w:val="24"/>
        </w:rPr>
        <w:t>pneumatologia</w:t>
      </w:r>
      <w:proofErr w:type="spellEnd"/>
      <w:r>
        <w:rPr>
          <w:rFonts w:ascii="Times New Roman" w:hAnsi="Times New Roman" w:cs="Times New Roman"/>
          <w:sz w:val="24"/>
          <w:szCs w:val="24"/>
        </w:rPr>
        <w:t xml:space="preserve"> é </w:t>
      </w:r>
      <w:proofErr w:type="spellStart"/>
      <w:r>
        <w:rPr>
          <w:rFonts w:ascii="Times New Roman" w:hAnsi="Times New Roman" w:cs="Times New Roman"/>
          <w:sz w:val="24"/>
          <w:szCs w:val="24"/>
        </w:rPr>
        <w:t>cristológica</w:t>
      </w:r>
      <w:proofErr w:type="spellEnd"/>
      <w:r>
        <w:rPr>
          <w:rFonts w:ascii="Times New Roman" w:hAnsi="Times New Roman" w:cs="Times New Roman"/>
          <w:sz w:val="24"/>
          <w:szCs w:val="24"/>
        </w:rPr>
        <w:t xml:space="preserve">, mas a </w:t>
      </w:r>
      <w:proofErr w:type="spellStart"/>
      <w:r>
        <w:rPr>
          <w:rFonts w:ascii="Times New Roman" w:hAnsi="Times New Roman" w:cs="Times New Roman"/>
          <w:sz w:val="24"/>
          <w:szCs w:val="24"/>
        </w:rPr>
        <w:t>cristologia</w:t>
      </w:r>
      <w:proofErr w:type="spellEnd"/>
      <w:r>
        <w:rPr>
          <w:rFonts w:ascii="Times New Roman" w:hAnsi="Times New Roman" w:cs="Times New Roman"/>
          <w:sz w:val="24"/>
          <w:szCs w:val="24"/>
        </w:rPr>
        <w:t xml:space="preserve"> é </w:t>
      </w:r>
      <w:proofErr w:type="spellStart"/>
      <w:r>
        <w:rPr>
          <w:rFonts w:ascii="Times New Roman" w:hAnsi="Times New Roman" w:cs="Times New Roman"/>
          <w:sz w:val="24"/>
          <w:szCs w:val="24"/>
        </w:rPr>
        <w:t>pneumatológica</w:t>
      </w:r>
      <w:proofErr w:type="spellEnd"/>
      <w:r>
        <w:rPr>
          <w:rFonts w:ascii="Times New Roman" w:hAnsi="Times New Roman" w:cs="Times New Roman"/>
          <w:sz w:val="24"/>
          <w:szCs w:val="24"/>
        </w:rPr>
        <w:t xml:space="preserve">. Essa circularidade é também necessária para a teologia. </w:t>
      </w:r>
      <w:r>
        <w:rPr>
          <w:rFonts w:ascii="Times New Roman" w:hAnsi="Times New Roman" w:cs="Times New Roman"/>
          <w:sz w:val="24"/>
          <w:szCs w:val="24"/>
        </w:rPr>
        <w:lastRenderedPageBreak/>
        <w:t xml:space="preserve">Ou para usarmos a metáfora </w:t>
      </w:r>
      <w:proofErr w:type="spellStart"/>
      <w:r>
        <w:rPr>
          <w:rFonts w:ascii="Times New Roman" w:hAnsi="Times New Roman" w:cs="Times New Roman"/>
          <w:sz w:val="24"/>
          <w:szCs w:val="24"/>
        </w:rPr>
        <w:t>tillichiana</w:t>
      </w:r>
      <w:proofErr w:type="spellEnd"/>
      <w:r>
        <w:rPr>
          <w:rFonts w:ascii="Times New Roman" w:hAnsi="Times New Roman" w:cs="Times New Roman"/>
          <w:sz w:val="24"/>
          <w:szCs w:val="24"/>
        </w:rPr>
        <w:t xml:space="preserve"> da profundidade, a dimensão do Espírito Santo deveria ser resgatada em cada uma e em todas as dimensões da vida, da teologia e da igreja.</w:t>
      </w:r>
    </w:p>
    <w:p w:rsidR="00D7132C" w:rsidRDefault="00F6110B" w:rsidP="00B70F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w:t>
      </w:r>
      <w:r w:rsidR="00AF50A0">
        <w:rPr>
          <w:rFonts w:ascii="Times New Roman" w:hAnsi="Times New Roman" w:cs="Times New Roman"/>
          <w:sz w:val="24"/>
          <w:szCs w:val="24"/>
        </w:rPr>
        <w:t>e trabalho, defende</w:t>
      </w:r>
      <w:r w:rsidR="00E60132">
        <w:rPr>
          <w:rFonts w:ascii="Times New Roman" w:hAnsi="Times New Roman" w:cs="Times New Roman"/>
          <w:sz w:val="24"/>
          <w:szCs w:val="24"/>
        </w:rPr>
        <w:t>u-se que ess</w:t>
      </w:r>
      <w:r w:rsidR="00AF50A0">
        <w:rPr>
          <w:rFonts w:ascii="Times New Roman" w:hAnsi="Times New Roman" w:cs="Times New Roman"/>
          <w:sz w:val="24"/>
          <w:szCs w:val="24"/>
        </w:rPr>
        <w:t>e lugar é o êxtase e todas as suas expressões. Contudo, não podemos ser simplistas</w:t>
      </w:r>
      <w:r>
        <w:rPr>
          <w:rFonts w:ascii="Times New Roman" w:hAnsi="Times New Roman" w:cs="Times New Roman"/>
          <w:sz w:val="24"/>
          <w:szCs w:val="24"/>
        </w:rPr>
        <w:t xml:space="preserve"> e interpretarmos esse </w:t>
      </w:r>
      <w:r>
        <w:rPr>
          <w:rFonts w:ascii="Times New Roman" w:hAnsi="Times New Roman" w:cs="Times New Roman"/>
          <w:i/>
          <w:sz w:val="24"/>
          <w:szCs w:val="24"/>
        </w:rPr>
        <w:t>ló</w:t>
      </w:r>
      <w:r w:rsidRPr="00F6110B">
        <w:rPr>
          <w:rFonts w:ascii="Times New Roman" w:hAnsi="Times New Roman" w:cs="Times New Roman"/>
          <w:i/>
          <w:sz w:val="24"/>
          <w:szCs w:val="24"/>
        </w:rPr>
        <w:t>cus</w:t>
      </w:r>
      <w:r w:rsidR="00E60132">
        <w:rPr>
          <w:rFonts w:ascii="Times New Roman" w:hAnsi="Times New Roman" w:cs="Times New Roman"/>
          <w:sz w:val="24"/>
          <w:szCs w:val="24"/>
        </w:rPr>
        <w:t xml:space="preserve"> interpretativo</w:t>
      </w:r>
      <w:r w:rsidR="00AF50A0">
        <w:rPr>
          <w:rFonts w:ascii="Times New Roman" w:hAnsi="Times New Roman" w:cs="Times New Roman"/>
          <w:sz w:val="24"/>
          <w:szCs w:val="24"/>
        </w:rPr>
        <w:t xml:space="preserve"> como alienação ou fuga da real</w:t>
      </w:r>
      <w:r>
        <w:rPr>
          <w:rFonts w:ascii="Times New Roman" w:hAnsi="Times New Roman" w:cs="Times New Roman"/>
          <w:sz w:val="24"/>
          <w:szCs w:val="24"/>
        </w:rPr>
        <w:t>idade. De outra forma</w:t>
      </w:r>
      <w:r w:rsidR="00AF50A0">
        <w:rPr>
          <w:rFonts w:ascii="Times New Roman" w:hAnsi="Times New Roman" w:cs="Times New Roman"/>
          <w:sz w:val="24"/>
          <w:szCs w:val="24"/>
        </w:rPr>
        <w:t>, à luz de uma teologia bíblica do êxtase</w:t>
      </w:r>
      <w:r>
        <w:rPr>
          <w:rFonts w:ascii="Times New Roman" w:hAnsi="Times New Roman" w:cs="Times New Roman"/>
          <w:sz w:val="24"/>
          <w:szCs w:val="24"/>
        </w:rPr>
        <w:t>,</w:t>
      </w:r>
      <w:r w:rsidR="00AF50A0">
        <w:rPr>
          <w:rFonts w:ascii="Times New Roman" w:hAnsi="Times New Roman" w:cs="Times New Roman"/>
          <w:sz w:val="24"/>
          <w:szCs w:val="24"/>
        </w:rPr>
        <w:t xml:space="preserve"> é possível apresentá-lo como poss</w:t>
      </w:r>
      <w:r>
        <w:rPr>
          <w:rFonts w:ascii="Times New Roman" w:hAnsi="Times New Roman" w:cs="Times New Roman"/>
          <w:sz w:val="24"/>
          <w:szCs w:val="24"/>
        </w:rPr>
        <w:t xml:space="preserve">ibilidade de presença pública </w:t>
      </w:r>
      <w:r w:rsidR="00AF50A0">
        <w:rPr>
          <w:rFonts w:ascii="Times New Roman" w:hAnsi="Times New Roman" w:cs="Times New Roman"/>
          <w:sz w:val="24"/>
          <w:szCs w:val="24"/>
        </w:rPr>
        <w:t xml:space="preserve">pneumática. </w:t>
      </w:r>
      <w:r>
        <w:rPr>
          <w:rFonts w:ascii="Times New Roman" w:hAnsi="Times New Roman" w:cs="Times New Roman"/>
          <w:sz w:val="24"/>
          <w:szCs w:val="24"/>
        </w:rPr>
        <w:t>Assim</w:t>
      </w:r>
      <w:r w:rsidR="00AF50A0">
        <w:rPr>
          <w:rFonts w:ascii="Times New Roman" w:hAnsi="Times New Roman" w:cs="Times New Roman"/>
          <w:sz w:val="24"/>
          <w:szCs w:val="24"/>
        </w:rPr>
        <w:t>, o lugar privilegiado do pentecostal é sua experiência não racional, mas cheia e potencialidades não somente de sentido</w:t>
      </w:r>
      <w:r>
        <w:rPr>
          <w:rFonts w:ascii="Times New Roman" w:hAnsi="Times New Roman" w:cs="Times New Roman"/>
          <w:sz w:val="24"/>
          <w:szCs w:val="24"/>
        </w:rPr>
        <w:t>s</w:t>
      </w:r>
      <w:r w:rsidR="00AF50A0">
        <w:rPr>
          <w:rFonts w:ascii="Times New Roman" w:hAnsi="Times New Roman" w:cs="Times New Roman"/>
          <w:sz w:val="24"/>
          <w:szCs w:val="24"/>
        </w:rPr>
        <w:t xml:space="preserve">, mas de </w:t>
      </w:r>
      <w:r w:rsidR="009324E4">
        <w:rPr>
          <w:rFonts w:ascii="Times New Roman" w:hAnsi="Times New Roman" w:cs="Times New Roman"/>
          <w:sz w:val="24"/>
          <w:szCs w:val="24"/>
        </w:rPr>
        <w:t>modelo</w:t>
      </w:r>
      <w:r w:rsidR="00E60132">
        <w:rPr>
          <w:rFonts w:ascii="Times New Roman" w:hAnsi="Times New Roman" w:cs="Times New Roman"/>
          <w:sz w:val="24"/>
          <w:szCs w:val="24"/>
        </w:rPr>
        <w:t>s</w:t>
      </w:r>
      <w:r w:rsidR="009324E4">
        <w:rPr>
          <w:rFonts w:ascii="Times New Roman" w:hAnsi="Times New Roman" w:cs="Times New Roman"/>
          <w:sz w:val="24"/>
          <w:szCs w:val="24"/>
        </w:rPr>
        <w:t xml:space="preserve"> de ação. </w:t>
      </w:r>
      <w:r w:rsidR="00AF50A0">
        <w:rPr>
          <w:rFonts w:ascii="Times New Roman" w:hAnsi="Times New Roman" w:cs="Times New Roman"/>
          <w:sz w:val="24"/>
          <w:szCs w:val="24"/>
        </w:rPr>
        <w:t xml:space="preserve">  </w:t>
      </w:r>
      <w:r w:rsidR="00233D1C">
        <w:rPr>
          <w:rFonts w:ascii="Times New Roman" w:hAnsi="Times New Roman" w:cs="Times New Roman"/>
          <w:sz w:val="24"/>
          <w:szCs w:val="24"/>
        </w:rPr>
        <w:t xml:space="preserve"> </w:t>
      </w:r>
    </w:p>
    <w:p w:rsidR="00E60132" w:rsidRDefault="00E60132" w:rsidP="009324E4">
      <w:pPr>
        <w:spacing w:after="0" w:line="360" w:lineRule="auto"/>
        <w:ind w:firstLine="708"/>
        <w:jc w:val="both"/>
        <w:rPr>
          <w:rFonts w:ascii="Times New Roman" w:hAnsi="Times New Roman" w:cs="Times New Roman"/>
          <w:sz w:val="24"/>
          <w:szCs w:val="24"/>
        </w:rPr>
      </w:pPr>
    </w:p>
    <w:p w:rsidR="009324E4" w:rsidRDefault="009324E4" w:rsidP="009324E4">
      <w:pPr>
        <w:spacing w:after="0" w:line="360" w:lineRule="auto"/>
        <w:jc w:val="both"/>
        <w:rPr>
          <w:rFonts w:ascii="Times New Roman" w:hAnsi="Times New Roman" w:cs="Times New Roman"/>
          <w:b/>
          <w:sz w:val="24"/>
          <w:szCs w:val="24"/>
        </w:rPr>
      </w:pPr>
      <w:r w:rsidRPr="009324E4">
        <w:rPr>
          <w:rFonts w:ascii="Times New Roman" w:hAnsi="Times New Roman" w:cs="Times New Roman"/>
          <w:b/>
          <w:sz w:val="24"/>
          <w:szCs w:val="24"/>
        </w:rPr>
        <w:t xml:space="preserve">Referências Bibliográficas </w:t>
      </w:r>
    </w:p>
    <w:p w:rsidR="009406F3" w:rsidRDefault="009406F3" w:rsidP="009324E4">
      <w:pPr>
        <w:pStyle w:val="Textodenotaderodap"/>
        <w:jc w:val="both"/>
        <w:rPr>
          <w:rFonts w:ascii="Times New Roman" w:hAnsi="Times New Roman" w:cs="Times New Roman"/>
          <w:sz w:val="24"/>
          <w:szCs w:val="24"/>
        </w:rPr>
      </w:pPr>
    </w:p>
    <w:p w:rsidR="00A43498" w:rsidRPr="00913A70" w:rsidRDefault="00A43498" w:rsidP="00913A70">
      <w:pPr>
        <w:pStyle w:val="Textodenotaderodap"/>
        <w:spacing w:after="240"/>
        <w:jc w:val="both"/>
        <w:rPr>
          <w:rFonts w:ascii="Times New Roman" w:hAnsi="Times New Roman" w:cs="Times New Roman"/>
          <w:sz w:val="24"/>
          <w:szCs w:val="24"/>
        </w:rPr>
      </w:pPr>
      <w:r w:rsidRPr="00913A70">
        <w:rPr>
          <w:rFonts w:ascii="Times New Roman" w:hAnsi="Times New Roman" w:cs="Times New Roman"/>
          <w:sz w:val="24"/>
          <w:szCs w:val="24"/>
        </w:rPr>
        <w:t xml:space="preserve">AICHELE, G. </w:t>
      </w:r>
      <w:proofErr w:type="spellStart"/>
      <w:r w:rsidRPr="00913A70">
        <w:rPr>
          <w:rFonts w:ascii="Times New Roman" w:hAnsi="Times New Roman" w:cs="Times New Roman"/>
          <w:i/>
          <w:sz w:val="24"/>
          <w:szCs w:val="24"/>
        </w:rPr>
        <w:t>et.alii</w:t>
      </w:r>
      <w:proofErr w:type="spellEnd"/>
      <w:r w:rsidRPr="00913A70">
        <w:rPr>
          <w:rFonts w:ascii="Times New Roman" w:hAnsi="Times New Roman" w:cs="Times New Roman"/>
          <w:sz w:val="24"/>
          <w:szCs w:val="24"/>
        </w:rPr>
        <w:t xml:space="preserve">. </w:t>
      </w:r>
      <w:r w:rsidRPr="00913A70">
        <w:rPr>
          <w:rFonts w:ascii="Times New Roman" w:hAnsi="Times New Roman" w:cs="Times New Roman"/>
          <w:i/>
          <w:sz w:val="24"/>
          <w:szCs w:val="24"/>
        </w:rPr>
        <w:t>A Bíblia pós-moderna</w:t>
      </w:r>
      <w:r w:rsidRPr="00913A70">
        <w:rPr>
          <w:rFonts w:ascii="Times New Roman" w:hAnsi="Times New Roman" w:cs="Times New Roman"/>
          <w:sz w:val="24"/>
          <w:szCs w:val="24"/>
        </w:rPr>
        <w:t>. Bíblia e cultura coletiv</w:t>
      </w:r>
      <w:r w:rsidR="006C2CD3" w:rsidRPr="00913A70">
        <w:rPr>
          <w:rFonts w:ascii="Times New Roman" w:hAnsi="Times New Roman" w:cs="Times New Roman"/>
          <w:sz w:val="24"/>
          <w:szCs w:val="24"/>
        </w:rPr>
        <w:t>a. São Paulo: Loyola, 2000</w:t>
      </w:r>
      <w:r w:rsidRPr="00913A70">
        <w:rPr>
          <w:rFonts w:ascii="Times New Roman" w:hAnsi="Times New Roman" w:cs="Times New Roman"/>
          <w:sz w:val="24"/>
          <w:szCs w:val="24"/>
        </w:rPr>
        <w:t xml:space="preserve">.  </w:t>
      </w:r>
    </w:p>
    <w:p w:rsidR="00A43498" w:rsidRPr="00913A70" w:rsidRDefault="00A43498" w:rsidP="00913A70">
      <w:pPr>
        <w:pStyle w:val="Textodenotaderodap"/>
        <w:spacing w:after="240"/>
        <w:jc w:val="both"/>
        <w:rPr>
          <w:rFonts w:ascii="Times New Roman" w:hAnsi="Times New Roman" w:cs="Times New Roman"/>
          <w:sz w:val="24"/>
          <w:szCs w:val="24"/>
          <w:lang w:val="en-US"/>
        </w:rPr>
      </w:pPr>
      <w:r w:rsidRPr="00913A70">
        <w:rPr>
          <w:rFonts w:ascii="Times New Roman" w:hAnsi="Times New Roman" w:cs="Times New Roman"/>
          <w:sz w:val="24"/>
          <w:szCs w:val="24"/>
          <w:lang w:val="en-US"/>
        </w:rPr>
        <w:t xml:space="preserve">ARCHER, Kenneth J. </w:t>
      </w:r>
      <w:proofErr w:type="gramStart"/>
      <w:r w:rsidRPr="00913A70">
        <w:rPr>
          <w:rFonts w:ascii="Times New Roman" w:hAnsi="Times New Roman" w:cs="Times New Roman"/>
          <w:i/>
          <w:sz w:val="24"/>
          <w:szCs w:val="24"/>
          <w:lang w:val="en-US"/>
        </w:rPr>
        <w:t>A Pentecostal Hermeneutic</w:t>
      </w:r>
      <w:r w:rsidRPr="00913A70">
        <w:rPr>
          <w:rFonts w:ascii="Times New Roman" w:hAnsi="Times New Roman" w:cs="Times New Roman"/>
          <w:sz w:val="24"/>
          <w:szCs w:val="24"/>
          <w:lang w:val="en-US"/>
        </w:rPr>
        <w:t>.</w:t>
      </w:r>
      <w:proofErr w:type="gramEnd"/>
      <w:r w:rsidRPr="00913A70">
        <w:rPr>
          <w:rFonts w:ascii="Times New Roman" w:hAnsi="Times New Roman" w:cs="Times New Roman"/>
          <w:sz w:val="24"/>
          <w:szCs w:val="24"/>
          <w:lang w:val="en-US"/>
        </w:rPr>
        <w:t xml:space="preserve"> </w:t>
      </w:r>
      <w:proofErr w:type="gramStart"/>
      <w:r w:rsidRPr="00913A70">
        <w:rPr>
          <w:rFonts w:ascii="Times New Roman" w:hAnsi="Times New Roman" w:cs="Times New Roman"/>
          <w:sz w:val="24"/>
          <w:szCs w:val="24"/>
          <w:lang w:val="en-US"/>
        </w:rPr>
        <w:t>Spirit, Scripture and Community.</w:t>
      </w:r>
      <w:proofErr w:type="gramEnd"/>
      <w:r w:rsidRPr="00913A70">
        <w:rPr>
          <w:rFonts w:ascii="Times New Roman" w:hAnsi="Times New Roman" w:cs="Times New Roman"/>
          <w:sz w:val="24"/>
          <w:szCs w:val="24"/>
          <w:lang w:val="en-US"/>
        </w:rPr>
        <w:t xml:space="preserve"> Cleveland, Tennessee USA: CPT Press, 2005. </w:t>
      </w:r>
    </w:p>
    <w:p w:rsidR="00003C48" w:rsidRDefault="00003C48" w:rsidP="00913A70">
      <w:pPr>
        <w:pStyle w:val="Textodenotaderodap"/>
        <w:spacing w:after="240"/>
        <w:jc w:val="both"/>
        <w:rPr>
          <w:rFonts w:ascii="Times New Roman" w:hAnsi="Times New Roman" w:cs="Times New Roman"/>
          <w:sz w:val="24"/>
          <w:szCs w:val="24"/>
        </w:rPr>
      </w:pPr>
      <w:r w:rsidRPr="00913A70">
        <w:rPr>
          <w:rFonts w:ascii="Times New Roman" w:hAnsi="Times New Roman" w:cs="Times New Roman"/>
          <w:sz w:val="24"/>
          <w:szCs w:val="24"/>
        </w:rPr>
        <w:t xml:space="preserve">CAMPOS, Bernardo. </w:t>
      </w:r>
      <w:r w:rsidRPr="00913A70">
        <w:rPr>
          <w:rFonts w:ascii="Times New Roman" w:hAnsi="Times New Roman" w:cs="Times New Roman"/>
          <w:i/>
          <w:sz w:val="24"/>
          <w:szCs w:val="24"/>
        </w:rPr>
        <w:t xml:space="preserve">El princípio </w:t>
      </w:r>
      <w:proofErr w:type="spellStart"/>
      <w:r w:rsidRPr="00913A70">
        <w:rPr>
          <w:rFonts w:ascii="Times New Roman" w:hAnsi="Times New Roman" w:cs="Times New Roman"/>
          <w:i/>
          <w:sz w:val="24"/>
          <w:szCs w:val="24"/>
        </w:rPr>
        <w:t>pentecostalidad</w:t>
      </w:r>
      <w:proofErr w:type="spellEnd"/>
      <w:r w:rsidRPr="00913A70">
        <w:rPr>
          <w:rFonts w:ascii="Times New Roman" w:hAnsi="Times New Roman" w:cs="Times New Roman"/>
          <w:sz w:val="24"/>
          <w:szCs w:val="24"/>
        </w:rPr>
        <w:t xml:space="preserve">: </w:t>
      </w:r>
      <w:proofErr w:type="spellStart"/>
      <w:proofErr w:type="gramStart"/>
      <w:r w:rsidRPr="00913A70">
        <w:rPr>
          <w:rFonts w:ascii="Times New Roman" w:hAnsi="Times New Roman" w:cs="Times New Roman"/>
          <w:sz w:val="24"/>
          <w:szCs w:val="24"/>
        </w:rPr>
        <w:t>la</w:t>
      </w:r>
      <w:proofErr w:type="spellEnd"/>
      <w:proofErr w:type="gramEnd"/>
      <w:r w:rsidRPr="00913A70">
        <w:rPr>
          <w:rFonts w:ascii="Times New Roman" w:hAnsi="Times New Roman" w:cs="Times New Roman"/>
          <w:sz w:val="24"/>
          <w:szCs w:val="24"/>
        </w:rPr>
        <w:t xml:space="preserve"> </w:t>
      </w:r>
      <w:proofErr w:type="spellStart"/>
      <w:r w:rsidRPr="00913A70">
        <w:rPr>
          <w:rFonts w:ascii="Times New Roman" w:hAnsi="Times New Roman" w:cs="Times New Roman"/>
          <w:sz w:val="24"/>
          <w:szCs w:val="24"/>
        </w:rPr>
        <w:t>unidad</w:t>
      </w:r>
      <w:proofErr w:type="spellEnd"/>
      <w:r w:rsidRPr="00913A70">
        <w:rPr>
          <w:rFonts w:ascii="Times New Roman" w:hAnsi="Times New Roman" w:cs="Times New Roman"/>
          <w:sz w:val="24"/>
          <w:szCs w:val="24"/>
        </w:rPr>
        <w:t xml:space="preserve"> em </w:t>
      </w:r>
      <w:proofErr w:type="spellStart"/>
      <w:r w:rsidRPr="00913A70">
        <w:rPr>
          <w:rFonts w:ascii="Times New Roman" w:hAnsi="Times New Roman" w:cs="Times New Roman"/>
          <w:sz w:val="24"/>
          <w:szCs w:val="24"/>
        </w:rPr>
        <w:t>el</w:t>
      </w:r>
      <w:proofErr w:type="spellEnd"/>
      <w:r w:rsidRPr="00913A70">
        <w:rPr>
          <w:rFonts w:ascii="Times New Roman" w:hAnsi="Times New Roman" w:cs="Times New Roman"/>
          <w:sz w:val="24"/>
          <w:szCs w:val="24"/>
        </w:rPr>
        <w:t xml:space="preserve"> </w:t>
      </w:r>
      <w:proofErr w:type="spellStart"/>
      <w:r w:rsidRPr="00913A70">
        <w:rPr>
          <w:rFonts w:ascii="Times New Roman" w:hAnsi="Times New Roman" w:cs="Times New Roman"/>
          <w:sz w:val="24"/>
          <w:szCs w:val="24"/>
        </w:rPr>
        <w:t>Espíritu</w:t>
      </w:r>
      <w:proofErr w:type="spellEnd"/>
      <w:r w:rsidRPr="00913A70">
        <w:rPr>
          <w:rFonts w:ascii="Times New Roman" w:hAnsi="Times New Roman" w:cs="Times New Roman"/>
          <w:sz w:val="24"/>
          <w:szCs w:val="24"/>
        </w:rPr>
        <w:t xml:space="preserve">, fundamento de </w:t>
      </w:r>
      <w:proofErr w:type="spellStart"/>
      <w:r w:rsidRPr="00913A70">
        <w:rPr>
          <w:rFonts w:ascii="Times New Roman" w:hAnsi="Times New Roman" w:cs="Times New Roman"/>
          <w:sz w:val="24"/>
          <w:szCs w:val="24"/>
        </w:rPr>
        <w:t>la</w:t>
      </w:r>
      <w:proofErr w:type="spellEnd"/>
      <w:r w:rsidRPr="00913A70">
        <w:rPr>
          <w:rFonts w:ascii="Times New Roman" w:hAnsi="Times New Roman" w:cs="Times New Roman"/>
          <w:sz w:val="24"/>
          <w:szCs w:val="24"/>
        </w:rPr>
        <w:t xml:space="preserve"> paz. </w:t>
      </w:r>
      <w:proofErr w:type="spellStart"/>
      <w:r w:rsidRPr="00913A70">
        <w:rPr>
          <w:rFonts w:ascii="Times New Roman" w:hAnsi="Times New Roman" w:cs="Times New Roman"/>
          <w:sz w:val="24"/>
          <w:szCs w:val="24"/>
        </w:rPr>
        <w:t>Oregón</w:t>
      </w:r>
      <w:proofErr w:type="spellEnd"/>
      <w:r w:rsidRPr="00913A70">
        <w:rPr>
          <w:rFonts w:ascii="Times New Roman" w:hAnsi="Times New Roman" w:cs="Times New Roman"/>
          <w:sz w:val="24"/>
          <w:szCs w:val="24"/>
        </w:rPr>
        <w:t xml:space="preserve">: </w:t>
      </w:r>
      <w:proofErr w:type="spellStart"/>
      <w:r w:rsidRPr="00913A70">
        <w:rPr>
          <w:rFonts w:ascii="Times New Roman" w:hAnsi="Times New Roman" w:cs="Times New Roman"/>
          <w:sz w:val="24"/>
          <w:szCs w:val="24"/>
        </w:rPr>
        <w:t>Kerigma</w:t>
      </w:r>
      <w:proofErr w:type="spellEnd"/>
      <w:r w:rsidRPr="00913A70">
        <w:rPr>
          <w:rFonts w:ascii="Times New Roman" w:hAnsi="Times New Roman" w:cs="Times New Roman"/>
          <w:sz w:val="24"/>
          <w:szCs w:val="24"/>
        </w:rPr>
        <w:t>, 2016.</w:t>
      </w:r>
    </w:p>
    <w:p w:rsidR="00F2219A" w:rsidRPr="00913A70" w:rsidRDefault="00F2219A" w:rsidP="00913A70">
      <w:pPr>
        <w:pStyle w:val="Textodenotaderodap"/>
        <w:spacing w:after="240"/>
        <w:jc w:val="both"/>
        <w:rPr>
          <w:rFonts w:ascii="Times New Roman" w:hAnsi="Times New Roman" w:cs="Times New Roman"/>
          <w:sz w:val="24"/>
          <w:szCs w:val="24"/>
        </w:rPr>
      </w:pPr>
      <w:r w:rsidRPr="00DA17D3">
        <w:rPr>
          <w:rFonts w:ascii="Times New Roman" w:hAnsi="Times New Roman" w:cs="Times New Roman"/>
          <w:sz w:val="24"/>
          <w:szCs w:val="24"/>
        </w:rPr>
        <w:t xml:space="preserve">CAMPOS, Bernardo. </w:t>
      </w:r>
      <w:r w:rsidRPr="00DA17D3">
        <w:rPr>
          <w:rFonts w:ascii="Times New Roman" w:hAnsi="Times New Roman" w:cs="Times New Roman"/>
          <w:i/>
          <w:sz w:val="24"/>
          <w:szCs w:val="24"/>
        </w:rPr>
        <w:t xml:space="preserve">Da reforma protestante à </w:t>
      </w:r>
      <w:proofErr w:type="spellStart"/>
      <w:r w:rsidRPr="00DA17D3">
        <w:rPr>
          <w:rFonts w:ascii="Times New Roman" w:hAnsi="Times New Roman" w:cs="Times New Roman"/>
          <w:i/>
          <w:sz w:val="24"/>
          <w:szCs w:val="24"/>
        </w:rPr>
        <w:t>pentecostalidade</w:t>
      </w:r>
      <w:proofErr w:type="spellEnd"/>
      <w:r w:rsidRPr="00DA17D3">
        <w:rPr>
          <w:rFonts w:ascii="Times New Roman" w:hAnsi="Times New Roman" w:cs="Times New Roman"/>
          <w:i/>
          <w:sz w:val="24"/>
          <w:szCs w:val="24"/>
        </w:rPr>
        <w:t xml:space="preserve"> da igreja: </w:t>
      </w:r>
      <w:r w:rsidRPr="009B5CAA">
        <w:rPr>
          <w:rFonts w:ascii="Times New Roman" w:hAnsi="Times New Roman" w:cs="Times New Roman"/>
          <w:sz w:val="24"/>
          <w:szCs w:val="24"/>
        </w:rPr>
        <w:t>debate sobre o pentecostalismo na América Latina.</w:t>
      </w:r>
      <w:r w:rsidRPr="00DA17D3">
        <w:rPr>
          <w:rFonts w:ascii="Times New Roman" w:hAnsi="Times New Roman" w:cs="Times New Roman"/>
          <w:sz w:val="24"/>
          <w:szCs w:val="24"/>
        </w:rPr>
        <w:t xml:space="preserve"> </w:t>
      </w:r>
      <w:r w:rsidRPr="000C043B">
        <w:rPr>
          <w:rFonts w:ascii="Times New Roman" w:hAnsi="Times New Roman" w:cs="Times New Roman"/>
          <w:sz w:val="24"/>
          <w:szCs w:val="24"/>
          <w:lang w:val="es-AR"/>
        </w:rPr>
        <w:t>São Leopoldo: Sinodal; Quito: C</w:t>
      </w:r>
      <w:r>
        <w:rPr>
          <w:rFonts w:ascii="Times New Roman" w:hAnsi="Times New Roman" w:cs="Times New Roman"/>
          <w:sz w:val="24"/>
          <w:szCs w:val="24"/>
          <w:lang w:val="es-AR"/>
        </w:rPr>
        <w:t>LAI</w:t>
      </w:r>
      <w:r w:rsidRPr="000C043B">
        <w:rPr>
          <w:rFonts w:ascii="Times New Roman" w:hAnsi="Times New Roman" w:cs="Times New Roman"/>
          <w:sz w:val="24"/>
          <w:szCs w:val="24"/>
          <w:lang w:val="es-AR"/>
        </w:rPr>
        <w:t>, 2002 [1997].</w:t>
      </w:r>
    </w:p>
    <w:p w:rsidR="00A43498" w:rsidRPr="00913A70" w:rsidRDefault="00A43498" w:rsidP="00913A70">
      <w:pPr>
        <w:pStyle w:val="Textodenotaderodap"/>
        <w:spacing w:after="240"/>
        <w:jc w:val="both"/>
        <w:rPr>
          <w:rFonts w:ascii="Times New Roman" w:hAnsi="Times New Roman" w:cs="Times New Roman"/>
          <w:sz w:val="24"/>
          <w:szCs w:val="24"/>
        </w:rPr>
      </w:pPr>
      <w:r w:rsidRPr="00913A70">
        <w:rPr>
          <w:rFonts w:ascii="Times New Roman" w:hAnsi="Times New Roman" w:cs="Times New Roman"/>
          <w:sz w:val="24"/>
          <w:szCs w:val="24"/>
        </w:rPr>
        <w:t xml:space="preserve">CARVALHO, César Moisés. Hermenêutica Pentecostal. A Narrativa como um caminho hermenêutico para uma teologia pentecostal do Espírito Santo. In: ______.  </w:t>
      </w:r>
      <w:r w:rsidRPr="00913A70">
        <w:rPr>
          <w:rFonts w:ascii="Times New Roman" w:hAnsi="Times New Roman" w:cs="Times New Roman"/>
          <w:i/>
          <w:sz w:val="24"/>
          <w:szCs w:val="24"/>
        </w:rPr>
        <w:t>Pentecostalismo e Pós-modernidade</w:t>
      </w:r>
      <w:r w:rsidRPr="00913A70">
        <w:rPr>
          <w:rFonts w:ascii="Times New Roman" w:hAnsi="Times New Roman" w:cs="Times New Roman"/>
          <w:sz w:val="24"/>
          <w:szCs w:val="24"/>
        </w:rPr>
        <w:t>. Quando a experiência sobrepõe-se a teologia. Ri</w:t>
      </w:r>
      <w:r w:rsidR="006C2CD3" w:rsidRPr="00913A70">
        <w:rPr>
          <w:rFonts w:ascii="Times New Roman" w:hAnsi="Times New Roman" w:cs="Times New Roman"/>
          <w:sz w:val="24"/>
          <w:szCs w:val="24"/>
        </w:rPr>
        <w:t>o de Janeiro: CPAD, 2016</w:t>
      </w:r>
      <w:r w:rsidRPr="00913A70">
        <w:rPr>
          <w:rFonts w:ascii="Times New Roman" w:hAnsi="Times New Roman" w:cs="Times New Roman"/>
          <w:sz w:val="24"/>
          <w:szCs w:val="24"/>
        </w:rPr>
        <w:t xml:space="preserve">.  </w:t>
      </w:r>
    </w:p>
    <w:p w:rsidR="00A43498" w:rsidRDefault="006C2CD3" w:rsidP="00913A70">
      <w:pPr>
        <w:spacing w:after="240" w:line="240" w:lineRule="auto"/>
        <w:jc w:val="both"/>
        <w:rPr>
          <w:rFonts w:ascii="Times New Roman" w:hAnsi="Times New Roman" w:cs="Times New Roman"/>
          <w:sz w:val="24"/>
          <w:szCs w:val="24"/>
        </w:rPr>
      </w:pPr>
      <w:r w:rsidRPr="00913A70">
        <w:rPr>
          <w:rFonts w:ascii="Times New Roman" w:hAnsi="Times New Roman" w:cs="Times New Roman"/>
          <w:sz w:val="24"/>
          <w:szCs w:val="24"/>
        </w:rPr>
        <w:t>COSTA LIMA, L. (O</w:t>
      </w:r>
      <w:r w:rsidR="00A43498" w:rsidRPr="00913A70">
        <w:rPr>
          <w:rFonts w:ascii="Times New Roman" w:hAnsi="Times New Roman" w:cs="Times New Roman"/>
          <w:sz w:val="24"/>
          <w:szCs w:val="24"/>
        </w:rPr>
        <w:t xml:space="preserve">rg.). </w:t>
      </w:r>
      <w:r w:rsidR="00A43498" w:rsidRPr="00913A70">
        <w:rPr>
          <w:rFonts w:ascii="Times New Roman" w:hAnsi="Times New Roman" w:cs="Times New Roman"/>
          <w:i/>
          <w:sz w:val="24"/>
          <w:szCs w:val="24"/>
        </w:rPr>
        <w:t>A literatura e o leitor, textos de estética da recepção</w:t>
      </w:r>
      <w:r w:rsidR="00A43498" w:rsidRPr="00913A70">
        <w:rPr>
          <w:rFonts w:ascii="Times New Roman" w:hAnsi="Times New Roman" w:cs="Times New Roman"/>
          <w:sz w:val="24"/>
          <w:szCs w:val="24"/>
        </w:rPr>
        <w:t xml:space="preserve">. 2. </w:t>
      </w:r>
      <w:proofErr w:type="gramStart"/>
      <w:r w:rsidR="00A43498" w:rsidRPr="00913A70">
        <w:rPr>
          <w:rFonts w:ascii="Times New Roman" w:hAnsi="Times New Roman" w:cs="Times New Roman"/>
          <w:sz w:val="24"/>
          <w:szCs w:val="24"/>
        </w:rPr>
        <w:t>ed.</w:t>
      </w:r>
      <w:proofErr w:type="gramEnd"/>
      <w:r w:rsidR="00A43498" w:rsidRPr="00913A70">
        <w:rPr>
          <w:rFonts w:ascii="Times New Roman" w:hAnsi="Times New Roman" w:cs="Times New Roman"/>
          <w:sz w:val="24"/>
          <w:szCs w:val="24"/>
        </w:rPr>
        <w:t xml:space="preserve"> Rio de Janeiro: Paz e Terra, 2002. </w:t>
      </w:r>
    </w:p>
    <w:p w:rsidR="00811799" w:rsidRPr="00913A70" w:rsidRDefault="00811799" w:rsidP="00913A70">
      <w:pPr>
        <w:spacing w:after="240" w:line="240" w:lineRule="auto"/>
        <w:jc w:val="both"/>
        <w:rPr>
          <w:rFonts w:ascii="Times New Roman" w:hAnsi="Times New Roman" w:cs="Times New Roman"/>
          <w:sz w:val="24"/>
          <w:szCs w:val="24"/>
        </w:rPr>
      </w:pPr>
      <w:r w:rsidRPr="00811799">
        <w:rPr>
          <w:rFonts w:ascii="Times New Roman" w:hAnsi="Times New Roman" w:cs="Times New Roman"/>
          <w:sz w:val="24"/>
          <w:szCs w:val="24"/>
        </w:rPr>
        <w:t xml:space="preserve">DAYTON, Donald. </w:t>
      </w:r>
      <w:proofErr w:type="spellStart"/>
      <w:r w:rsidRPr="00811799">
        <w:rPr>
          <w:rFonts w:ascii="Times New Roman" w:hAnsi="Times New Roman" w:cs="Times New Roman"/>
          <w:i/>
          <w:sz w:val="24"/>
          <w:szCs w:val="24"/>
        </w:rPr>
        <w:t>Raíces</w:t>
      </w:r>
      <w:proofErr w:type="spellEnd"/>
      <w:r w:rsidRPr="00811799">
        <w:rPr>
          <w:rFonts w:ascii="Times New Roman" w:hAnsi="Times New Roman" w:cs="Times New Roman"/>
          <w:i/>
          <w:sz w:val="24"/>
          <w:szCs w:val="24"/>
        </w:rPr>
        <w:t xml:space="preserve"> teológicas </w:t>
      </w:r>
      <w:proofErr w:type="spellStart"/>
      <w:proofErr w:type="gramStart"/>
      <w:r w:rsidRPr="00811799">
        <w:rPr>
          <w:rFonts w:ascii="Times New Roman" w:hAnsi="Times New Roman" w:cs="Times New Roman"/>
          <w:i/>
          <w:sz w:val="24"/>
          <w:szCs w:val="24"/>
        </w:rPr>
        <w:t>del</w:t>
      </w:r>
      <w:proofErr w:type="spellEnd"/>
      <w:proofErr w:type="gramEnd"/>
      <w:r w:rsidRPr="00811799">
        <w:rPr>
          <w:rFonts w:ascii="Times New Roman" w:hAnsi="Times New Roman" w:cs="Times New Roman"/>
          <w:i/>
          <w:sz w:val="24"/>
          <w:szCs w:val="24"/>
        </w:rPr>
        <w:t xml:space="preserve"> pentecostalismo</w:t>
      </w:r>
      <w:r w:rsidRPr="00811799">
        <w:rPr>
          <w:rFonts w:ascii="Times New Roman" w:hAnsi="Times New Roman" w:cs="Times New Roman"/>
          <w:sz w:val="24"/>
          <w:szCs w:val="24"/>
        </w:rPr>
        <w:t>. Buenos Aires: Grand Rapids, 1991.</w:t>
      </w:r>
    </w:p>
    <w:p w:rsidR="00FB1931" w:rsidRPr="00913A70" w:rsidRDefault="00FB1931" w:rsidP="00913A70">
      <w:pPr>
        <w:pStyle w:val="Textodenotaderodap"/>
        <w:spacing w:after="240"/>
        <w:jc w:val="both"/>
        <w:rPr>
          <w:rFonts w:ascii="Times New Roman" w:hAnsi="Times New Roman" w:cs="Times New Roman"/>
          <w:sz w:val="24"/>
          <w:szCs w:val="24"/>
        </w:rPr>
      </w:pPr>
      <w:r w:rsidRPr="00913A70">
        <w:rPr>
          <w:rFonts w:ascii="Times New Roman" w:hAnsi="Times New Roman" w:cs="Times New Roman"/>
          <w:sz w:val="24"/>
          <w:szCs w:val="24"/>
        </w:rPr>
        <w:t xml:space="preserve">ECO, Umberto. </w:t>
      </w:r>
      <w:r w:rsidRPr="00913A70">
        <w:rPr>
          <w:rFonts w:ascii="Times New Roman" w:hAnsi="Times New Roman" w:cs="Times New Roman"/>
          <w:i/>
          <w:sz w:val="24"/>
          <w:szCs w:val="24"/>
        </w:rPr>
        <w:t xml:space="preserve">Obra Aberta: </w:t>
      </w:r>
      <w:r w:rsidRPr="00913A70">
        <w:rPr>
          <w:rFonts w:ascii="Times New Roman" w:hAnsi="Times New Roman" w:cs="Times New Roman"/>
          <w:sz w:val="24"/>
          <w:szCs w:val="24"/>
        </w:rPr>
        <w:t xml:space="preserve">forma e </w:t>
      </w:r>
      <w:proofErr w:type="spellStart"/>
      <w:r w:rsidRPr="00913A70">
        <w:rPr>
          <w:rFonts w:ascii="Times New Roman" w:hAnsi="Times New Roman" w:cs="Times New Roman"/>
          <w:sz w:val="24"/>
          <w:szCs w:val="24"/>
        </w:rPr>
        <w:t>interdeterminação</w:t>
      </w:r>
      <w:proofErr w:type="spellEnd"/>
      <w:r w:rsidRPr="00913A70">
        <w:rPr>
          <w:rFonts w:ascii="Times New Roman" w:hAnsi="Times New Roman" w:cs="Times New Roman"/>
          <w:sz w:val="24"/>
          <w:szCs w:val="24"/>
        </w:rPr>
        <w:t xml:space="preserve"> nas poéticas contemporâneas. </w:t>
      </w:r>
      <w:proofErr w:type="gramStart"/>
      <w:r w:rsidRPr="00913A70">
        <w:rPr>
          <w:rFonts w:ascii="Times New Roman" w:hAnsi="Times New Roman" w:cs="Times New Roman"/>
          <w:sz w:val="24"/>
          <w:szCs w:val="24"/>
        </w:rPr>
        <w:t>9</w:t>
      </w:r>
      <w:proofErr w:type="gramEnd"/>
      <w:r w:rsidRPr="00913A70">
        <w:rPr>
          <w:rFonts w:ascii="Times New Roman" w:hAnsi="Times New Roman" w:cs="Times New Roman"/>
          <w:sz w:val="24"/>
          <w:szCs w:val="24"/>
        </w:rPr>
        <w:t xml:space="preserve"> ed. São Paulo: Perspectiva, 2013.      </w:t>
      </w:r>
    </w:p>
    <w:p w:rsidR="00A43498" w:rsidRPr="00913A70" w:rsidRDefault="00A43498" w:rsidP="00913A70">
      <w:pPr>
        <w:pStyle w:val="Textodenotaderodap"/>
        <w:spacing w:after="240"/>
        <w:jc w:val="both"/>
        <w:rPr>
          <w:rFonts w:ascii="Times New Roman" w:hAnsi="Times New Roman" w:cs="Times New Roman"/>
          <w:sz w:val="24"/>
          <w:szCs w:val="24"/>
        </w:rPr>
      </w:pPr>
      <w:r w:rsidRPr="00913A70">
        <w:rPr>
          <w:rFonts w:ascii="Times New Roman" w:hAnsi="Times New Roman" w:cs="Times New Roman"/>
          <w:sz w:val="24"/>
          <w:szCs w:val="24"/>
        </w:rPr>
        <w:t xml:space="preserve">ECO, Umberto. </w:t>
      </w:r>
      <w:r w:rsidRPr="00913A70">
        <w:rPr>
          <w:rFonts w:ascii="Times New Roman" w:hAnsi="Times New Roman" w:cs="Times New Roman"/>
          <w:i/>
          <w:sz w:val="24"/>
          <w:szCs w:val="24"/>
        </w:rPr>
        <w:t>Interpretação e Superinterpretação</w:t>
      </w:r>
      <w:r w:rsidRPr="00913A70">
        <w:rPr>
          <w:rFonts w:ascii="Times New Roman" w:hAnsi="Times New Roman" w:cs="Times New Roman"/>
          <w:sz w:val="24"/>
          <w:szCs w:val="24"/>
        </w:rPr>
        <w:t xml:space="preserve">. São Paulo: WMF Martins Fontes, 2012. </w:t>
      </w:r>
    </w:p>
    <w:p w:rsidR="00A43498" w:rsidRPr="00913A70" w:rsidRDefault="00A43498" w:rsidP="00913A70">
      <w:pPr>
        <w:pStyle w:val="Textodenotaderodap"/>
        <w:spacing w:after="240"/>
        <w:jc w:val="both"/>
        <w:rPr>
          <w:rFonts w:ascii="Times New Roman" w:hAnsi="Times New Roman" w:cs="Times New Roman"/>
          <w:sz w:val="24"/>
          <w:szCs w:val="24"/>
        </w:rPr>
      </w:pPr>
      <w:r w:rsidRPr="00913A70">
        <w:rPr>
          <w:rFonts w:ascii="Times New Roman" w:hAnsi="Times New Roman" w:cs="Times New Roman"/>
          <w:sz w:val="24"/>
          <w:szCs w:val="24"/>
        </w:rPr>
        <w:t xml:space="preserve">ECO, Umberto. </w:t>
      </w:r>
      <w:r w:rsidRPr="00913A70">
        <w:rPr>
          <w:rFonts w:ascii="Times New Roman" w:hAnsi="Times New Roman" w:cs="Times New Roman"/>
          <w:i/>
          <w:sz w:val="24"/>
          <w:szCs w:val="24"/>
        </w:rPr>
        <w:t>Os limites da Interpretação</w:t>
      </w:r>
      <w:r w:rsidRPr="00913A70">
        <w:rPr>
          <w:rFonts w:ascii="Times New Roman" w:hAnsi="Times New Roman" w:cs="Times New Roman"/>
          <w:sz w:val="24"/>
          <w:szCs w:val="24"/>
        </w:rPr>
        <w:t xml:space="preserve">. </w:t>
      </w:r>
      <w:proofErr w:type="gramStart"/>
      <w:r w:rsidRPr="00913A70">
        <w:rPr>
          <w:rFonts w:ascii="Times New Roman" w:hAnsi="Times New Roman" w:cs="Times New Roman"/>
          <w:sz w:val="24"/>
          <w:szCs w:val="24"/>
        </w:rPr>
        <w:t>2</w:t>
      </w:r>
      <w:proofErr w:type="gramEnd"/>
      <w:r w:rsidRPr="00913A70">
        <w:rPr>
          <w:rFonts w:ascii="Times New Roman" w:hAnsi="Times New Roman" w:cs="Times New Roman"/>
          <w:sz w:val="24"/>
          <w:szCs w:val="24"/>
        </w:rPr>
        <w:t xml:space="preserve"> ed. São Paulo: Perspectiva,</w:t>
      </w:r>
      <w:r w:rsidR="00B465F0" w:rsidRPr="00913A70">
        <w:rPr>
          <w:rFonts w:ascii="Times New Roman" w:hAnsi="Times New Roman" w:cs="Times New Roman"/>
          <w:sz w:val="24"/>
          <w:szCs w:val="24"/>
        </w:rPr>
        <w:t xml:space="preserve"> 2004.</w:t>
      </w:r>
    </w:p>
    <w:p w:rsidR="00A43498" w:rsidRPr="00913A70" w:rsidRDefault="00A43498" w:rsidP="00913A70">
      <w:pPr>
        <w:pStyle w:val="Textodenotaderodap"/>
        <w:spacing w:after="240"/>
        <w:jc w:val="both"/>
        <w:rPr>
          <w:rFonts w:ascii="Times New Roman" w:hAnsi="Times New Roman" w:cs="Times New Roman"/>
          <w:sz w:val="24"/>
          <w:szCs w:val="24"/>
          <w:lang w:val="en-US"/>
        </w:rPr>
      </w:pPr>
      <w:r w:rsidRPr="00913A70">
        <w:rPr>
          <w:rFonts w:ascii="Times New Roman" w:hAnsi="Times New Roman" w:cs="Times New Roman"/>
          <w:sz w:val="24"/>
          <w:szCs w:val="24"/>
        </w:rPr>
        <w:t xml:space="preserve">FLUDERNIK, </w:t>
      </w:r>
      <w:proofErr w:type="spellStart"/>
      <w:r w:rsidRPr="00913A70">
        <w:rPr>
          <w:rFonts w:ascii="Times New Roman" w:hAnsi="Times New Roman" w:cs="Times New Roman"/>
          <w:sz w:val="24"/>
          <w:szCs w:val="24"/>
        </w:rPr>
        <w:t>Monika</w:t>
      </w:r>
      <w:proofErr w:type="spellEnd"/>
      <w:r w:rsidRPr="00913A70">
        <w:rPr>
          <w:rFonts w:ascii="Times New Roman" w:hAnsi="Times New Roman" w:cs="Times New Roman"/>
          <w:sz w:val="24"/>
          <w:szCs w:val="24"/>
        </w:rPr>
        <w:t xml:space="preserve">. </w:t>
      </w:r>
      <w:proofErr w:type="gramStart"/>
      <w:r w:rsidRPr="00913A70">
        <w:rPr>
          <w:rFonts w:ascii="Times New Roman" w:hAnsi="Times New Roman" w:cs="Times New Roman"/>
          <w:i/>
          <w:iCs/>
          <w:sz w:val="24"/>
          <w:szCs w:val="24"/>
          <w:lang w:val="en-US"/>
        </w:rPr>
        <w:t>An Introduction to Narratology</w:t>
      </w:r>
      <w:r w:rsidRPr="00913A70">
        <w:rPr>
          <w:rFonts w:ascii="Times New Roman" w:hAnsi="Times New Roman" w:cs="Times New Roman"/>
          <w:sz w:val="24"/>
          <w:szCs w:val="24"/>
          <w:lang w:val="en-US"/>
        </w:rPr>
        <w:t>.</w:t>
      </w:r>
      <w:proofErr w:type="gramEnd"/>
      <w:r w:rsidRPr="00913A70">
        <w:rPr>
          <w:rFonts w:ascii="Times New Roman" w:hAnsi="Times New Roman" w:cs="Times New Roman"/>
          <w:sz w:val="24"/>
          <w:szCs w:val="24"/>
          <w:lang w:val="en-US"/>
        </w:rPr>
        <w:t xml:space="preserve"> New York: Abingdon Press, 2009.</w:t>
      </w:r>
    </w:p>
    <w:p w:rsidR="00A43498" w:rsidRDefault="00A43498" w:rsidP="00913A70">
      <w:pPr>
        <w:pStyle w:val="Ttulo1"/>
        <w:spacing w:before="0" w:beforeAutospacing="0" w:after="240" w:afterAutospacing="0"/>
        <w:jc w:val="both"/>
        <w:rPr>
          <w:b w:val="0"/>
          <w:bCs w:val="0"/>
          <w:sz w:val="24"/>
          <w:szCs w:val="24"/>
          <w:lang w:val="es-ES"/>
        </w:rPr>
      </w:pPr>
      <w:r w:rsidRPr="00913A70">
        <w:rPr>
          <w:b w:val="0"/>
          <w:bCs w:val="0"/>
          <w:sz w:val="24"/>
          <w:szCs w:val="24"/>
          <w:lang w:val="en-US"/>
        </w:rPr>
        <w:lastRenderedPageBreak/>
        <w:t xml:space="preserve">FOGARTY, Stephen. </w:t>
      </w:r>
      <w:proofErr w:type="gramStart"/>
      <w:r w:rsidRPr="00913A70">
        <w:rPr>
          <w:b w:val="0"/>
          <w:i/>
          <w:sz w:val="24"/>
          <w:szCs w:val="24"/>
          <w:lang w:val="en-US"/>
        </w:rPr>
        <w:t>Toward a Pentecostal Hermeneutic</w:t>
      </w:r>
      <w:r w:rsidRPr="00913A70">
        <w:rPr>
          <w:sz w:val="24"/>
          <w:szCs w:val="24"/>
          <w:lang w:val="en-US"/>
        </w:rPr>
        <w:t>.</w:t>
      </w:r>
      <w:proofErr w:type="gramEnd"/>
      <w:r w:rsidRPr="00913A70">
        <w:rPr>
          <w:sz w:val="24"/>
          <w:szCs w:val="24"/>
          <w:lang w:val="en-US"/>
        </w:rPr>
        <w:t xml:space="preserve"> </w:t>
      </w:r>
      <w:r w:rsidRPr="00913A70">
        <w:rPr>
          <w:b w:val="0"/>
          <w:sz w:val="24"/>
          <w:szCs w:val="24"/>
          <w:lang w:val="en-US"/>
        </w:rPr>
        <w:t>In:</w:t>
      </w:r>
      <w:r w:rsidRPr="00913A70">
        <w:rPr>
          <w:sz w:val="24"/>
          <w:szCs w:val="24"/>
          <w:lang w:val="en-US"/>
        </w:rPr>
        <w:t xml:space="preserve"> </w:t>
      </w:r>
      <w:r w:rsidRPr="00913A70">
        <w:rPr>
          <w:b w:val="0"/>
          <w:bCs w:val="0"/>
          <w:sz w:val="24"/>
          <w:szCs w:val="24"/>
          <w:lang w:val="en-US"/>
        </w:rPr>
        <w:t>Pentecostal Charismatic Bible Colleges</w:t>
      </w:r>
      <w:r w:rsidR="00811799">
        <w:rPr>
          <w:b w:val="0"/>
          <w:bCs w:val="0"/>
          <w:sz w:val="24"/>
          <w:szCs w:val="24"/>
          <w:lang w:val="en-US"/>
        </w:rPr>
        <w:t xml:space="preserve">, </w:t>
      </w:r>
      <w:r w:rsidRPr="00913A70">
        <w:rPr>
          <w:b w:val="0"/>
          <w:bCs w:val="0"/>
          <w:sz w:val="24"/>
          <w:szCs w:val="24"/>
          <w:lang w:val="en-US"/>
        </w:rPr>
        <w:t xml:space="preserve">2001.1. </w:t>
      </w:r>
      <w:proofErr w:type="spellStart"/>
      <w:r w:rsidR="00811799">
        <w:rPr>
          <w:b w:val="0"/>
          <w:bCs w:val="0"/>
          <w:sz w:val="24"/>
          <w:szCs w:val="24"/>
          <w:lang w:val="es-ES"/>
        </w:rPr>
        <w:t>Disponível</w:t>
      </w:r>
      <w:proofErr w:type="spellEnd"/>
      <w:r w:rsidRPr="00913A70">
        <w:rPr>
          <w:b w:val="0"/>
          <w:bCs w:val="0"/>
          <w:sz w:val="24"/>
          <w:szCs w:val="24"/>
          <w:lang w:val="es-ES"/>
        </w:rPr>
        <w:t xml:space="preserve"> </w:t>
      </w:r>
      <w:proofErr w:type="spellStart"/>
      <w:r w:rsidRPr="00913A70">
        <w:rPr>
          <w:b w:val="0"/>
          <w:bCs w:val="0"/>
          <w:sz w:val="24"/>
          <w:szCs w:val="24"/>
          <w:lang w:val="es-ES"/>
        </w:rPr>
        <w:t>em</w:t>
      </w:r>
      <w:proofErr w:type="spellEnd"/>
      <w:r w:rsidRPr="00913A70">
        <w:rPr>
          <w:b w:val="0"/>
          <w:bCs w:val="0"/>
          <w:sz w:val="24"/>
          <w:szCs w:val="24"/>
          <w:lang w:val="es-ES"/>
        </w:rPr>
        <w:t xml:space="preserve">: &lt; </w:t>
      </w:r>
      <w:hyperlink r:id="rId9" w:history="1">
        <w:r w:rsidRPr="00913A70">
          <w:rPr>
            <w:rStyle w:val="Hyperlink"/>
            <w:b w:val="0"/>
            <w:bCs w:val="0"/>
            <w:color w:val="auto"/>
            <w:sz w:val="24"/>
            <w:szCs w:val="24"/>
            <w:lang w:val="es-ES"/>
          </w:rPr>
          <w:t>http://webjournals.ac.edu.au/ojs/index.php/PCBC/article/view/8912/8909</w:t>
        </w:r>
      </w:hyperlink>
      <w:r w:rsidRPr="00913A70">
        <w:rPr>
          <w:b w:val="0"/>
          <w:bCs w:val="0"/>
          <w:sz w:val="24"/>
          <w:szCs w:val="24"/>
          <w:lang w:val="es-ES"/>
        </w:rPr>
        <w:t xml:space="preserve">&gt;. </w:t>
      </w:r>
    </w:p>
    <w:p w:rsidR="006B2742" w:rsidRDefault="006B2742" w:rsidP="00913A70">
      <w:pPr>
        <w:pStyle w:val="Ttulo1"/>
        <w:spacing w:before="0" w:beforeAutospacing="0" w:after="240" w:afterAutospacing="0"/>
        <w:jc w:val="both"/>
        <w:rPr>
          <w:b w:val="0"/>
          <w:bCs w:val="0"/>
          <w:sz w:val="24"/>
          <w:szCs w:val="24"/>
          <w:lang w:val="es-ES"/>
        </w:rPr>
      </w:pPr>
      <w:r w:rsidRPr="006B2742">
        <w:rPr>
          <w:b w:val="0"/>
          <w:bCs w:val="0"/>
          <w:sz w:val="24"/>
          <w:szCs w:val="24"/>
          <w:lang w:val="es-ES"/>
        </w:rPr>
        <w:t xml:space="preserve">GEE, Donald. </w:t>
      </w:r>
      <w:r w:rsidRPr="006B2742">
        <w:rPr>
          <w:b w:val="0"/>
          <w:bCs w:val="0"/>
          <w:i/>
          <w:sz w:val="24"/>
          <w:szCs w:val="24"/>
          <w:lang w:val="es-ES"/>
        </w:rPr>
        <w:t xml:space="preserve">Como </w:t>
      </w:r>
      <w:proofErr w:type="spellStart"/>
      <w:r w:rsidRPr="006B2742">
        <w:rPr>
          <w:b w:val="0"/>
          <w:bCs w:val="0"/>
          <w:i/>
          <w:sz w:val="24"/>
          <w:szCs w:val="24"/>
          <w:lang w:val="es-ES"/>
        </w:rPr>
        <w:t>receber</w:t>
      </w:r>
      <w:proofErr w:type="spellEnd"/>
      <w:r w:rsidRPr="006B2742">
        <w:rPr>
          <w:b w:val="0"/>
          <w:bCs w:val="0"/>
          <w:i/>
          <w:sz w:val="24"/>
          <w:szCs w:val="24"/>
          <w:lang w:val="es-ES"/>
        </w:rPr>
        <w:t xml:space="preserve"> o </w:t>
      </w:r>
      <w:proofErr w:type="spellStart"/>
      <w:r w:rsidRPr="006B2742">
        <w:rPr>
          <w:b w:val="0"/>
          <w:bCs w:val="0"/>
          <w:i/>
          <w:sz w:val="24"/>
          <w:szCs w:val="24"/>
          <w:lang w:val="es-ES"/>
        </w:rPr>
        <w:t>batismo</w:t>
      </w:r>
      <w:proofErr w:type="spellEnd"/>
      <w:r w:rsidRPr="006B2742">
        <w:rPr>
          <w:b w:val="0"/>
          <w:bCs w:val="0"/>
          <w:i/>
          <w:sz w:val="24"/>
          <w:szCs w:val="24"/>
          <w:lang w:val="es-ES"/>
        </w:rPr>
        <w:t xml:space="preserve"> no Espírito Santo</w:t>
      </w:r>
      <w:r w:rsidRPr="006B2742">
        <w:rPr>
          <w:b w:val="0"/>
          <w:bCs w:val="0"/>
          <w:sz w:val="24"/>
          <w:szCs w:val="24"/>
          <w:lang w:val="es-ES"/>
        </w:rPr>
        <w:t>. Rio de Janeiro: CPAD, 2011.</w:t>
      </w:r>
    </w:p>
    <w:p w:rsidR="006B2742" w:rsidRDefault="006B2742" w:rsidP="00913A70">
      <w:pPr>
        <w:pStyle w:val="Ttulo1"/>
        <w:spacing w:before="0" w:beforeAutospacing="0" w:after="240" w:afterAutospacing="0"/>
        <w:jc w:val="both"/>
        <w:rPr>
          <w:b w:val="0"/>
          <w:bCs w:val="0"/>
          <w:sz w:val="24"/>
          <w:szCs w:val="24"/>
          <w:lang w:val="es-ES"/>
        </w:rPr>
      </w:pPr>
      <w:r w:rsidRPr="006B2742">
        <w:rPr>
          <w:b w:val="0"/>
          <w:bCs w:val="0"/>
          <w:sz w:val="24"/>
          <w:szCs w:val="24"/>
          <w:lang w:val="es-ES"/>
        </w:rPr>
        <w:t xml:space="preserve">GILBERTO, Antonio. </w:t>
      </w:r>
      <w:proofErr w:type="spellStart"/>
      <w:r w:rsidRPr="006B2742">
        <w:rPr>
          <w:b w:val="0"/>
          <w:bCs w:val="0"/>
          <w:sz w:val="24"/>
          <w:szCs w:val="24"/>
          <w:lang w:val="es-ES"/>
        </w:rPr>
        <w:t>Pneumatologia</w:t>
      </w:r>
      <w:proofErr w:type="spellEnd"/>
      <w:r w:rsidRPr="006B2742">
        <w:rPr>
          <w:b w:val="0"/>
          <w:bCs w:val="0"/>
          <w:sz w:val="24"/>
          <w:szCs w:val="24"/>
          <w:lang w:val="es-ES"/>
        </w:rPr>
        <w:t xml:space="preserve"> – a </w:t>
      </w:r>
      <w:proofErr w:type="spellStart"/>
      <w:r w:rsidRPr="006B2742">
        <w:rPr>
          <w:b w:val="0"/>
          <w:bCs w:val="0"/>
          <w:sz w:val="24"/>
          <w:szCs w:val="24"/>
          <w:lang w:val="es-ES"/>
        </w:rPr>
        <w:t>doutrina</w:t>
      </w:r>
      <w:proofErr w:type="spellEnd"/>
      <w:r w:rsidRPr="006B2742">
        <w:rPr>
          <w:b w:val="0"/>
          <w:bCs w:val="0"/>
          <w:sz w:val="24"/>
          <w:szCs w:val="24"/>
          <w:lang w:val="es-ES"/>
        </w:rPr>
        <w:t xml:space="preserve"> do Espírito Santo. In: GILBERTO, Antonio (Ed.). </w:t>
      </w:r>
      <w:proofErr w:type="spellStart"/>
      <w:r w:rsidRPr="006B2742">
        <w:rPr>
          <w:b w:val="0"/>
          <w:bCs w:val="0"/>
          <w:i/>
          <w:sz w:val="24"/>
          <w:szCs w:val="24"/>
          <w:lang w:val="es-ES"/>
        </w:rPr>
        <w:t>Teologia</w:t>
      </w:r>
      <w:proofErr w:type="spellEnd"/>
      <w:r w:rsidRPr="006B2742">
        <w:rPr>
          <w:b w:val="0"/>
          <w:bCs w:val="0"/>
          <w:i/>
          <w:sz w:val="24"/>
          <w:szCs w:val="24"/>
          <w:lang w:val="es-ES"/>
        </w:rPr>
        <w:t xml:space="preserve"> sistemática pentecostal</w:t>
      </w:r>
      <w:r w:rsidRPr="006B2742">
        <w:rPr>
          <w:b w:val="0"/>
          <w:bCs w:val="0"/>
          <w:sz w:val="24"/>
          <w:szCs w:val="24"/>
          <w:lang w:val="es-ES"/>
        </w:rPr>
        <w:t xml:space="preserve">. Rio </w:t>
      </w:r>
      <w:r w:rsidR="006A0CA5">
        <w:rPr>
          <w:b w:val="0"/>
          <w:bCs w:val="0"/>
          <w:sz w:val="24"/>
          <w:szCs w:val="24"/>
          <w:lang w:val="es-ES"/>
        </w:rPr>
        <w:t>d</w:t>
      </w:r>
      <w:r w:rsidRPr="006B2742">
        <w:rPr>
          <w:b w:val="0"/>
          <w:bCs w:val="0"/>
          <w:sz w:val="24"/>
          <w:szCs w:val="24"/>
          <w:lang w:val="es-ES"/>
        </w:rPr>
        <w:t>e Janeiro: CPAD, 2008, p. 171-244.</w:t>
      </w:r>
    </w:p>
    <w:p w:rsidR="009406F3" w:rsidRPr="00913A70" w:rsidRDefault="009406F3" w:rsidP="00913A70">
      <w:pPr>
        <w:spacing w:after="240" w:line="240" w:lineRule="auto"/>
        <w:jc w:val="both"/>
        <w:rPr>
          <w:rFonts w:ascii="Times New Roman" w:hAnsi="Times New Roman" w:cs="Times New Roman"/>
          <w:sz w:val="24"/>
          <w:szCs w:val="24"/>
        </w:rPr>
      </w:pPr>
      <w:r w:rsidRPr="00913A70">
        <w:rPr>
          <w:rFonts w:ascii="Times New Roman" w:hAnsi="Times New Roman" w:cs="Times New Roman"/>
          <w:sz w:val="24"/>
          <w:szCs w:val="24"/>
        </w:rPr>
        <w:t xml:space="preserve">LEWIS, I. M. </w:t>
      </w:r>
      <w:r w:rsidRPr="00913A70">
        <w:rPr>
          <w:rFonts w:ascii="Times New Roman" w:hAnsi="Times New Roman" w:cs="Times New Roman"/>
          <w:i/>
          <w:sz w:val="24"/>
          <w:szCs w:val="24"/>
        </w:rPr>
        <w:t xml:space="preserve">Êxtase </w:t>
      </w:r>
      <w:r w:rsidR="00811799">
        <w:rPr>
          <w:rFonts w:ascii="Times New Roman" w:hAnsi="Times New Roman" w:cs="Times New Roman"/>
          <w:i/>
          <w:sz w:val="24"/>
          <w:szCs w:val="24"/>
        </w:rPr>
        <w:t>r</w:t>
      </w:r>
      <w:r w:rsidRPr="00913A70">
        <w:rPr>
          <w:rFonts w:ascii="Times New Roman" w:hAnsi="Times New Roman" w:cs="Times New Roman"/>
          <w:i/>
          <w:sz w:val="24"/>
          <w:szCs w:val="24"/>
        </w:rPr>
        <w:t>eligioso</w:t>
      </w:r>
      <w:r w:rsidRPr="00913A70">
        <w:rPr>
          <w:rFonts w:ascii="Times New Roman" w:hAnsi="Times New Roman" w:cs="Times New Roman"/>
          <w:sz w:val="24"/>
          <w:szCs w:val="24"/>
        </w:rPr>
        <w:t>. São Paulo: Perspectiva, 1977</w:t>
      </w:r>
      <w:r w:rsidR="00A348BC" w:rsidRPr="00913A70">
        <w:rPr>
          <w:rFonts w:ascii="Times New Roman" w:hAnsi="Times New Roman" w:cs="Times New Roman"/>
          <w:sz w:val="24"/>
          <w:szCs w:val="24"/>
        </w:rPr>
        <w:t>.</w:t>
      </w:r>
    </w:p>
    <w:p w:rsidR="001D791D" w:rsidRPr="00913A70" w:rsidRDefault="001D791D" w:rsidP="00913A70">
      <w:pPr>
        <w:spacing w:after="240" w:line="240" w:lineRule="auto"/>
        <w:jc w:val="both"/>
        <w:rPr>
          <w:rFonts w:ascii="Times New Roman" w:hAnsi="Times New Roman" w:cs="Times New Roman"/>
          <w:sz w:val="24"/>
          <w:szCs w:val="24"/>
        </w:rPr>
      </w:pPr>
      <w:r w:rsidRPr="00913A70">
        <w:rPr>
          <w:rFonts w:ascii="Times New Roman" w:hAnsi="Times New Roman" w:cs="Times New Roman"/>
          <w:sz w:val="24"/>
          <w:szCs w:val="24"/>
        </w:rPr>
        <w:t xml:space="preserve">LONGUINI NETO, Luiz. </w:t>
      </w:r>
      <w:r w:rsidRPr="00913A70">
        <w:rPr>
          <w:rFonts w:ascii="Times New Roman" w:hAnsi="Times New Roman" w:cs="Times New Roman"/>
          <w:i/>
          <w:sz w:val="24"/>
          <w:szCs w:val="24"/>
        </w:rPr>
        <w:t xml:space="preserve">O </w:t>
      </w:r>
      <w:r w:rsidR="00811799">
        <w:rPr>
          <w:rFonts w:ascii="Times New Roman" w:hAnsi="Times New Roman" w:cs="Times New Roman"/>
          <w:i/>
          <w:sz w:val="24"/>
          <w:szCs w:val="24"/>
        </w:rPr>
        <w:t>n</w:t>
      </w:r>
      <w:r w:rsidRPr="00913A70">
        <w:rPr>
          <w:rFonts w:ascii="Times New Roman" w:hAnsi="Times New Roman" w:cs="Times New Roman"/>
          <w:i/>
          <w:sz w:val="24"/>
          <w:szCs w:val="24"/>
        </w:rPr>
        <w:t xml:space="preserve">ovo </w:t>
      </w:r>
      <w:r w:rsidR="00811799">
        <w:rPr>
          <w:rFonts w:ascii="Times New Roman" w:hAnsi="Times New Roman" w:cs="Times New Roman"/>
          <w:i/>
          <w:sz w:val="24"/>
          <w:szCs w:val="24"/>
        </w:rPr>
        <w:t>r</w:t>
      </w:r>
      <w:r w:rsidRPr="00913A70">
        <w:rPr>
          <w:rFonts w:ascii="Times New Roman" w:hAnsi="Times New Roman" w:cs="Times New Roman"/>
          <w:i/>
          <w:sz w:val="24"/>
          <w:szCs w:val="24"/>
        </w:rPr>
        <w:t xml:space="preserve">osto da </w:t>
      </w:r>
      <w:r w:rsidR="00811799">
        <w:rPr>
          <w:rFonts w:ascii="Times New Roman" w:hAnsi="Times New Roman" w:cs="Times New Roman"/>
          <w:i/>
          <w:sz w:val="24"/>
          <w:szCs w:val="24"/>
        </w:rPr>
        <w:t>m</w:t>
      </w:r>
      <w:r w:rsidRPr="00913A70">
        <w:rPr>
          <w:rFonts w:ascii="Times New Roman" w:hAnsi="Times New Roman" w:cs="Times New Roman"/>
          <w:i/>
          <w:sz w:val="24"/>
          <w:szCs w:val="24"/>
        </w:rPr>
        <w:t>issão</w:t>
      </w:r>
      <w:r w:rsidRPr="00913A70">
        <w:rPr>
          <w:rFonts w:ascii="Times New Roman" w:hAnsi="Times New Roman" w:cs="Times New Roman"/>
          <w:sz w:val="24"/>
          <w:szCs w:val="24"/>
        </w:rPr>
        <w:t>. Viçosa: Ultimato, 2002.</w:t>
      </w:r>
    </w:p>
    <w:p w:rsidR="001D791D" w:rsidRDefault="001D791D" w:rsidP="00913A70">
      <w:pPr>
        <w:spacing w:after="240" w:line="240" w:lineRule="auto"/>
        <w:jc w:val="both"/>
        <w:rPr>
          <w:rFonts w:ascii="Times New Roman" w:hAnsi="Times New Roman" w:cs="Times New Roman"/>
          <w:sz w:val="24"/>
          <w:szCs w:val="24"/>
        </w:rPr>
      </w:pPr>
      <w:r w:rsidRPr="00913A70">
        <w:rPr>
          <w:rFonts w:ascii="Times New Roman" w:hAnsi="Times New Roman" w:cs="Times New Roman"/>
          <w:sz w:val="24"/>
          <w:szCs w:val="24"/>
        </w:rPr>
        <w:t xml:space="preserve">MENDONÇA, A. G. </w:t>
      </w:r>
      <w:r w:rsidRPr="00913A70">
        <w:rPr>
          <w:rFonts w:ascii="Times New Roman" w:hAnsi="Times New Roman" w:cs="Times New Roman"/>
          <w:i/>
          <w:sz w:val="24"/>
          <w:szCs w:val="24"/>
        </w:rPr>
        <w:t>O celeste porvir</w:t>
      </w:r>
      <w:r w:rsidRPr="00913A70">
        <w:rPr>
          <w:rFonts w:ascii="Times New Roman" w:hAnsi="Times New Roman" w:cs="Times New Roman"/>
          <w:sz w:val="24"/>
          <w:szCs w:val="24"/>
        </w:rPr>
        <w:t>: a inserção do protestantismo no Brasil. São Paulo: Paulinas, 1984.</w:t>
      </w:r>
    </w:p>
    <w:p w:rsidR="006B2742" w:rsidRPr="006B2742" w:rsidRDefault="006B2742" w:rsidP="006B2742">
      <w:pPr>
        <w:spacing w:after="240" w:line="240" w:lineRule="auto"/>
        <w:jc w:val="both"/>
        <w:rPr>
          <w:rFonts w:ascii="Times New Roman" w:hAnsi="Times New Roman" w:cs="Times New Roman"/>
          <w:sz w:val="24"/>
          <w:szCs w:val="24"/>
        </w:rPr>
      </w:pPr>
      <w:r w:rsidRPr="006B2742">
        <w:rPr>
          <w:rFonts w:ascii="Times New Roman" w:hAnsi="Times New Roman" w:cs="Times New Roman"/>
          <w:sz w:val="24"/>
          <w:szCs w:val="24"/>
        </w:rPr>
        <w:t xml:space="preserve">MENZIES, Robert. </w:t>
      </w:r>
      <w:r w:rsidRPr="006B2742">
        <w:rPr>
          <w:rFonts w:ascii="Times New Roman" w:hAnsi="Times New Roman" w:cs="Times New Roman"/>
          <w:i/>
          <w:sz w:val="24"/>
          <w:szCs w:val="24"/>
        </w:rPr>
        <w:t>Pentecostes, essa história é a nossa história</w:t>
      </w:r>
      <w:r w:rsidRPr="006B2742">
        <w:rPr>
          <w:rFonts w:ascii="Times New Roman" w:hAnsi="Times New Roman" w:cs="Times New Roman"/>
          <w:sz w:val="24"/>
          <w:szCs w:val="24"/>
        </w:rPr>
        <w:t>. Rio de Janeiro: CPAD, 2016.</w:t>
      </w:r>
    </w:p>
    <w:p w:rsidR="006B2742" w:rsidRPr="00913A70" w:rsidRDefault="006B2742" w:rsidP="006B2742">
      <w:pPr>
        <w:spacing w:after="240" w:line="240" w:lineRule="auto"/>
        <w:jc w:val="both"/>
        <w:rPr>
          <w:rFonts w:ascii="Times New Roman" w:hAnsi="Times New Roman" w:cs="Times New Roman"/>
          <w:sz w:val="24"/>
          <w:szCs w:val="24"/>
        </w:rPr>
      </w:pPr>
      <w:r w:rsidRPr="006B2742">
        <w:rPr>
          <w:rFonts w:ascii="Times New Roman" w:hAnsi="Times New Roman" w:cs="Times New Roman"/>
          <w:sz w:val="24"/>
          <w:szCs w:val="24"/>
        </w:rPr>
        <w:t xml:space="preserve">MENZIES, William; MENZIES, Robert. </w:t>
      </w:r>
      <w:r w:rsidRPr="006B2742">
        <w:rPr>
          <w:rFonts w:ascii="Times New Roman" w:hAnsi="Times New Roman" w:cs="Times New Roman"/>
          <w:i/>
          <w:sz w:val="24"/>
          <w:szCs w:val="24"/>
        </w:rPr>
        <w:t>No poder do Espírito</w:t>
      </w:r>
      <w:r w:rsidRPr="006B2742">
        <w:rPr>
          <w:rFonts w:ascii="Times New Roman" w:hAnsi="Times New Roman" w:cs="Times New Roman"/>
          <w:sz w:val="24"/>
          <w:szCs w:val="24"/>
        </w:rPr>
        <w:t>: fundamentos da experiência pentecostal. São Paulo: Vida, 2002.</w:t>
      </w:r>
    </w:p>
    <w:p w:rsidR="009E4809" w:rsidRPr="00913A70" w:rsidRDefault="009E4809" w:rsidP="00913A70">
      <w:pPr>
        <w:spacing w:after="240" w:line="240" w:lineRule="auto"/>
        <w:jc w:val="both"/>
        <w:rPr>
          <w:rFonts w:ascii="Times New Roman" w:hAnsi="Times New Roman" w:cs="Times New Roman"/>
          <w:sz w:val="24"/>
          <w:szCs w:val="24"/>
        </w:rPr>
      </w:pPr>
      <w:r w:rsidRPr="00913A70">
        <w:rPr>
          <w:rFonts w:ascii="Times New Roman" w:hAnsi="Times New Roman" w:cs="Times New Roman"/>
          <w:sz w:val="24"/>
          <w:szCs w:val="24"/>
        </w:rPr>
        <w:t xml:space="preserve">NEL, </w:t>
      </w:r>
      <w:proofErr w:type="spellStart"/>
      <w:r w:rsidRPr="00913A70">
        <w:rPr>
          <w:rFonts w:ascii="Times New Roman" w:hAnsi="Times New Roman" w:cs="Times New Roman"/>
          <w:sz w:val="24"/>
          <w:szCs w:val="24"/>
        </w:rPr>
        <w:t>Marius</w:t>
      </w:r>
      <w:proofErr w:type="spellEnd"/>
      <w:r w:rsidRPr="00913A70">
        <w:rPr>
          <w:rFonts w:ascii="Times New Roman" w:hAnsi="Times New Roman" w:cs="Times New Roman"/>
          <w:sz w:val="24"/>
          <w:szCs w:val="24"/>
        </w:rPr>
        <w:t xml:space="preserve">. </w:t>
      </w:r>
      <w:proofErr w:type="gramStart"/>
      <w:r w:rsidRPr="00913A70">
        <w:rPr>
          <w:rFonts w:ascii="Times New Roman" w:hAnsi="Times New Roman" w:cs="Times New Roman"/>
          <w:sz w:val="24"/>
          <w:szCs w:val="24"/>
          <w:lang w:val="en-US"/>
        </w:rPr>
        <w:t>Attempting to define a Pentecostal Hermeneutics.</w:t>
      </w:r>
      <w:proofErr w:type="gramEnd"/>
      <w:r w:rsidRPr="00913A70">
        <w:rPr>
          <w:rFonts w:ascii="Times New Roman" w:hAnsi="Times New Roman" w:cs="Times New Roman"/>
          <w:sz w:val="24"/>
          <w:szCs w:val="24"/>
          <w:lang w:val="en-US"/>
        </w:rPr>
        <w:t xml:space="preserve"> </w:t>
      </w:r>
      <w:proofErr w:type="spellStart"/>
      <w:r w:rsidRPr="00913A70">
        <w:rPr>
          <w:rFonts w:ascii="Times New Roman" w:hAnsi="Times New Roman" w:cs="Times New Roman"/>
          <w:i/>
          <w:sz w:val="24"/>
          <w:szCs w:val="24"/>
        </w:rPr>
        <w:t>Scriptura</w:t>
      </w:r>
      <w:proofErr w:type="spellEnd"/>
      <w:r w:rsidRPr="00913A70">
        <w:rPr>
          <w:rFonts w:ascii="Times New Roman" w:hAnsi="Times New Roman" w:cs="Times New Roman"/>
          <w:i/>
          <w:sz w:val="24"/>
          <w:szCs w:val="24"/>
        </w:rPr>
        <w:t xml:space="preserve"> </w:t>
      </w:r>
      <w:r w:rsidRPr="00913A70">
        <w:rPr>
          <w:rFonts w:ascii="Times New Roman" w:hAnsi="Times New Roman" w:cs="Times New Roman"/>
          <w:sz w:val="24"/>
          <w:szCs w:val="24"/>
        </w:rPr>
        <w:t>114 (2015): 1-13.</w:t>
      </w:r>
    </w:p>
    <w:p w:rsidR="00A43498" w:rsidRPr="00913A70" w:rsidRDefault="00A43498" w:rsidP="00913A70">
      <w:pPr>
        <w:spacing w:after="240" w:line="240" w:lineRule="auto"/>
        <w:jc w:val="both"/>
        <w:rPr>
          <w:rFonts w:ascii="Times New Roman" w:hAnsi="Times New Roman" w:cs="Times New Roman"/>
          <w:sz w:val="24"/>
          <w:szCs w:val="24"/>
          <w:lang w:val="en-US"/>
        </w:rPr>
      </w:pPr>
      <w:r w:rsidRPr="00913A70">
        <w:rPr>
          <w:rFonts w:ascii="Times New Roman" w:hAnsi="Times New Roman" w:cs="Times New Roman"/>
          <w:sz w:val="24"/>
          <w:szCs w:val="24"/>
        </w:rPr>
        <w:t xml:space="preserve">NOGUEIRA, Paulo A. S. </w:t>
      </w:r>
      <w:r w:rsidRPr="00913A70">
        <w:rPr>
          <w:rFonts w:ascii="Times New Roman" w:hAnsi="Times New Roman" w:cs="Times New Roman"/>
          <w:i/>
          <w:sz w:val="24"/>
          <w:szCs w:val="24"/>
        </w:rPr>
        <w:t>Experiência religiosa e crítica social no Cristianismo primitivo</w:t>
      </w:r>
      <w:r w:rsidRPr="00913A70">
        <w:rPr>
          <w:rFonts w:ascii="Times New Roman" w:hAnsi="Times New Roman" w:cs="Times New Roman"/>
          <w:sz w:val="24"/>
          <w:szCs w:val="24"/>
        </w:rPr>
        <w:t xml:space="preserve">. </w:t>
      </w:r>
      <w:r w:rsidRPr="00913A70">
        <w:rPr>
          <w:rFonts w:ascii="Times New Roman" w:hAnsi="Times New Roman" w:cs="Times New Roman"/>
          <w:sz w:val="24"/>
          <w:szCs w:val="24"/>
          <w:lang w:val="en-US"/>
        </w:rPr>
        <w:t xml:space="preserve">São Paulo: </w:t>
      </w:r>
      <w:proofErr w:type="spellStart"/>
      <w:r w:rsidRPr="00913A70">
        <w:rPr>
          <w:rFonts w:ascii="Times New Roman" w:hAnsi="Times New Roman" w:cs="Times New Roman"/>
          <w:sz w:val="24"/>
          <w:szCs w:val="24"/>
          <w:lang w:val="en-US"/>
        </w:rPr>
        <w:t>Paulinas</w:t>
      </w:r>
      <w:proofErr w:type="spellEnd"/>
      <w:r w:rsidRPr="00913A70">
        <w:rPr>
          <w:rFonts w:ascii="Times New Roman" w:hAnsi="Times New Roman" w:cs="Times New Roman"/>
          <w:sz w:val="24"/>
          <w:szCs w:val="24"/>
          <w:lang w:val="en-US"/>
        </w:rPr>
        <w:t>, 2003.</w:t>
      </w:r>
    </w:p>
    <w:p w:rsidR="00715F1E" w:rsidRPr="00913A70" w:rsidRDefault="00715F1E" w:rsidP="00913A70">
      <w:pPr>
        <w:spacing w:after="240" w:line="240" w:lineRule="auto"/>
        <w:jc w:val="both"/>
        <w:rPr>
          <w:rFonts w:ascii="Times New Roman" w:hAnsi="Times New Roman" w:cs="Times New Roman"/>
          <w:sz w:val="24"/>
          <w:szCs w:val="24"/>
          <w:lang w:val="en-US"/>
        </w:rPr>
      </w:pPr>
      <w:r w:rsidRPr="00913A70">
        <w:rPr>
          <w:rFonts w:ascii="Times New Roman" w:hAnsi="Times New Roman" w:cs="Times New Roman"/>
          <w:sz w:val="24"/>
          <w:szCs w:val="24"/>
          <w:lang w:val="en-US"/>
        </w:rPr>
        <w:t xml:space="preserve">OLIVEIRA, David </w:t>
      </w:r>
      <w:proofErr w:type="spellStart"/>
      <w:r w:rsidRPr="00913A70">
        <w:rPr>
          <w:rFonts w:ascii="Times New Roman" w:hAnsi="Times New Roman" w:cs="Times New Roman"/>
          <w:sz w:val="24"/>
          <w:szCs w:val="24"/>
          <w:lang w:val="en-US"/>
        </w:rPr>
        <w:t>Mesquiati</w:t>
      </w:r>
      <w:proofErr w:type="spellEnd"/>
      <w:r w:rsidRPr="00913A70">
        <w:rPr>
          <w:rFonts w:ascii="Times New Roman" w:hAnsi="Times New Roman" w:cs="Times New Roman"/>
          <w:sz w:val="24"/>
          <w:szCs w:val="24"/>
          <w:lang w:val="en-US"/>
        </w:rPr>
        <w:t xml:space="preserve">. </w:t>
      </w:r>
      <w:proofErr w:type="gramStart"/>
      <w:r w:rsidRPr="00913A70">
        <w:rPr>
          <w:rFonts w:ascii="Times New Roman" w:hAnsi="Times New Roman" w:cs="Times New Roman"/>
          <w:sz w:val="24"/>
          <w:szCs w:val="24"/>
          <w:lang w:val="en-US"/>
        </w:rPr>
        <w:t xml:space="preserve">A </w:t>
      </w:r>
      <w:proofErr w:type="spellStart"/>
      <w:r w:rsidRPr="00913A70">
        <w:rPr>
          <w:rFonts w:ascii="Times New Roman" w:hAnsi="Times New Roman" w:cs="Times New Roman"/>
          <w:sz w:val="24"/>
          <w:szCs w:val="24"/>
          <w:lang w:val="en-US"/>
        </w:rPr>
        <w:t>leitura</w:t>
      </w:r>
      <w:proofErr w:type="spellEnd"/>
      <w:r w:rsidRPr="00913A70">
        <w:rPr>
          <w:rFonts w:ascii="Times New Roman" w:hAnsi="Times New Roman" w:cs="Times New Roman"/>
          <w:sz w:val="24"/>
          <w:szCs w:val="24"/>
          <w:lang w:val="en-US"/>
        </w:rPr>
        <w:t xml:space="preserve"> </w:t>
      </w:r>
      <w:proofErr w:type="spellStart"/>
      <w:r w:rsidRPr="00913A70">
        <w:rPr>
          <w:rFonts w:ascii="Times New Roman" w:hAnsi="Times New Roman" w:cs="Times New Roman"/>
          <w:sz w:val="24"/>
          <w:szCs w:val="24"/>
          <w:lang w:val="en-US"/>
        </w:rPr>
        <w:t>bíblica</w:t>
      </w:r>
      <w:proofErr w:type="spellEnd"/>
      <w:r w:rsidRPr="00913A70">
        <w:rPr>
          <w:rFonts w:ascii="Times New Roman" w:hAnsi="Times New Roman" w:cs="Times New Roman"/>
          <w:sz w:val="24"/>
          <w:szCs w:val="24"/>
          <w:lang w:val="en-US"/>
        </w:rPr>
        <w:t xml:space="preserve"> dos </w:t>
      </w:r>
      <w:proofErr w:type="spellStart"/>
      <w:r w:rsidRPr="00913A70">
        <w:rPr>
          <w:rFonts w:ascii="Times New Roman" w:hAnsi="Times New Roman" w:cs="Times New Roman"/>
          <w:sz w:val="24"/>
          <w:szCs w:val="24"/>
          <w:lang w:val="en-US"/>
        </w:rPr>
        <w:t>pentecostais</w:t>
      </w:r>
      <w:proofErr w:type="spellEnd"/>
      <w:r w:rsidRPr="00913A70">
        <w:rPr>
          <w:rFonts w:ascii="Times New Roman" w:hAnsi="Times New Roman" w:cs="Times New Roman"/>
          <w:sz w:val="24"/>
          <w:szCs w:val="24"/>
          <w:lang w:val="en-US"/>
        </w:rPr>
        <w:t xml:space="preserve"> e a </w:t>
      </w:r>
      <w:proofErr w:type="spellStart"/>
      <w:r w:rsidRPr="00913A70">
        <w:rPr>
          <w:rFonts w:ascii="Times New Roman" w:hAnsi="Times New Roman" w:cs="Times New Roman"/>
          <w:sz w:val="24"/>
          <w:szCs w:val="24"/>
          <w:lang w:val="en-US"/>
        </w:rPr>
        <w:t>noção</w:t>
      </w:r>
      <w:proofErr w:type="spellEnd"/>
      <w:r w:rsidRPr="00913A70">
        <w:rPr>
          <w:rFonts w:ascii="Times New Roman" w:hAnsi="Times New Roman" w:cs="Times New Roman"/>
          <w:sz w:val="24"/>
          <w:szCs w:val="24"/>
          <w:lang w:val="en-US"/>
        </w:rPr>
        <w:t xml:space="preserve"> de performance.</w:t>
      </w:r>
      <w:proofErr w:type="gramEnd"/>
      <w:r w:rsidRPr="00913A70">
        <w:rPr>
          <w:rFonts w:ascii="Times New Roman" w:hAnsi="Times New Roman" w:cs="Times New Roman"/>
          <w:sz w:val="24"/>
          <w:szCs w:val="24"/>
          <w:lang w:val="en-US"/>
        </w:rPr>
        <w:t xml:space="preserve"> </w:t>
      </w:r>
      <w:proofErr w:type="spellStart"/>
      <w:r w:rsidR="00186DB1" w:rsidRPr="00913A70">
        <w:rPr>
          <w:rFonts w:ascii="Times New Roman" w:hAnsi="Times New Roman" w:cs="Times New Roman"/>
          <w:i/>
          <w:sz w:val="24"/>
          <w:szCs w:val="24"/>
          <w:lang w:val="en-US"/>
        </w:rPr>
        <w:t>Rever</w:t>
      </w:r>
      <w:proofErr w:type="spellEnd"/>
      <w:r w:rsidR="00186DB1" w:rsidRPr="00913A70">
        <w:rPr>
          <w:rFonts w:ascii="Times New Roman" w:hAnsi="Times New Roman" w:cs="Times New Roman"/>
          <w:i/>
          <w:sz w:val="24"/>
          <w:szCs w:val="24"/>
          <w:lang w:val="en-US"/>
        </w:rPr>
        <w:t xml:space="preserve">: </w:t>
      </w:r>
      <w:proofErr w:type="spellStart"/>
      <w:r w:rsidR="00186DB1" w:rsidRPr="00913A70">
        <w:rPr>
          <w:rFonts w:ascii="Times New Roman" w:hAnsi="Times New Roman" w:cs="Times New Roman"/>
          <w:i/>
          <w:sz w:val="24"/>
          <w:szCs w:val="24"/>
          <w:lang w:val="en-US"/>
        </w:rPr>
        <w:t>Revista</w:t>
      </w:r>
      <w:proofErr w:type="spellEnd"/>
      <w:r w:rsidR="00186DB1" w:rsidRPr="00913A70">
        <w:rPr>
          <w:rFonts w:ascii="Times New Roman" w:hAnsi="Times New Roman" w:cs="Times New Roman"/>
          <w:i/>
          <w:sz w:val="24"/>
          <w:szCs w:val="24"/>
          <w:lang w:val="en-US"/>
        </w:rPr>
        <w:t xml:space="preserve"> de </w:t>
      </w:r>
      <w:proofErr w:type="spellStart"/>
      <w:r w:rsidR="00186DB1" w:rsidRPr="00913A70">
        <w:rPr>
          <w:rFonts w:ascii="Times New Roman" w:hAnsi="Times New Roman" w:cs="Times New Roman"/>
          <w:i/>
          <w:sz w:val="24"/>
          <w:szCs w:val="24"/>
          <w:lang w:val="en-US"/>
        </w:rPr>
        <w:t>Estudos</w:t>
      </w:r>
      <w:proofErr w:type="spellEnd"/>
      <w:r w:rsidR="00186DB1" w:rsidRPr="00913A70">
        <w:rPr>
          <w:rFonts w:ascii="Times New Roman" w:hAnsi="Times New Roman" w:cs="Times New Roman"/>
          <w:i/>
          <w:sz w:val="24"/>
          <w:szCs w:val="24"/>
          <w:lang w:val="en-US"/>
        </w:rPr>
        <w:t xml:space="preserve"> da </w:t>
      </w:r>
      <w:proofErr w:type="spellStart"/>
      <w:r w:rsidR="00186DB1" w:rsidRPr="00913A70">
        <w:rPr>
          <w:rFonts w:ascii="Times New Roman" w:hAnsi="Times New Roman" w:cs="Times New Roman"/>
          <w:i/>
          <w:sz w:val="24"/>
          <w:szCs w:val="24"/>
          <w:lang w:val="en-US"/>
        </w:rPr>
        <w:t>Religião</w:t>
      </w:r>
      <w:proofErr w:type="spellEnd"/>
      <w:r w:rsidRPr="00913A70">
        <w:rPr>
          <w:rFonts w:ascii="Times New Roman" w:hAnsi="Times New Roman" w:cs="Times New Roman"/>
          <w:sz w:val="24"/>
          <w:szCs w:val="24"/>
          <w:lang w:val="en-US"/>
        </w:rPr>
        <w:t>, v. 17, p. 119-140, 2017</w:t>
      </w:r>
      <w:r w:rsidR="00186DB1" w:rsidRPr="00913A70">
        <w:rPr>
          <w:rFonts w:ascii="Times New Roman" w:hAnsi="Times New Roman" w:cs="Times New Roman"/>
          <w:sz w:val="24"/>
          <w:szCs w:val="24"/>
          <w:lang w:val="en-US"/>
        </w:rPr>
        <w:t>a</w:t>
      </w:r>
      <w:r w:rsidRPr="00913A70">
        <w:rPr>
          <w:rFonts w:ascii="Times New Roman" w:hAnsi="Times New Roman" w:cs="Times New Roman"/>
          <w:sz w:val="24"/>
          <w:szCs w:val="24"/>
          <w:lang w:val="en-US"/>
        </w:rPr>
        <w:t>.</w:t>
      </w:r>
    </w:p>
    <w:p w:rsidR="00186DB1" w:rsidRDefault="00186DB1" w:rsidP="00913A70">
      <w:pPr>
        <w:spacing w:after="240" w:line="240" w:lineRule="auto"/>
        <w:jc w:val="both"/>
        <w:rPr>
          <w:rFonts w:ascii="Times New Roman" w:hAnsi="Times New Roman" w:cs="Times New Roman"/>
          <w:sz w:val="24"/>
          <w:szCs w:val="24"/>
          <w:lang w:val="en-US"/>
        </w:rPr>
      </w:pPr>
      <w:r w:rsidRPr="00913A70">
        <w:rPr>
          <w:rFonts w:ascii="Times New Roman" w:hAnsi="Times New Roman" w:cs="Times New Roman"/>
          <w:sz w:val="24"/>
          <w:szCs w:val="24"/>
          <w:lang w:val="en-US"/>
        </w:rPr>
        <w:t xml:space="preserve">OLIVEIRA, David </w:t>
      </w:r>
      <w:proofErr w:type="spellStart"/>
      <w:r w:rsidRPr="00913A70">
        <w:rPr>
          <w:rFonts w:ascii="Times New Roman" w:hAnsi="Times New Roman" w:cs="Times New Roman"/>
          <w:sz w:val="24"/>
          <w:szCs w:val="24"/>
          <w:lang w:val="en-US"/>
        </w:rPr>
        <w:t>Mesquiati</w:t>
      </w:r>
      <w:proofErr w:type="spellEnd"/>
      <w:r w:rsidRPr="00913A70">
        <w:rPr>
          <w:rFonts w:ascii="Times New Roman" w:hAnsi="Times New Roman" w:cs="Times New Roman"/>
          <w:sz w:val="24"/>
          <w:szCs w:val="24"/>
          <w:lang w:val="en-US"/>
        </w:rPr>
        <w:t xml:space="preserve">. </w:t>
      </w:r>
      <w:proofErr w:type="spellStart"/>
      <w:r w:rsidRPr="00913A70">
        <w:rPr>
          <w:rFonts w:ascii="Times New Roman" w:hAnsi="Times New Roman" w:cs="Times New Roman"/>
          <w:sz w:val="24"/>
          <w:szCs w:val="24"/>
          <w:lang w:val="en-US"/>
        </w:rPr>
        <w:t>Os</w:t>
      </w:r>
      <w:proofErr w:type="spellEnd"/>
      <w:r w:rsidRPr="00913A70">
        <w:rPr>
          <w:rFonts w:ascii="Times New Roman" w:hAnsi="Times New Roman" w:cs="Times New Roman"/>
          <w:sz w:val="24"/>
          <w:szCs w:val="24"/>
          <w:lang w:val="en-US"/>
        </w:rPr>
        <w:t xml:space="preserve"> </w:t>
      </w:r>
      <w:proofErr w:type="spellStart"/>
      <w:r w:rsidRPr="00913A70">
        <w:rPr>
          <w:rFonts w:ascii="Times New Roman" w:hAnsi="Times New Roman" w:cs="Times New Roman"/>
          <w:sz w:val="24"/>
          <w:szCs w:val="24"/>
          <w:lang w:val="en-US"/>
        </w:rPr>
        <w:t>Pentecostais</w:t>
      </w:r>
      <w:proofErr w:type="spellEnd"/>
      <w:r w:rsidRPr="00913A70">
        <w:rPr>
          <w:rFonts w:ascii="Times New Roman" w:hAnsi="Times New Roman" w:cs="Times New Roman"/>
          <w:sz w:val="24"/>
          <w:szCs w:val="24"/>
          <w:lang w:val="en-US"/>
        </w:rPr>
        <w:t xml:space="preserve">, o </w:t>
      </w:r>
      <w:proofErr w:type="spellStart"/>
      <w:r w:rsidRPr="00913A70">
        <w:rPr>
          <w:rFonts w:ascii="Times New Roman" w:hAnsi="Times New Roman" w:cs="Times New Roman"/>
          <w:sz w:val="24"/>
          <w:szCs w:val="24"/>
          <w:lang w:val="en-US"/>
        </w:rPr>
        <w:t>Espírito</w:t>
      </w:r>
      <w:proofErr w:type="spellEnd"/>
      <w:r w:rsidRPr="00913A70">
        <w:rPr>
          <w:rFonts w:ascii="Times New Roman" w:hAnsi="Times New Roman" w:cs="Times New Roman"/>
          <w:sz w:val="24"/>
          <w:szCs w:val="24"/>
          <w:lang w:val="en-US"/>
        </w:rPr>
        <w:t xml:space="preserve"> Santo e a </w:t>
      </w:r>
      <w:proofErr w:type="spellStart"/>
      <w:r w:rsidRPr="00913A70">
        <w:rPr>
          <w:rFonts w:ascii="Times New Roman" w:hAnsi="Times New Roman" w:cs="Times New Roman"/>
          <w:sz w:val="24"/>
          <w:szCs w:val="24"/>
          <w:lang w:val="en-US"/>
        </w:rPr>
        <w:t>Reforma</w:t>
      </w:r>
      <w:proofErr w:type="spellEnd"/>
      <w:r w:rsidRPr="00913A70">
        <w:rPr>
          <w:rFonts w:ascii="Times New Roman" w:hAnsi="Times New Roman" w:cs="Times New Roman"/>
          <w:sz w:val="24"/>
          <w:szCs w:val="24"/>
          <w:lang w:val="en-US"/>
        </w:rPr>
        <w:t xml:space="preserve">. </w:t>
      </w:r>
      <w:proofErr w:type="spellStart"/>
      <w:r w:rsidRPr="00913A70">
        <w:rPr>
          <w:rFonts w:ascii="Times New Roman" w:hAnsi="Times New Roman" w:cs="Times New Roman"/>
          <w:i/>
          <w:sz w:val="24"/>
          <w:szCs w:val="24"/>
          <w:lang w:val="en-US"/>
        </w:rPr>
        <w:t>Revista</w:t>
      </w:r>
      <w:proofErr w:type="spellEnd"/>
      <w:r w:rsidRPr="00913A70">
        <w:rPr>
          <w:rFonts w:ascii="Times New Roman" w:hAnsi="Times New Roman" w:cs="Times New Roman"/>
          <w:i/>
          <w:sz w:val="24"/>
          <w:szCs w:val="24"/>
          <w:lang w:val="en-US"/>
        </w:rPr>
        <w:t xml:space="preserve"> </w:t>
      </w:r>
      <w:proofErr w:type="spellStart"/>
      <w:r w:rsidRPr="00913A70">
        <w:rPr>
          <w:rFonts w:ascii="Times New Roman" w:hAnsi="Times New Roman" w:cs="Times New Roman"/>
          <w:i/>
          <w:sz w:val="24"/>
          <w:szCs w:val="24"/>
          <w:lang w:val="en-US"/>
        </w:rPr>
        <w:t>Pistis</w:t>
      </w:r>
      <w:proofErr w:type="spellEnd"/>
      <w:r w:rsidRPr="00913A70">
        <w:rPr>
          <w:rFonts w:ascii="Times New Roman" w:hAnsi="Times New Roman" w:cs="Times New Roman"/>
          <w:i/>
          <w:sz w:val="24"/>
          <w:szCs w:val="24"/>
          <w:lang w:val="en-US"/>
        </w:rPr>
        <w:t xml:space="preserve"> &amp; </w:t>
      </w:r>
      <w:proofErr w:type="spellStart"/>
      <w:r w:rsidRPr="00913A70">
        <w:rPr>
          <w:rFonts w:ascii="Times New Roman" w:hAnsi="Times New Roman" w:cs="Times New Roman"/>
          <w:i/>
          <w:sz w:val="24"/>
          <w:szCs w:val="24"/>
          <w:lang w:val="en-US"/>
        </w:rPr>
        <w:t>Práxis</w:t>
      </w:r>
      <w:proofErr w:type="spellEnd"/>
      <w:r w:rsidRPr="00913A70">
        <w:rPr>
          <w:rFonts w:ascii="Times New Roman" w:hAnsi="Times New Roman" w:cs="Times New Roman"/>
          <w:i/>
          <w:sz w:val="24"/>
          <w:szCs w:val="24"/>
          <w:lang w:val="en-US"/>
        </w:rPr>
        <w:t xml:space="preserve">: </w:t>
      </w:r>
      <w:proofErr w:type="spellStart"/>
      <w:r w:rsidRPr="00913A70">
        <w:rPr>
          <w:rFonts w:ascii="Times New Roman" w:hAnsi="Times New Roman" w:cs="Times New Roman"/>
          <w:i/>
          <w:sz w:val="24"/>
          <w:szCs w:val="24"/>
          <w:lang w:val="en-US"/>
        </w:rPr>
        <w:t>Teologia</w:t>
      </w:r>
      <w:proofErr w:type="spellEnd"/>
      <w:r w:rsidRPr="00913A70">
        <w:rPr>
          <w:rFonts w:ascii="Times New Roman" w:hAnsi="Times New Roman" w:cs="Times New Roman"/>
          <w:i/>
          <w:sz w:val="24"/>
          <w:szCs w:val="24"/>
          <w:lang w:val="en-US"/>
        </w:rPr>
        <w:t xml:space="preserve"> e Pastoral</w:t>
      </w:r>
      <w:r w:rsidRPr="00913A70">
        <w:rPr>
          <w:rFonts w:ascii="Times New Roman" w:hAnsi="Times New Roman" w:cs="Times New Roman"/>
          <w:sz w:val="24"/>
          <w:szCs w:val="24"/>
          <w:lang w:val="en-US"/>
        </w:rPr>
        <w:t>, v. 9, p. 539-553, 2017b.</w:t>
      </w:r>
    </w:p>
    <w:p w:rsidR="006B2742" w:rsidRPr="00913A70" w:rsidRDefault="006B2742" w:rsidP="00913A70">
      <w:pPr>
        <w:spacing w:after="240" w:line="240" w:lineRule="auto"/>
        <w:jc w:val="both"/>
        <w:rPr>
          <w:rFonts w:ascii="Times New Roman" w:hAnsi="Times New Roman" w:cs="Times New Roman"/>
          <w:sz w:val="24"/>
          <w:szCs w:val="24"/>
          <w:lang w:val="en-US"/>
        </w:rPr>
      </w:pPr>
      <w:r w:rsidRPr="006B2742">
        <w:rPr>
          <w:rFonts w:ascii="Times New Roman" w:hAnsi="Times New Roman" w:cs="Times New Roman"/>
          <w:sz w:val="24"/>
          <w:szCs w:val="24"/>
          <w:lang w:val="en-US"/>
        </w:rPr>
        <w:t xml:space="preserve">PALMA, Anthony D. </w:t>
      </w:r>
      <w:r w:rsidRPr="006B2742">
        <w:rPr>
          <w:rFonts w:ascii="Times New Roman" w:hAnsi="Times New Roman" w:cs="Times New Roman"/>
          <w:i/>
          <w:sz w:val="24"/>
          <w:szCs w:val="24"/>
          <w:lang w:val="en-US"/>
        </w:rPr>
        <w:t xml:space="preserve">O </w:t>
      </w:r>
      <w:proofErr w:type="spellStart"/>
      <w:r w:rsidRPr="006B2742">
        <w:rPr>
          <w:rFonts w:ascii="Times New Roman" w:hAnsi="Times New Roman" w:cs="Times New Roman"/>
          <w:i/>
          <w:sz w:val="24"/>
          <w:szCs w:val="24"/>
          <w:lang w:val="en-US"/>
        </w:rPr>
        <w:t>batismo</w:t>
      </w:r>
      <w:proofErr w:type="spellEnd"/>
      <w:r w:rsidRPr="006B2742">
        <w:rPr>
          <w:rFonts w:ascii="Times New Roman" w:hAnsi="Times New Roman" w:cs="Times New Roman"/>
          <w:i/>
          <w:sz w:val="24"/>
          <w:szCs w:val="24"/>
          <w:lang w:val="en-US"/>
        </w:rPr>
        <w:t xml:space="preserve"> no </w:t>
      </w:r>
      <w:proofErr w:type="spellStart"/>
      <w:r w:rsidRPr="006B2742">
        <w:rPr>
          <w:rFonts w:ascii="Times New Roman" w:hAnsi="Times New Roman" w:cs="Times New Roman"/>
          <w:i/>
          <w:sz w:val="24"/>
          <w:szCs w:val="24"/>
          <w:lang w:val="en-US"/>
        </w:rPr>
        <w:t>Espírito</w:t>
      </w:r>
      <w:proofErr w:type="spellEnd"/>
      <w:r w:rsidRPr="006B2742">
        <w:rPr>
          <w:rFonts w:ascii="Times New Roman" w:hAnsi="Times New Roman" w:cs="Times New Roman"/>
          <w:i/>
          <w:sz w:val="24"/>
          <w:szCs w:val="24"/>
          <w:lang w:val="en-US"/>
        </w:rPr>
        <w:t xml:space="preserve"> e com </w:t>
      </w:r>
      <w:proofErr w:type="spellStart"/>
      <w:r w:rsidRPr="006B2742">
        <w:rPr>
          <w:rFonts w:ascii="Times New Roman" w:hAnsi="Times New Roman" w:cs="Times New Roman"/>
          <w:i/>
          <w:sz w:val="24"/>
          <w:szCs w:val="24"/>
          <w:lang w:val="en-US"/>
        </w:rPr>
        <w:t>fogo</w:t>
      </w:r>
      <w:proofErr w:type="spellEnd"/>
      <w:r w:rsidRPr="006B2742">
        <w:rPr>
          <w:rFonts w:ascii="Times New Roman" w:hAnsi="Times New Roman" w:cs="Times New Roman"/>
          <w:sz w:val="24"/>
          <w:szCs w:val="24"/>
          <w:lang w:val="en-US"/>
        </w:rPr>
        <w:t xml:space="preserve">: </w:t>
      </w:r>
      <w:proofErr w:type="spellStart"/>
      <w:r w:rsidRPr="006B2742">
        <w:rPr>
          <w:rFonts w:ascii="Times New Roman" w:hAnsi="Times New Roman" w:cs="Times New Roman"/>
          <w:sz w:val="24"/>
          <w:szCs w:val="24"/>
          <w:lang w:val="en-US"/>
        </w:rPr>
        <w:t>os</w:t>
      </w:r>
      <w:proofErr w:type="spellEnd"/>
      <w:r w:rsidRPr="006B2742">
        <w:rPr>
          <w:rFonts w:ascii="Times New Roman" w:hAnsi="Times New Roman" w:cs="Times New Roman"/>
          <w:sz w:val="24"/>
          <w:szCs w:val="24"/>
          <w:lang w:val="en-US"/>
        </w:rPr>
        <w:t xml:space="preserve"> </w:t>
      </w:r>
      <w:proofErr w:type="spellStart"/>
      <w:r w:rsidRPr="006B2742">
        <w:rPr>
          <w:rFonts w:ascii="Times New Roman" w:hAnsi="Times New Roman" w:cs="Times New Roman"/>
          <w:sz w:val="24"/>
          <w:szCs w:val="24"/>
          <w:lang w:val="en-US"/>
        </w:rPr>
        <w:t>fundamentos</w:t>
      </w:r>
      <w:proofErr w:type="spellEnd"/>
      <w:r w:rsidRPr="006B2742">
        <w:rPr>
          <w:rFonts w:ascii="Times New Roman" w:hAnsi="Times New Roman" w:cs="Times New Roman"/>
          <w:sz w:val="24"/>
          <w:szCs w:val="24"/>
          <w:lang w:val="en-US"/>
        </w:rPr>
        <w:t xml:space="preserve"> </w:t>
      </w:r>
      <w:proofErr w:type="spellStart"/>
      <w:r w:rsidRPr="006B2742">
        <w:rPr>
          <w:rFonts w:ascii="Times New Roman" w:hAnsi="Times New Roman" w:cs="Times New Roman"/>
          <w:sz w:val="24"/>
          <w:szCs w:val="24"/>
          <w:lang w:val="en-US"/>
        </w:rPr>
        <w:t>bíblicos</w:t>
      </w:r>
      <w:proofErr w:type="spellEnd"/>
      <w:r w:rsidRPr="006B2742">
        <w:rPr>
          <w:rFonts w:ascii="Times New Roman" w:hAnsi="Times New Roman" w:cs="Times New Roman"/>
          <w:sz w:val="24"/>
          <w:szCs w:val="24"/>
          <w:lang w:val="en-US"/>
        </w:rPr>
        <w:t xml:space="preserve"> e </w:t>
      </w:r>
      <w:proofErr w:type="gramStart"/>
      <w:r w:rsidRPr="006B2742">
        <w:rPr>
          <w:rFonts w:ascii="Times New Roman" w:hAnsi="Times New Roman" w:cs="Times New Roman"/>
          <w:sz w:val="24"/>
          <w:szCs w:val="24"/>
          <w:lang w:val="en-US"/>
        </w:rPr>
        <w:t>a</w:t>
      </w:r>
      <w:proofErr w:type="gramEnd"/>
      <w:r w:rsidRPr="006B2742">
        <w:rPr>
          <w:rFonts w:ascii="Times New Roman" w:hAnsi="Times New Roman" w:cs="Times New Roman"/>
          <w:sz w:val="24"/>
          <w:szCs w:val="24"/>
          <w:lang w:val="en-US"/>
        </w:rPr>
        <w:t xml:space="preserve"> </w:t>
      </w:r>
      <w:proofErr w:type="spellStart"/>
      <w:r w:rsidRPr="006B2742">
        <w:rPr>
          <w:rFonts w:ascii="Times New Roman" w:hAnsi="Times New Roman" w:cs="Times New Roman"/>
          <w:sz w:val="24"/>
          <w:szCs w:val="24"/>
          <w:lang w:val="en-US"/>
        </w:rPr>
        <w:t>atualidade</w:t>
      </w:r>
      <w:proofErr w:type="spellEnd"/>
      <w:r w:rsidRPr="006B2742">
        <w:rPr>
          <w:rFonts w:ascii="Times New Roman" w:hAnsi="Times New Roman" w:cs="Times New Roman"/>
          <w:sz w:val="24"/>
          <w:szCs w:val="24"/>
          <w:lang w:val="en-US"/>
        </w:rPr>
        <w:t xml:space="preserve"> da </w:t>
      </w:r>
      <w:proofErr w:type="spellStart"/>
      <w:r w:rsidRPr="006B2742">
        <w:rPr>
          <w:rFonts w:ascii="Times New Roman" w:hAnsi="Times New Roman" w:cs="Times New Roman"/>
          <w:sz w:val="24"/>
          <w:szCs w:val="24"/>
          <w:lang w:val="en-US"/>
        </w:rPr>
        <w:t>doutrina</w:t>
      </w:r>
      <w:proofErr w:type="spellEnd"/>
      <w:r w:rsidRPr="006B2742">
        <w:rPr>
          <w:rFonts w:ascii="Times New Roman" w:hAnsi="Times New Roman" w:cs="Times New Roman"/>
          <w:sz w:val="24"/>
          <w:szCs w:val="24"/>
          <w:lang w:val="en-US"/>
        </w:rPr>
        <w:t xml:space="preserve"> </w:t>
      </w:r>
      <w:proofErr w:type="spellStart"/>
      <w:r w:rsidRPr="006B2742">
        <w:rPr>
          <w:rFonts w:ascii="Times New Roman" w:hAnsi="Times New Roman" w:cs="Times New Roman"/>
          <w:sz w:val="24"/>
          <w:szCs w:val="24"/>
          <w:lang w:val="en-US"/>
        </w:rPr>
        <w:t>pentecostal</w:t>
      </w:r>
      <w:proofErr w:type="spellEnd"/>
      <w:r w:rsidRPr="006B2742">
        <w:rPr>
          <w:rFonts w:ascii="Times New Roman" w:hAnsi="Times New Roman" w:cs="Times New Roman"/>
          <w:sz w:val="24"/>
          <w:szCs w:val="24"/>
          <w:lang w:val="en-US"/>
        </w:rPr>
        <w:t>. Rio de Janeiro: CPAD, 2014.</w:t>
      </w:r>
    </w:p>
    <w:p w:rsidR="00A43498" w:rsidRPr="00913A70" w:rsidRDefault="00A43498" w:rsidP="00913A70">
      <w:pPr>
        <w:pStyle w:val="NormalWeb"/>
        <w:spacing w:before="0" w:beforeAutospacing="0" w:after="240" w:afterAutospacing="0"/>
        <w:jc w:val="both"/>
        <w:rPr>
          <w:lang w:val="en-US"/>
        </w:rPr>
      </w:pPr>
      <w:r w:rsidRPr="00913A70">
        <w:rPr>
          <w:lang w:val="en-US"/>
        </w:rPr>
        <w:t>POLOMA, M.M</w:t>
      </w:r>
      <w:r w:rsidRPr="00913A70">
        <w:rPr>
          <w:i/>
          <w:lang w:val="en-US"/>
        </w:rPr>
        <w:t xml:space="preserve">. </w:t>
      </w:r>
      <w:proofErr w:type="gramStart"/>
      <w:r w:rsidRPr="00913A70">
        <w:rPr>
          <w:i/>
          <w:iCs/>
          <w:lang w:val="en-US"/>
        </w:rPr>
        <w:t>The</w:t>
      </w:r>
      <w:proofErr w:type="gramEnd"/>
      <w:r w:rsidRPr="00913A70">
        <w:rPr>
          <w:i/>
          <w:iCs/>
          <w:lang w:val="en-US"/>
        </w:rPr>
        <w:t xml:space="preserve"> Assemblies of God at the Crossroads: </w:t>
      </w:r>
      <w:r w:rsidRPr="00913A70">
        <w:rPr>
          <w:iCs/>
          <w:lang w:val="en-US"/>
        </w:rPr>
        <w:t>Charisma and Institutional</w:t>
      </w:r>
      <w:r w:rsidRPr="00913A70">
        <w:rPr>
          <w:rStyle w:val="apple-converted-space"/>
          <w:iCs/>
          <w:lang w:val="en-US"/>
        </w:rPr>
        <w:t> </w:t>
      </w:r>
      <w:r w:rsidRPr="00913A70">
        <w:rPr>
          <w:lang w:val="en-US"/>
        </w:rPr>
        <w:t xml:space="preserve">Dilemmas. Knoxville. TN: The University of Tennessee Press, 1989. </w:t>
      </w:r>
    </w:p>
    <w:p w:rsidR="00A43498" w:rsidRPr="00913A70" w:rsidRDefault="00A43498" w:rsidP="00913A70">
      <w:pPr>
        <w:pStyle w:val="Textodenotaderodap"/>
        <w:spacing w:after="240"/>
        <w:jc w:val="both"/>
        <w:rPr>
          <w:rFonts w:ascii="Times New Roman" w:hAnsi="Times New Roman" w:cs="Times New Roman"/>
          <w:sz w:val="24"/>
          <w:szCs w:val="24"/>
        </w:rPr>
      </w:pPr>
      <w:r w:rsidRPr="00913A70">
        <w:rPr>
          <w:rFonts w:ascii="Times New Roman" w:hAnsi="Times New Roman" w:cs="Times New Roman"/>
          <w:sz w:val="24"/>
          <w:szCs w:val="24"/>
          <w:lang w:val="en-US"/>
        </w:rPr>
        <w:t xml:space="preserve">PRINCE, Gerald. </w:t>
      </w:r>
      <w:proofErr w:type="gramStart"/>
      <w:r w:rsidRPr="00913A70">
        <w:rPr>
          <w:rFonts w:ascii="Times New Roman" w:hAnsi="Times New Roman" w:cs="Times New Roman"/>
          <w:i/>
          <w:sz w:val="24"/>
          <w:szCs w:val="24"/>
          <w:lang w:val="en-US"/>
        </w:rPr>
        <w:t>Narratology.</w:t>
      </w:r>
      <w:proofErr w:type="gramEnd"/>
      <w:r w:rsidRPr="00913A70">
        <w:rPr>
          <w:rFonts w:ascii="Times New Roman" w:hAnsi="Times New Roman" w:cs="Times New Roman"/>
          <w:i/>
          <w:sz w:val="24"/>
          <w:szCs w:val="24"/>
          <w:lang w:val="en-US"/>
        </w:rPr>
        <w:t xml:space="preserve"> </w:t>
      </w:r>
      <w:proofErr w:type="gramStart"/>
      <w:r w:rsidRPr="00913A70">
        <w:rPr>
          <w:rFonts w:ascii="Times New Roman" w:hAnsi="Times New Roman" w:cs="Times New Roman"/>
          <w:i/>
          <w:sz w:val="24"/>
          <w:szCs w:val="24"/>
          <w:lang w:val="en-US"/>
        </w:rPr>
        <w:t>The Form and Functioning of Narrative</w:t>
      </w:r>
      <w:r w:rsidRPr="00913A70">
        <w:rPr>
          <w:rFonts w:ascii="Times New Roman" w:hAnsi="Times New Roman" w:cs="Times New Roman"/>
          <w:sz w:val="24"/>
          <w:szCs w:val="24"/>
          <w:lang w:val="en-US"/>
        </w:rPr>
        <w:t>.</w:t>
      </w:r>
      <w:proofErr w:type="gramEnd"/>
      <w:r w:rsidRPr="00913A70">
        <w:rPr>
          <w:rFonts w:ascii="Times New Roman" w:hAnsi="Times New Roman" w:cs="Times New Roman"/>
          <w:sz w:val="24"/>
          <w:szCs w:val="24"/>
          <w:lang w:val="en-US"/>
        </w:rPr>
        <w:t xml:space="preserve"> </w:t>
      </w:r>
      <w:r w:rsidRPr="00913A70">
        <w:rPr>
          <w:rFonts w:ascii="Times New Roman" w:hAnsi="Times New Roman" w:cs="Times New Roman"/>
          <w:sz w:val="24"/>
          <w:szCs w:val="24"/>
        </w:rPr>
        <w:t xml:space="preserve">Berlin. Amsterdam. New York: Mouton Publishrs, 1982. </w:t>
      </w:r>
    </w:p>
    <w:p w:rsidR="001D791D" w:rsidRPr="00913A70" w:rsidRDefault="001D791D" w:rsidP="00913A70">
      <w:pPr>
        <w:pStyle w:val="Textodenotaderodap"/>
        <w:spacing w:after="240"/>
        <w:jc w:val="both"/>
        <w:rPr>
          <w:rFonts w:ascii="Times New Roman" w:hAnsi="Times New Roman" w:cs="Times New Roman"/>
          <w:sz w:val="24"/>
          <w:szCs w:val="24"/>
        </w:rPr>
      </w:pPr>
      <w:r w:rsidRPr="00913A70">
        <w:rPr>
          <w:rFonts w:ascii="Times New Roman" w:hAnsi="Times New Roman" w:cs="Times New Roman"/>
          <w:sz w:val="24"/>
          <w:szCs w:val="24"/>
        </w:rPr>
        <w:t xml:space="preserve">ROCHA, </w:t>
      </w:r>
      <w:proofErr w:type="spellStart"/>
      <w:r w:rsidRPr="00913A70">
        <w:rPr>
          <w:rStyle w:val="nfase"/>
          <w:rFonts w:ascii="Times New Roman" w:hAnsi="Times New Roman" w:cs="Times New Roman"/>
          <w:color w:val="111111"/>
          <w:sz w:val="24"/>
          <w:szCs w:val="24"/>
          <w:shd w:val="clear" w:color="auto" w:fill="FFFFFF"/>
        </w:rPr>
        <w:t>Abdruschin</w:t>
      </w:r>
      <w:proofErr w:type="spellEnd"/>
      <w:r w:rsidRPr="00913A70">
        <w:rPr>
          <w:rStyle w:val="nfase"/>
          <w:rFonts w:ascii="Times New Roman" w:hAnsi="Times New Roman" w:cs="Times New Roman"/>
          <w:color w:val="111111"/>
          <w:sz w:val="24"/>
          <w:szCs w:val="24"/>
          <w:shd w:val="clear" w:color="auto" w:fill="FFFFFF"/>
        </w:rPr>
        <w:t xml:space="preserve"> </w:t>
      </w:r>
      <w:proofErr w:type="spellStart"/>
      <w:r w:rsidRPr="00913A70">
        <w:rPr>
          <w:rStyle w:val="nfase"/>
          <w:rFonts w:ascii="Times New Roman" w:hAnsi="Times New Roman" w:cs="Times New Roman"/>
          <w:color w:val="111111"/>
          <w:sz w:val="24"/>
          <w:szCs w:val="24"/>
          <w:shd w:val="clear" w:color="auto" w:fill="FFFFFF"/>
        </w:rPr>
        <w:t>Schaeffer</w:t>
      </w:r>
      <w:proofErr w:type="spellEnd"/>
      <w:r w:rsidRPr="00913A70">
        <w:rPr>
          <w:rStyle w:val="nfase"/>
          <w:rFonts w:ascii="Times New Roman" w:hAnsi="Times New Roman" w:cs="Times New Roman"/>
          <w:color w:val="111111"/>
          <w:sz w:val="24"/>
          <w:szCs w:val="24"/>
          <w:shd w:val="clear" w:color="auto" w:fill="FFFFFF"/>
        </w:rPr>
        <w:t>. NEM SOLA SCRIPTURA, NEM SOLUS SPIRITUS: A REVELAÇÃO NA DIMENSÃO DO HUMANO. In: Horizonte, v. 14, n. 44, out-dez</w:t>
      </w:r>
      <w:proofErr w:type="gramStart"/>
      <w:r w:rsidRPr="00913A70">
        <w:rPr>
          <w:rStyle w:val="nfase"/>
          <w:rFonts w:ascii="Times New Roman" w:hAnsi="Times New Roman" w:cs="Times New Roman"/>
          <w:color w:val="111111"/>
          <w:sz w:val="24"/>
          <w:szCs w:val="24"/>
          <w:shd w:val="clear" w:color="auto" w:fill="FFFFFF"/>
        </w:rPr>
        <w:t>.,</w:t>
      </w:r>
      <w:proofErr w:type="gramEnd"/>
      <w:r w:rsidRPr="00913A70">
        <w:rPr>
          <w:rStyle w:val="nfase"/>
          <w:rFonts w:ascii="Times New Roman" w:hAnsi="Times New Roman" w:cs="Times New Roman"/>
          <w:color w:val="111111"/>
          <w:sz w:val="24"/>
          <w:szCs w:val="24"/>
          <w:shd w:val="clear" w:color="auto" w:fill="FFFFFF"/>
        </w:rPr>
        <w:t xml:space="preserve"> p. 1173-1192, 2016.</w:t>
      </w:r>
    </w:p>
    <w:p w:rsidR="00F631A5" w:rsidRPr="00913A70" w:rsidRDefault="00F631A5" w:rsidP="00913A70">
      <w:pPr>
        <w:pStyle w:val="Textodenotaderodap"/>
        <w:spacing w:after="240"/>
        <w:jc w:val="both"/>
        <w:rPr>
          <w:rFonts w:ascii="Times New Roman" w:hAnsi="Times New Roman" w:cs="Times New Roman"/>
          <w:sz w:val="24"/>
          <w:szCs w:val="24"/>
        </w:rPr>
      </w:pPr>
      <w:r w:rsidRPr="00913A70">
        <w:rPr>
          <w:rFonts w:ascii="Times New Roman" w:hAnsi="Times New Roman" w:cs="Times New Roman"/>
          <w:sz w:val="24"/>
          <w:szCs w:val="24"/>
        </w:rPr>
        <w:t xml:space="preserve">SANTOS, R. A. </w:t>
      </w:r>
      <w:r w:rsidRPr="00913A70">
        <w:rPr>
          <w:rFonts w:ascii="Times New Roman" w:hAnsi="Times New Roman" w:cs="Times New Roman"/>
          <w:i/>
          <w:sz w:val="24"/>
          <w:szCs w:val="24"/>
        </w:rPr>
        <w:t xml:space="preserve">Entre a razão e o êxtase: </w:t>
      </w:r>
      <w:r w:rsidRPr="00913A70">
        <w:rPr>
          <w:rFonts w:ascii="Times New Roman" w:hAnsi="Times New Roman" w:cs="Times New Roman"/>
          <w:sz w:val="24"/>
          <w:szCs w:val="24"/>
        </w:rPr>
        <w:t>experiência religiosa e estados alterados de consciência. São Paulo: Loyola, 2004.</w:t>
      </w:r>
    </w:p>
    <w:p w:rsidR="00A43498" w:rsidRPr="00913A70" w:rsidRDefault="00A43498" w:rsidP="00913A70">
      <w:pPr>
        <w:pStyle w:val="Textodenotaderodap"/>
        <w:spacing w:after="240"/>
        <w:jc w:val="both"/>
        <w:rPr>
          <w:rFonts w:ascii="Times New Roman" w:hAnsi="Times New Roman" w:cs="Times New Roman"/>
          <w:sz w:val="24"/>
          <w:szCs w:val="24"/>
        </w:rPr>
      </w:pPr>
      <w:r w:rsidRPr="00913A70">
        <w:rPr>
          <w:rFonts w:ascii="Times New Roman" w:hAnsi="Times New Roman" w:cs="Times New Roman"/>
          <w:sz w:val="24"/>
          <w:szCs w:val="24"/>
        </w:rPr>
        <w:lastRenderedPageBreak/>
        <w:t>SCHLEIERMACHER, Friedrich D. E.</w:t>
      </w:r>
      <w:r w:rsidRPr="00913A70">
        <w:rPr>
          <w:rFonts w:ascii="Times New Roman" w:hAnsi="Times New Roman" w:cs="Times New Roman"/>
          <w:i/>
          <w:sz w:val="24"/>
          <w:szCs w:val="24"/>
        </w:rPr>
        <w:t xml:space="preserve"> Hermenêutica: </w:t>
      </w:r>
      <w:r w:rsidRPr="00913A70">
        <w:rPr>
          <w:rFonts w:ascii="Times New Roman" w:hAnsi="Times New Roman" w:cs="Times New Roman"/>
          <w:sz w:val="24"/>
          <w:szCs w:val="24"/>
        </w:rPr>
        <w:t xml:space="preserve">arte e técnica da interpretação. Petrópolis: Vozes, 2006. </w:t>
      </w:r>
    </w:p>
    <w:p w:rsidR="00A43498" w:rsidRDefault="00A43498" w:rsidP="00913A70">
      <w:pPr>
        <w:pStyle w:val="Textodenotaderodap"/>
        <w:spacing w:after="240"/>
        <w:jc w:val="both"/>
        <w:rPr>
          <w:rFonts w:ascii="Times New Roman" w:hAnsi="Times New Roman" w:cs="Times New Roman"/>
          <w:sz w:val="24"/>
          <w:szCs w:val="24"/>
          <w:lang w:val="es-ES"/>
        </w:rPr>
      </w:pPr>
      <w:proofErr w:type="gramStart"/>
      <w:r w:rsidRPr="00913A70">
        <w:rPr>
          <w:rFonts w:ascii="Times New Roman" w:hAnsi="Times New Roman" w:cs="Times New Roman"/>
          <w:sz w:val="24"/>
          <w:szCs w:val="24"/>
          <w:lang w:val="en-US"/>
        </w:rPr>
        <w:t xml:space="preserve">SCHLEIERMACHER, Friedrich D. E. </w:t>
      </w:r>
      <w:r w:rsidRPr="00913A70">
        <w:rPr>
          <w:rFonts w:ascii="Times New Roman" w:hAnsi="Times New Roman" w:cs="Times New Roman"/>
          <w:i/>
          <w:sz w:val="24"/>
          <w:szCs w:val="24"/>
          <w:lang w:val="en-US"/>
        </w:rPr>
        <w:t>Hermeneutics and Criticism</w:t>
      </w:r>
      <w:r w:rsidRPr="00913A70">
        <w:rPr>
          <w:rFonts w:ascii="Times New Roman" w:hAnsi="Times New Roman" w:cs="Times New Roman"/>
          <w:sz w:val="24"/>
          <w:szCs w:val="24"/>
          <w:lang w:val="en-US"/>
        </w:rPr>
        <w:t xml:space="preserve"> </w:t>
      </w:r>
      <w:r w:rsidRPr="00913A70">
        <w:rPr>
          <w:rFonts w:ascii="Times New Roman" w:hAnsi="Times New Roman" w:cs="Times New Roman"/>
          <w:i/>
          <w:sz w:val="24"/>
          <w:szCs w:val="24"/>
          <w:lang w:val="en-US"/>
        </w:rPr>
        <w:t>and Other Wrintings</w:t>
      </w:r>
      <w:r w:rsidRPr="00913A70">
        <w:rPr>
          <w:rFonts w:ascii="Times New Roman" w:hAnsi="Times New Roman" w:cs="Times New Roman"/>
          <w:sz w:val="24"/>
          <w:szCs w:val="24"/>
          <w:lang w:val="en-US"/>
        </w:rPr>
        <w:t>.</w:t>
      </w:r>
      <w:proofErr w:type="gramEnd"/>
      <w:r w:rsidRPr="00913A70">
        <w:rPr>
          <w:rFonts w:ascii="Times New Roman" w:hAnsi="Times New Roman" w:cs="Times New Roman"/>
          <w:sz w:val="24"/>
          <w:szCs w:val="24"/>
          <w:lang w:val="en-US"/>
        </w:rPr>
        <w:t xml:space="preserve"> </w:t>
      </w:r>
      <w:proofErr w:type="spellStart"/>
      <w:r w:rsidRPr="00913A70">
        <w:rPr>
          <w:rFonts w:ascii="Times New Roman" w:hAnsi="Times New Roman" w:cs="Times New Roman"/>
          <w:sz w:val="24"/>
          <w:szCs w:val="24"/>
          <w:lang w:val="es-ES"/>
        </w:rPr>
        <w:t>Translated</w:t>
      </w:r>
      <w:proofErr w:type="spellEnd"/>
      <w:r w:rsidRPr="00913A70">
        <w:rPr>
          <w:rFonts w:ascii="Times New Roman" w:hAnsi="Times New Roman" w:cs="Times New Roman"/>
          <w:sz w:val="24"/>
          <w:szCs w:val="24"/>
          <w:lang w:val="es-ES"/>
        </w:rPr>
        <w:t xml:space="preserve"> and </w:t>
      </w:r>
      <w:proofErr w:type="spellStart"/>
      <w:r w:rsidRPr="00913A70">
        <w:rPr>
          <w:rFonts w:ascii="Times New Roman" w:hAnsi="Times New Roman" w:cs="Times New Roman"/>
          <w:sz w:val="24"/>
          <w:szCs w:val="24"/>
          <w:lang w:val="es-ES"/>
        </w:rPr>
        <w:t>Edited</w:t>
      </w:r>
      <w:proofErr w:type="spellEnd"/>
      <w:r w:rsidRPr="00913A70">
        <w:rPr>
          <w:rFonts w:ascii="Times New Roman" w:hAnsi="Times New Roman" w:cs="Times New Roman"/>
          <w:sz w:val="24"/>
          <w:szCs w:val="24"/>
          <w:lang w:val="es-ES"/>
        </w:rPr>
        <w:t xml:space="preserve"> </w:t>
      </w:r>
      <w:proofErr w:type="spellStart"/>
      <w:r w:rsidRPr="00913A70">
        <w:rPr>
          <w:rFonts w:ascii="Times New Roman" w:hAnsi="Times New Roman" w:cs="Times New Roman"/>
          <w:sz w:val="24"/>
          <w:szCs w:val="24"/>
          <w:lang w:val="es-ES"/>
        </w:rPr>
        <w:t>by</w:t>
      </w:r>
      <w:proofErr w:type="spellEnd"/>
      <w:r w:rsidRPr="00913A70">
        <w:rPr>
          <w:rFonts w:ascii="Times New Roman" w:hAnsi="Times New Roman" w:cs="Times New Roman"/>
          <w:sz w:val="24"/>
          <w:szCs w:val="24"/>
          <w:lang w:val="es-ES"/>
        </w:rPr>
        <w:t xml:space="preserve"> Andrew Bowie. Cambridge: Cambridge </w:t>
      </w:r>
      <w:proofErr w:type="spellStart"/>
      <w:r w:rsidRPr="00913A70">
        <w:rPr>
          <w:rFonts w:ascii="Times New Roman" w:hAnsi="Times New Roman" w:cs="Times New Roman"/>
          <w:sz w:val="24"/>
          <w:szCs w:val="24"/>
          <w:lang w:val="es-ES"/>
        </w:rPr>
        <w:t>University</w:t>
      </w:r>
      <w:proofErr w:type="spellEnd"/>
      <w:r w:rsidRPr="00913A70">
        <w:rPr>
          <w:rFonts w:ascii="Times New Roman" w:hAnsi="Times New Roman" w:cs="Times New Roman"/>
          <w:sz w:val="24"/>
          <w:szCs w:val="24"/>
          <w:lang w:val="es-ES"/>
        </w:rPr>
        <w:t xml:space="preserve"> </w:t>
      </w:r>
      <w:proofErr w:type="spellStart"/>
      <w:r w:rsidRPr="00913A70">
        <w:rPr>
          <w:rFonts w:ascii="Times New Roman" w:hAnsi="Times New Roman" w:cs="Times New Roman"/>
          <w:sz w:val="24"/>
          <w:szCs w:val="24"/>
          <w:lang w:val="es-ES"/>
        </w:rPr>
        <w:t>Press</w:t>
      </w:r>
      <w:proofErr w:type="spellEnd"/>
      <w:r w:rsidRPr="00913A70">
        <w:rPr>
          <w:rFonts w:ascii="Times New Roman" w:hAnsi="Times New Roman" w:cs="Times New Roman"/>
          <w:sz w:val="24"/>
          <w:szCs w:val="24"/>
          <w:lang w:val="es-ES"/>
        </w:rPr>
        <w:t xml:space="preserve">, 1998. </w:t>
      </w:r>
    </w:p>
    <w:p w:rsidR="00913A70" w:rsidRDefault="00913A70" w:rsidP="00913A70">
      <w:pPr>
        <w:pStyle w:val="Textodenotaderodap"/>
        <w:spacing w:after="24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TERRA, </w:t>
      </w:r>
      <w:proofErr w:type="spellStart"/>
      <w:r>
        <w:rPr>
          <w:rFonts w:ascii="Times New Roman" w:hAnsi="Times New Roman" w:cs="Times New Roman"/>
          <w:sz w:val="24"/>
          <w:szCs w:val="24"/>
          <w:lang w:val="es-ES"/>
        </w:rPr>
        <w:t>Kenner</w:t>
      </w:r>
      <w:proofErr w:type="spellEnd"/>
      <w:r>
        <w:rPr>
          <w:rFonts w:ascii="Times New Roman" w:hAnsi="Times New Roman" w:cs="Times New Roman"/>
          <w:sz w:val="24"/>
          <w:szCs w:val="24"/>
          <w:lang w:val="es-ES"/>
        </w:rPr>
        <w:t xml:space="preserve"> R. C. O</w:t>
      </w:r>
      <w:r w:rsidRPr="00913A70">
        <w:rPr>
          <w:rFonts w:ascii="Times New Roman" w:hAnsi="Times New Roman" w:cs="Times New Roman"/>
          <w:sz w:val="24"/>
          <w:szCs w:val="24"/>
          <w:lang w:val="es-ES"/>
        </w:rPr>
        <w:t xml:space="preserve"> </w:t>
      </w:r>
      <w:proofErr w:type="spellStart"/>
      <w:r w:rsidRPr="00913A70">
        <w:rPr>
          <w:rFonts w:ascii="Times New Roman" w:hAnsi="Times New Roman" w:cs="Times New Roman"/>
          <w:sz w:val="24"/>
          <w:szCs w:val="24"/>
          <w:lang w:val="es-ES"/>
        </w:rPr>
        <w:t>êxtase</w:t>
      </w:r>
      <w:proofErr w:type="spellEnd"/>
      <w:r w:rsidRPr="00913A70">
        <w:rPr>
          <w:rFonts w:ascii="Times New Roman" w:hAnsi="Times New Roman" w:cs="Times New Roman"/>
          <w:sz w:val="24"/>
          <w:szCs w:val="24"/>
          <w:lang w:val="es-ES"/>
        </w:rPr>
        <w:t xml:space="preserve"> </w:t>
      </w:r>
      <w:proofErr w:type="spellStart"/>
      <w:r w:rsidRPr="00913A70">
        <w:rPr>
          <w:rFonts w:ascii="Times New Roman" w:hAnsi="Times New Roman" w:cs="Times New Roman"/>
          <w:sz w:val="24"/>
          <w:szCs w:val="24"/>
          <w:lang w:val="es-ES"/>
        </w:rPr>
        <w:t>na</w:t>
      </w:r>
      <w:proofErr w:type="spellEnd"/>
      <w:r w:rsidRPr="00913A70">
        <w:rPr>
          <w:rFonts w:ascii="Times New Roman" w:hAnsi="Times New Roman" w:cs="Times New Roman"/>
          <w:sz w:val="24"/>
          <w:szCs w:val="24"/>
          <w:lang w:val="es-ES"/>
        </w:rPr>
        <w:t xml:space="preserve"> reforma: superando </w:t>
      </w:r>
      <w:proofErr w:type="spellStart"/>
      <w:r w:rsidRPr="00913A70">
        <w:rPr>
          <w:rFonts w:ascii="Times New Roman" w:hAnsi="Times New Roman" w:cs="Times New Roman"/>
          <w:sz w:val="24"/>
          <w:szCs w:val="24"/>
          <w:lang w:val="es-ES"/>
        </w:rPr>
        <w:t>preconceitos</w:t>
      </w:r>
      <w:proofErr w:type="spellEnd"/>
      <w:r w:rsidRPr="00913A70">
        <w:rPr>
          <w:rFonts w:ascii="Times New Roman" w:hAnsi="Times New Roman" w:cs="Times New Roman"/>
          <w:sz w:val="24"/>
          <w:szCs w:val="24"/>
          <w:lang w:val="es-ES"/>
        </w:rPr>
        <w:t xml:space="preserve"> e afirmando </w:t>
      </w:r>
      <w:proofErr w:type="spellStart"/>
      <w:r w:rsidRPr="00913A70">
        <w:rPr>
          <w:rFonts w:ascii="Times New Roman" w:hAnsi="Times New Roman" w:cs="Times New Roman"/>
          <w:sz w:val="24"/>
          <w:szCs w:val="24"/>
          <w:lang w:val="es-ES"/>
        </w:rPr>
        <w:t>identidade</w:t>
      </w:r>
      <w:proofErr w:type="spellEnd"/>
      <w:r w:rsidRPr="00913A70">
        <w:rPr>
          <w:rFonts w:ascii="Times New Roman" w:hAnsi="Times New Roman" w:cs="Times New Roman"/>
          <w:sz w:val="24"/>
          <w:szCs w:val="24"/>
          <w:lang w:val="es-ES"/>
        </w:rPr>
        <w:t xml:space="preserve">. In: </w:t>
      </w:r>
      <w:r>
        <w:rPr>
          <w:rFonts w:ascii="Times New Roman" w:hAnsi="Times New Roman" w:cs="Times New Roman"/>
          <w:sz w:val="24"/>
          <w:szCs w:val="24"/>
          <w:lang w:val="es-ES"/>
        </w:rPr>
        <w:t xml:space="preserve">LIMA, </w:t>
      </w:r>
      <w:r w:rsidRPr="00913A70">
        <w:rPr>
          <w:rFonts w:ascii="Times New Roman" w:hAnsi="Times New Roman" w:cs="Times New Roman"/>
          <w:sz w:val="24"/>
          <w:szCs w:val="24"/>
          <w:lang w:val="es-ES"/>
        </w:rPr>
        <w:t xml:space="preserve">Daniel Barros; </w:t>
      </w:r>
      <w:r>
        <w:rPr>
          <w:rFonts w:ascii="Times New Roman" w:hAnsi="Times New Roman" w:cs="Times New Roman"/>
          <w:sz w:val="24"/>
          <w:szCs w:val="24"/>
          <w:lang w:val="es-ES"/>
        </w:rPr>
        <w:t xml:space="preserve">ALENCAR, </w:t>
      </w:r>
      <w:proofErr w:type="spellStart"/>
      <w:r w:rsidRPr="00913A70">
        <w:rPr>
          <w:rFonts w:ascii="Times New Roman" w:hAnsi="Times New Roman" w:cs="Times New Roman"/>
          <w:sz w:val="24"/>
          <w:szCs w:val="24"/>
          <w:lang w:val="es-ES"/>
        </w:rPr>
        <w:t>Gedeon</w:t>
      </w:r>
      <w:proofErr w:type="spellEnd"/>
      <w:r w:rsidRPr="00913A70">
        <w:rPr>
          <w:rFonts w:ascii="Times New Roman" w:hAnsi="Times New Roman" w:cs="Times New Roman"/>
          <w:sz w:val="24"/>
          <w:szCs w:val="24"/>
          <w:lang w:val="es-ES"/>
        </w:rPr>
        <w:t xml:space="preserve"> Freire; </w:t>
      </w:r>
      <w:r>
        <w:rPr>
          <w:rFonts w:ascii="Times New Roman" w:hAnsi="Times New Roman" w:cs="Times New Roman"/>
          <w:sz w:val="24"/>
          <w:szCs w:val="24"/>
          <w:lang w:val="es-ES"/>
        </w:rPr>
        <w:t xml:space="preserve">CORREA, </w:t>
      </w:r>
      <w:r w:rsidRPr="00913A70">
        <w:rPr>
          <w:rFonts w:ascii="Times New Roman" w:hAnsi="Times New Roman" w:cs="Times New Roman"/>
          <w:sz w:val="24"/>
          <w:szCs w:val="24"/>
          <w:lang w:val="es-ES"/>
        </w:rPr>
        <w:t>Marina Santos (</w:t>
      </w:r>
      <w:proofErr w:type="spellStart"/>
      <w:r w:rsidRPr="00913A70">
        <w:rPr>
          <w:rFonts w:ascii="Times New Roman" w:hAnsi="Times New Roman" w:cs="Times New Roman"/>
          <w:sz w:val="24"/>
          <w:szCs w:val="24"/>
          <w:lang w:val="es-ES"/>
        </w:rPr>
        <w:t>Org</w:t>
      </w:r>
      <w:r>
        <w:rPr>
          <w:rFonts w:ascii="Times New Roman" w:hAnsi="Times New Roman" w:cs="Times New Roman"/>
          <w:sz w:val="24"/>
          <w:szCs w:val="24"/>
          <w:lang w:val="es-ES"/>
        </w:rPr>
        <w:t>s</w:t>
      </w:r>
      <w:proofErr w:type="spellEnd"/>
      <w:r w:rsidRPr="00913A70">
        <w:rPr>
          <w:rFonts w:ascii="Times New Roman" w:hAnsi="Times New Roman" w:cs="Times New Roman"/>
          <w:sz w:val="24"/>
          <w:szCs w:val="24"/>
          <w:lang w:val="es-ES"/>
        </w:rPr>
        <w:t xml:space="preserve">.). </w:t>
      </w:r>
      <w:r w:rsidRPr="00913A70">
        <w:rPr>
          <w:rFonts w:ascii="Times New Roman" w:hAnsi="Times New Roman" w:cs="Times New Roman"/>
          <w:i/>
          <w:sz w:val="24"/>
          <w:szCs w:val="24"/>
          <w:lang w:val="es-ES"/>
        </w:rPr>
        <w:t>Reforma protestante e pentecostalismo</w:t>
      </w:r>
      <w:r w:rsidRPr="00913A70">
        <w:rPr>
          <w:rFonts w:ascii="Times New Roman" w:hAnsi="Times New Roman" w:cs="Times New Roman"/>
          <w:sz w:val="24"/>
          <w:szCs w:val="24"/>
          <w:lang w:val="es-ES"/>
        </w:rPr>
        <w:t xml:space="preserve">: </w:t>
      </w:r>
      <w:proofErr w:type="spellStart"/>
      <w:r w:rsidRPr="00913A70">
        <w:rPr>
          <w:rFonts w:ascii="Times New Roman" w:hAnsi="Times New Roman" w:cs="Times New Roman"/>
          <w:sz w:val="24"/>
          <w:szCs w:val="24"/>
          <w:lang w:val="es-ES"/>
        </w:rPr>
        <w:t>convergências</w:t>
      </w:r>
      <w:proofErr w:type="spellEnd"/>
      <w:r w:rsidRPr="00913A70">
        <w:rPr>
          <w:rFonts w:ascii="Times New Roman" w:hAnsi="Times New Roman" w:cs="Times New Roman"/>
          <w:sz w:val="24"/>
          <w:szCs w:val="24"/>
          <w:lang w:val="es-ES"/>
        </w:rPr>
        <w:t xml:space="preserve"> e </w:t>
      </w:r>
      <w:proofErr w:type="spellStart"/>
      <w:r w:rsidRPr="00913A70">
        <w:rPr>
          <w:rFonts w:ascii="Times New Roman" w:hAnsi="Times New Roman" w:cs="Times New Roman"/>
          <w:sz w:val="24"/>
          <w:szCs w:val="24"/>
          <w:lang w:val="es-ES"/>
        </w:rPr>
        <w:t>divergências</w:t>
      </w:r>
      <w:proofErr w:type="spellEnd"/>
      <w:r w:rsidRPr="00913A70">
        <w:rPr>
          <w:rFonts w:ascii="Times New Roman" w:hAnsi="Times New Roman" w:cs="Times New Roman"/>
          <w:sz w:val="24"/>
          <w:szCs w:val="24"/>
          <w:lang w:val="es-ES"/>
        </w:rPr>
        <w:t>. Vitória</w:t>
      </w:r>
      <w:r>
        <w:rPr>
          <w:rFonts w:ascii="Times New Roman" w:hAnsi="Times New Roman" w:cs="Times New Roman"/>
          <w:sz w:val="24"/>
          <w:szCs w:val="24"/>
          <w:lang w:val="es-ES"/>
        </w:rPr>
        <w:t xml:space="preserve">: Unida; </w:t>
      </w:r>
      <w:r w:rsidRPr="00913A70">
        <w:rPr>
          <w:rFonts w:ascii="Times New Roman" w:hAnsi="Times New Roman" w:cs="Times New Roman"/>
          <w:sz w:val="24"/>
          <w:szCs w:val="24"/>
          <w:lang w:val="es-ES"/>
        </w:rPr>
        <w:t>RELEP</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Manaus</w:t>
      </w:r>
      <w:proofErr w:type="spellEnd"/>
      <w:r>
        <w:rPr>
          <w:rFonts w:ascii="Times New Roman" w:hAnsi="Times New Roman" w:cs="Times New Roman"/>
          <w:sz w:val="24"/>
          <w:szCs w:val="24"/>
          <w:lang w:val="es-ES"/>
        </w:rPr>
        <w:t>: FBN</w:t>
      </w:r>
      <w:r w:rsidRPr="00913A70">
        <w:rPr>
          <w:rFonts w:ascii="Times New Roman" w:hAnsi="Times New Roman" w:cs="Times New Roman"/>
          <w:sz w:val="24"/>
          <w:szCs w:val="24"/>
          <w:lang w:val="es-ES"/>
        </w:rPr>
        <w:t>, 2017, p. 25-34.</w:t>
      </w:r>
    </w:p>
    <w:p w:rsidR="00811799" w:rsidRPr="00913A70" w:rsidRDefault="00811799" w:rsidP="00811799">
      <w:pPr>
        <w:spacing w:after="24" w:line="288" w:lineRule="atLeast"/>
        <w:jc w:val="both"/>
        <w:textAlignment w:val="baseline"/>
        <w:outlineLvl w:val="3"/>
        <w:rPr>
          <w:rFonts w:ascii="Times New Roman" w:hAnsi="Times New Roman" w:cs="Times New Roman"/>
          <w:sz w:val="24"/>
          <w:szCs w:val="24"/>
          <w:lang w:val="en-US"/>
        </w:rPr>
      </w:pPr>
      <w:r w:rsidRPr="00FF6E1D">
        <w:rPr>
          <w:rFonts w:ascii="Times New Roman" w:eastAsia="Times New Roman" w:hAnsi="Times New Roman" w:cs="Times New Roman"/>
          <w:bCs/>
          <w:sz w:val="24"/>
          <w:szCs w:val="24"/>
        </w:rPr>
        <w:t xml:space="preserve">TILLICH, Paul. </w:t>
      </w:r>
      <w:r w:rsidRPr="00FF6E1D">
        <w:rPr>
          <w:rFonts w:ascii="Times New Roman" w:eastAsia="Times New Roman" w:hAnsi="Times New Roman" w:cs="Times New Roman"/>
          <w:bCs/>
          <w:i/>
          <w:sz w:val="24"/>
          <w:szCs w:val="24"/>
        </w:rPr>
        <w:t>Teologia da cultura</w:t>
      </w:r>
      <w:r w:rsidRPr="00FF6E1D">
        <w:rPr>
          <w:rFonts w:ascii="Times New Roman" w:eastAsia="Times New Roman" w:hAnsi="Times New Roman" w:cs="Times New Roman"/>
          <w:bCs/>
          <w:sz w:val="24"/>
          <w:szCs w:val="24"/>
        </w:rPr>
        <w:t xml:space="preserve">. Trad. Jaci Correia </w:t>
      </w:r>
      <w:proofErr w:type="spellStart"/>
      <w:r w:rsidRPr="00FF6E1D">
        <w:rPr>
          <w:rFonts w:ascii="Times New Roman" w:eastAsia="Times New Roman" w:hAnsi="Times New Roman" w:cs="Times New Roman"/>
          <w:bCs/>
          <w:sz w:val="24"/>
          <w:szCs w:val="24"/>
        </w:rPr>
        <w:t>Maraschin</w:t>
      </w:r>
      <w:proofErr w:type="spellEnd"/>
      <w:r w:rsidRPr="00FF6E1D">
        <w:rPr>
          <w:rFonts w:ascii="Times New Roman" w:eastAsia="Times New Roman" w:hAnsi="Times New Roman" w:cs="Times New Roman"/>
          <w:bCs/>
          <w:sz w:val="24"/>
          <w:szCs w:val="24"/>
        </w:rPr>
        <w:t>. São</w:t>
      </w:r>
      <w:r>
        <w:rPr>
          <w:rFonts w:ascii="Times New Roman" w:eastAsia="Times New Roman" w:hAnsi="Times New Roman" w:cs="Times New Roman"/>
          <w:bCs/>
          <w:sz w:val="24"/>
          <w:szCs w:val="24"/>
        </w:rPr>
        <w:t xml:space="preserve"> </w:t>
      </w:r>
      <w:r w:rsidRPr="00FF6E1D">
        <w:rPr>
          <w:rFonts w:ascii="Times New Roman" w:eastAsia="Times New Roman" w:hAnsi="Times New Roman" w:cs="Times New Roman"/>
          <w:bCs/>
          <w:sz w:val="24"/>
          <w:szCs w:val="24"/>
        </w:rPr>
        <w:t xml:space="preserve">Paulo: Fonte </w:t>
      </w:r>
      <w:r>
        <w:rPr>
          <w:rFonts w:ascii="Times New Roman" w:eastAsia="Times New Roman" w:hAnsi="Times New Roman" w:cs="Times New Roman"/>
          <w:bCs/>
          <w:sz w:val="24"/>
          <w:szCs w:val="24"/>
        </w:rPr>
        <w:t>E</w:t>
      </w:r>
      <w:r w:rsidRPr="00FF6E1D">
        <w:rPr>
          <w:rFonts w:ascii="Times New Roman" w:eastAsia="Times New Roman" w:hAnsi="Times New Roman" w:cs="Times New Roman"/>
          <w:bCs/>
          <w:sz w:val="24"/>
          <w:szCs w:val="24"/>
        </w:rPr>
        <w:t>ditorial, 2009.</w:t>
      </w:r>
    </w:p>
    <w:p w:rsidR="00A43498" w:rsidRPr="00913A70" w:rsidRDefault="00A43498" w:rsidP="00913A70">
      <w:pPr>
        <w:pStyle w:val="Textodenotaderodap"/>
        <w:spacing w:after="240"/>
        <w:jc w:val="both"/>
        <w:rPr>
          <w:rFonts w:ascii="Times New Roman" w:hAnsi="Times New Roman" w:cs="Times New Roman"/>
          <w:sz w:val="24"/>
          <w:szCs w:val="24"/>
        </w:rPr>
      </w:pPr>
      <w:r w:rsidRPr="00913A70">
        <w:rPr>
          <w:rFonts w:ascii="Times New Roman" w:hAnsi="Times New Roman" w:cs="Times New Roman"/>
          <w:sz w:val="24"/>
          <w:szCs w:val="24"/>
        </w:rPr>
        <w:t xml:space="preserve">TODOROV, T. </w:t>
      </w:r>
      <w:r w:rsidRPr="00913A70">
        <w:rPr>
          <w:rFonts w:ascii="Times New Roman" w:hAnsi="Times New Roman" w:cs="Times New Roman"/>
          <w:i/>
          <w:sz w:val="24"/>
          <w:szCs w:val="24"/>
        </w:rPr>
        <w:t>As estruturas narrativas</w:t>
      </w:r>
      <w:r w:rsidRPr="00913A70">
        <w:rPr>
          <w:rFonts w:ascii="Times New Roman" w:hAnsi="Times New Roman" w:cs="Times New Roman"/>
          <w:sz w:val="24"/>
          <w:szCs w:val="24"/>
        </w:rPr>
        <w:t xml:space="preserve">. 2. </w:t>
      </w:r>
      <w:proofErr w:type="gramStart"/>
      <w:r w:rsidR="00FB1931" w:rsidRPr="00913A70">
        <w:rPr>
          <w:rFonts w:ascii="Times New Roman" w:hAnsi="Times New Roman" w:cs="Times New Roman"/>
          <w:sz w:val="24"/>
          <w:szCs w:val="24"/>
        </w:rPr>
        <w:t>e</w:t>
      </w:r>
      <w:r w:rsidRPr="00913A70">
        <w:rPr>
          <w:rFonts w:ascii="Times New Roman" w:hAnsi="Times New Roman" w:cs="Times New Roman"/>
          <w:sz w:val="24"/>
          <w:szCs w:val="24"/>
        </w:rPr>
        <w:t>d.</w:t>
      </w:r>
      <w:proofErr w:type="gramEnd"/>
      <w:r w:rsidRPr="00913A70">
        <w:rPr>
          <w:rFonts w:ascii="Times New Roman" w:hAnsi="Times New Roman" w:cs="Times New Roman"/>
          <w:sz w:val="24"/>
          <w:szCs w:val="24"/>
        </w:rPr>
        <w:t xml:space="preserve"> São Paulo: Perspectiva, 1970. </w:t>
      </w:r>
    </w:p>
    <w:p w:rsidR="00A43498" w:rsidRPr="00913A70" w:rsidRDefault="00A43498" w:rsidP="00913A70">
      <w:pPr>
        <w:pStyle w:val="Textodenotaderodap"/>
        <w:spacing w:after="240"/>
        <w:jc w:val="both"/>
        <w:rPr>
          <w:rFonts w:ascii="Times New Roman" w:hAnsi="Times New Roman" w:cs="Times New Roman"/>
          <w:sz w:val="24"/>
          <w:szCs w:val="24"/>
        </w:rPr>
      </w:pPr>
      <w:r w:rsidRPr="00913A70">
        <w:rPr>
          <w:rFonts w:ascii="Times New Roman" w:hAnsi="Times New Roman" w:cs="Times New Roman"/>
          <w:sz w:val="24"/>
          <w:szCs w:val="24"/>
        </w:rPr>
        <w:t xml:space="preserve">TODOROV, T. </w:t>
      </w:r>
      <w:r w:rsidRPr="00913A70">
        <w:rPr>
          <w:rFonts w:ascii="Times New Roman" w:hAnsi="Times New Roman" w:cs="Times New Roman"/>
          <w:i/>
          <w:sz w:val="24"/>
          <w:szCs w:val="24"/>
        </w:rPr>
        <w:t>Estrutura Ausente</w:t>
      </w:r>
      <w:r w:rsidRPr="00913A70">
        <w:rPr>
          <w:rFonts w:ascii="Times New Roman" w:hAnsi="Times New Roman" w:cs="Times New Roman"/>
          <w:sz w:val="24"/>
          <w:szCs w:val="24"/>
        </w:rPr>
        <w:t xml:space="preserve">. </w:t>
      </w:r>
      <w:proofErr w:type="gramStart"/>
      <w:r w:rsidRPr="00913A70">
        <w:rPr>
          <w:rFonts w:ascii="Times New Roman" w:hAnsi="Times New Roman" w:cs="Times New Roman"/>
          <w:sz w:val="24"/>
          <w:szCs w:val="24"/>
        </w:rPr>
        <w:t>7.</w:t>
      </w:r>
      <w:proofErr w:type="gramEnd"/>
      <w:r w:rsidRPr="00913A70">
        <w:rPr>
          <w:rFonts w:ascii="Times New Roman" w:hAnsi="Times New Roman" w:cs="Times New Roman"/>
          <w:sz w:val="24"/>
          <w:szCs w:val="24"/>
        </w:rPr>
        <w:t xml:space="preserve">ed. São Paulo: Perspectiva, 1997. </w:t>
      </w:r>
    </w:p>
    <w:p w:rsidR="00913A70" w:rsidRPr="00913A70" w:rsidRDefault="00913A70" w:rsidP="00913A70">
      <w:pPr>
        <w:pStyle w:val="Textodenotaderodap"/>
        <w:spacing w:after="240"/>
        <w:jc w:val="both"/>
        <w:rPr>
          <w:rFonts w:ascii="Times New Roman" w:hAnsi="Times New Roman" w:cs="Times New Roman"/>
          <w:sz w:val="24"/>
          <w:szCs w:val="24"/>
        </w:rPr>
      </w:pPr>
      <w:r w:rsidRPr="00913A70">
        <w:rPr>
          <w:rFonts w:ascii="Times New Roman" w:eastAsia="Times New Roman" w:hAnsi="Times New Roman" w:cs="Times New Roman"/>
          <w:bCs/>
          <w:sz w:val="24"/>
          <w:szCs w:val="24"/>
        </w:rPr>
        <w:t>TORRES QUEI</w:t>
      </w:r>
      <w:r w:rsidRPr="00730B8D">
        <w:rPr>
          <w:rFonts w:ascii="Times New Roman" w:eastAsia="Times New Roman" w:hAnsi="Times New Roman" w:cs="Times New Roman"/>
          <w:bCs/>
          <w:sz w:val="24"/>
          <w:szCs w:val="24"/>
        </w:rPr>
        <w:t>R</w:t>
      </w:r>
      <w:r w:rsidRPr="00913A70">
        <w:rPr>
          <w:rFonts w:ascii="Times New Roman" w:eastAsia="Times New Roman" w:hAnsi="Times New Roman" w:cs="Times New Roman"/>
          <w:bCs/>
          <w:sz w:val="24"/>
          <w:szCs w:val="24"/>
        </w:rPr>
        <w:t xml:space="preserve">UGA, </w:t>
      </w:r>
      <w:proofErr w:type="spellStart"/>
      <w:r w:rsidRPr="00913A70">
        <w:rPr>
          <w:rFonts w:ascii="Times New Roman" w:eastAsia="Times New Roman" w:hAnsi="Times New Roman" w:cs="Times New Roman"/>
          <w:bCs/>
          <w:sz w:val="24"/>
          <w:szCs w:val="24"/>
        </w:rPr>
        <w:t>Andres</w:t>
      </w:r>
      <w:proofErr w:type="spellEnd"/>
      <w:r w:rsidRPr="00913A70">
        <w:rPr>
          <w:rFonts w:ascii="Times New Roman" w:eastAsia="Times New Roman" w:hAnsi="Times New Roman" w:cs="Times New Roman"/>
          <w:bCs/>
          <w:sz w:val="24"/>
          <w:szCs w:val="24"/>
        </w:rPr>
        <w:t xml:space="preserve">. </w:t>
      </w:r>
      <w:r w:rsidRPr="00913A70">
        <w:rPr>
          <w:rFonts w:ascii="Times New Roman" w:eastAsia="Times New Roman" w:hAnsi="Times New Roman" w:cs="Times New Roman"/>
          <w:bCs/>
          <w:i/>
          <w:sz w:val="24"/>
          <w:szCs w:val="24"/>
        </w:rPr>
        <w:t>R</w:t>
      </w:r>
      <w:r w:rsidRPr="00730B8D">
        <w:rPr>
          <w:rFonts w:ascii="Times New Roman" w:eastAsia="Times New Roman" w:hAnsi="Times New Roman" w:cs="Times New Roman"/>
          <w:bCs/>
          <w:i/>
          <w:sz w:val="24"/>
          <w:szCs w:val="24"/>
        </w:rPr>
        <w:t xml:space="preserve">epensar </w:t>
      </w:r>
      <w:proofErr w:type="spellStart"/>
      <w:proofErr w:type="gramStart"/>
      <w:r w:rsidRPr="00730B8D">
        <w:rPr>
          <w:rFonts w:ascii="Times New Roman" w:eastAsia="Times New Roman" w:hAnsi="Times New Roman" w:cs="Times New Roman"/>
          <w:bCs/>
          <w:i/>
          <w:sz w:val="24"/>
          <w:szCs w:val="24"/>
        </w:rPr>
        <w:t>la</w:t>
      </w:r>
      <w:proofErr w:type="spellEnd"/>
      <w:proofErr w:type="gramEnd"/>
      <w:r w:rsidRPr="00730B8D">
        <w:rPr>
          <w:rFonts w:ascii="Times New Roman" w:eastAsia="Times New Roman" w:hAnsi="Times New Roman" w:cs="Times New Roman"/>
          <w:bCs/>
          <w:i/>
          <w:sz w:val="24"/>
          <w:szCs w:val="24"/>
        </w:rPr>
        <w:t xml:space="preserve"> </w:t>
      </w:r>
      <w:proofErr w:type="spellStart"/>
      <w:r w:rsidRPr="00730B8D">
        <w:rPr>
          <w:rFonts w:ascii="Times New Roman" w:eastAsia="Times New Roman" w:hAnsi="Times New Roman" w:cs="Times New Roman"/>
          <w:bCs/>
          <w:i/>
          <w:sz w:val="24"/>
          <w:szCs w:val="24"/>
        </w:rPr>
        <w:t>revelación</w:t>
      </w:r>
      <w:proofErr w:type="spellEnd"/>
      <w:r w:rsidRPr="00913A70">
        <w:rPr>
          <w:rFonts w:ascii="Times New Roman" w:eastAsia="Times New Roman" w:hAnsi="Times New Roman" w:cs="Times New Roman"/>
          <w:bCs/>
          <w:sz w:val="24"/>
          <w:szCs w:val="24"/>
        </w:rPr>
        <w:t xml:space="preserve">: </w:t>
      </w:r>
      <w:r w:rsidRPr="00730B8D">
        <w:rPr>
          <w:rFonts w:ascii="Times New Roman" w:eastAsia="Times New Roman" w:hAnsi="Times New Roman" w:cs="Times New Roman"/>
          <w:bCs/>
          <w:iCs/>
          <w:sz w:val="24"/>
          <w:szCs w:val="24"/>
        </w:rPr>
        <w:t xml:space="preserve">La </w:t>
      </w:r>
      <w:proofErr w:type="spellStart"/>
      <w:r w:rsidRPr="00730B8D">
        <w:rPr>
          <w:rFonts w:ascii="Times New Roman" w:eastAsia="Times New Roman" w:hAnsi="Times New Roman" w:cs="Times New Roman"/>
          <w:bCs/>
          <w:iCs/>
          <w:sz w:val="24"/>
          <w:szCs w:val="24"/>
        </w:rPr>
        <w:t>revelación</w:t>
      </w:r>
      <w:proofErr w:type="spellEnd"/>
      <w:r w:rsidRPr="00730B8D">
        <w:rPr>
          <w:rFonts w:ascii="Times New Roman" w:eastAsia="Times New Roman" w:hAnsi="Times New Roman" w:cs="Times New Roman"/>
          <w:bCs/>
          <w:iCs/>
          <w:sz w:val="24"/>
          <w:szCs w:val="24"/>
        </w:rPr>
        <w:t xml:space="preserve"> divina </w:t>
      </w:r>
      <w:proofErr w:type="spellStart"/>
      <w:r w:rsidRPr="00730B8D">
        <w:rPr>
          <w:rFonts w:ascii="Times New Roman" w:eastAsia="Times New Roman" w:hAnsi="Times New Roman" w:cs="Times New Roman"/>
          <w:bCs/>
          <w:iCs/>
          <w:sz w:val="24"/>
          <w:szCs w:val="24"/>
        </w:rPr>
        <w:t>en</w:t>
      </w:r>
      <w:proofErr w:type="spellEnd"/>
      <w:r w:rsidRPr="00730B8D">
        <w:rPr>
          <w:rFonts w:ascii="Times New Roman" w:eastAsia="Times New Roman" w:hAnsi="Times New Roman" w:cs="Times New Roman"/>
          <w:bCs/>
          <w:iCs/>
          <w:sz w:val="24"/>
          <w:szCs w:val="24"/>
        </w:rPr>
        <w:t xml:space="preserve"> </w:t>
      </w:r>
      <w:proofErr w:type="spellStart"/>
      <w:r w:rsidRPr="00730B8D">
        <w:rPr>
          <w:rFonts w:ascii="Times New Roman" w:eastAsia="Times New Roman" w:hAnsi="Times New Roman" w:cs="Times New Roman"/>
          <w:bCs/>
          <w:iCs/>
          <w:sz w:val="24"/>
          <w:szCs w:val="24"/>
        </w:rPr>
        <w:t>la</w:t>
      </w:r>
      <w:proofErr w:type="spellEnd"/>
      <w:r w:rsidRPr="00730B8D">
        <w:rPr>
          <w:rFonts w:ascii="Times New Roman" w:eastAsia="Times New Roman" w:hAnsi="Times New Roman" w:cs="Times New Roman"/>
          <w:bCs/>
          <w:iCs/>
          <w:sz w:val="24"/>
          <w:szCs w:val="24"/>
        </w:rPr>
        <w:t xml:space="preserve"> </w:t>
      </w:r>
      <w:proofErr w:type="spellStart"/>
      <w:r w:rsidRPr="00730B8D">
        <w:rPr>
          <w:rFonts w:ascii="Times New Roman" w:eastAsia="Times New Roman" w:hAnsi="Times New Roman" w:cs="Times New Roman"/>
          <w:bCs/>
          <w:iCs/>
          <w:sz w:val="24"/>
          <w:szCs w:val="24"/>
        </w:rPr>
        <w:t>realización</w:t>
      </w:r>
      <w:proofErr w:type="spellEnd"/>
      <w:r w:rsidRPr="00730B8D">
        <w:rPr>
          <w:rFonts w:ascii="Times New Roman" w:eastAsia="Times New Roman" w:hAnsi="Times New Roman" w:cs="Times New Roman"/>
          <w:bCs/>
          <w:iCs/>
          <w:sz w:val="24"/>
          <w:szCs w:val="24"/>
        </w:rPr>
        <w:t xml:space="preserve"> humana</w:t>
      </w:r>
      <w:r w:rsidRPr="00913A70">
        <w:rPr>
          <w:rFonts w:ascii="Times New Roman" w:eastAsia="Times New Roman" w:hAnsi="Times New Roman" w:cs="Times New Roman"/>
          <w:bCs/>
          <w:iCs/>
          <w:sz w:val="24"/>
          <w:szCs w:val="24"/>
        </w:rPr>
        <w:t xml:space="preserve"> . Madrid: </w:t>
      </w:r>
      <w:proofErr w:type="spellStart"/>
      <w:r w:rsidRPr="00913A70">
        <w:rPr>
          <w:rFonts w:ascii="Times New Roman" w:hAnsi="Times New Roman" w:cs="Times New Roman"/>
          <w:sz w:val="24"/>
          <w:szCs w:val="24"/>
          <w:shd w:val="clear" w:color="auto" w:fill="FFFFFF"/>
        </w:rPr>
        <w:t>Trotta</w:t>
      </w:r>
      <w:proofErr w:type="spellEnd"/>
      <w:r w:rsidRPr="00913A70">
        <w:rPr>
          <w:rFonts w:ascii="Times New Roman" w:hAnsi="Times New Roman" w:cs="Times New Roman"/>
          <w:sz w:val="24"/>
          <w:szCs w:val="24"/>
          <w:shd w:val="clear" w:color="auto" w:fill="FFFFFF"/>
        </w:rPr>
        <w:t>, 2008.</w:t>
      </w:r>
    </w:p>
    <w:p w:rsidR="003061A3" w:rsidRDefault="003061A3" w:rsidP="00913A70">
      <w:pPr>
        <w:pStyle w:val="Textodenotaderodap"/>
        <w:spacing w:after="240"/>
        <w:rPr>
          <w:rFonts w:ascii="Times New Roman" w:hAnsi="Times New Roman" w:cs="Times New Roman"/>
          <w:sz w:val="24"/>
          <w:szCs w:val="24"/>
        </w:rPr>
      </w:pPr>
      <w:r w:rsidRPr="00913A70">
        <w:rPr>
          <w:rFonts w:ascii="Times New Roman" w:hAnsi="Times New Roman" w:cs="Times New Roman"/>
          <w:sz w:val="24"/>
          <w:szCs w:val="24"/>
        </w:rPr>
        <w:t xml:space="preserve">WAGNER, P. </w:t>
      </w:r>
      <w:r w:rsidRPr="00913A70">
        <w:rPr>
          <w:rFonts w:ascii="Times New Roman" w:hAnsi="Times New Roman" w:cs="Times New Roman"/>
          <w:i/>
          <w:sz w:val="24"/>
          <w:szCs w:val="24"/>
        </w:rPr>
        <w:t>Por que crescem os pentecostais?</w:t>
      </w:r>
      <w:r w:rsidRPr="00913A70">
        <w:rPr>
          <w:rFonts w:ascii="Times New Roman" w:hAnsi="Times New Roman" w:cs="Times New Roman"/>
          <w:sz w:val="24"/>
          <w:szCs w:val="24"/>
        </w:rPr>
        <w:t xml:space="preserve"> São Paulo: Vida, 1987. </w:t>
      </w:r>
    </w:p>
    <w:p w:rsidR="006B2742" w:rsidRPr="00913A70" w:rsidRDefault="006B2742" w:rsidP="00913A70">
      <w:pPr>
        <w:pStyle w:val="Textodenotaderodap"/>
        <w:spacing w:after="240"/>
        <w:rPr>
          <w:rFonts w:ascii="Times New Roman" w:hAnsi="Times New Roman" w:cs="Times New Roman"/>
          <w:sz w:val="24"/>
          <w:szCs w:val="24"/>
        </w:rPr>
      </w:pPr>
      <w:r w:rsidRPr="006B2742">
        <w:rPr>
          <w:rFonts w:ascii="Times New Roman" w:hAnsi="Times New Roman" w:cs="Times New Roman"/>
          <w:sz w:val="24"/>
          <w:szCs w:val="24"/>
        </w:rPr>
        <w:t xml:space="preserve">YONG, Amos. </w:t>
      </w:r>
      <w:proofErr w:type="spellStart"/>
      <w:r w:rsidRPr="006B2742">
        <w:rPr>
          <w:rFonts w:ascii="Times New Roman" w:hAnsi="Times New Roman" w:cs="Times New Roman"/>
          <w:i/>
          <w:sz w:val="24"/>
          <w:szCs w:val="24"/>
        </w:rPr>
        <w:t>Discerning</w:t>
      </w:r>
      <w:proofErr w:type="spellEnd"/>
      <w:r w:rsidRPr="006B2742">
        <w:rPr>
          <w:rFonts w:ascii="Times New Roman" w:hAnsi="Times New Roman" w:cs="Times New Roman"/>
          <w:i/>
          <w:sz w:val="24"/>
          <w:szCs w:val="24"/>
        </w:rPr>
        <w:t xml:space="preserve"> </w:t>
      </w:r>
      <w:proofErr w:type="spellStart"/>
      <w:r w:rsidRPr="006B2742">
        <w:rPr>
          <w:rFonts w:ascii="Times New Roman" w:hAnsi="Times New Roman" w:cs="Times New Roman"/>
          <w:i/>
          <w:sz w:val="24"/>
          <w:szCs w:val="24"/>
        </w:rPr>
        <w:t>the</w:t>
      </w:r>
      <w:proofErr w:type="spellEnd"/>
      <w:r w:rsidRPr="006B2742">
        <w:rPr>
          <w:rFonts w:ascii="Times New Roman" w:hAnsi="Times New Roman" w:cs="Times New Roman"/>
          <w:i/>
          <w:sz w:val="24"/>
          <w:szCs w:val="24"/>
        </w:rPr>
        <w:t xml:space="preserve"> </w:t>
      </w:r>
      <w:proofErr w:type="spellStart"/>
      <w:r w:rsidRPr="006B2742">
        <w:rPr>
          <w:rFonts w:ascii="Times New Roman" w:hAnsi="Times New Roman" w:cs="Times New Roman"/>
          <w:i/>
          <w:sz w:val="24"/>
          <w:szCs w:val="24"/>
        </w:rPr>
        <w:t>Spirit</w:t>
      </w:r>
      <w:proofErr w:type="spellEnd"/>
      <w:r w:rsidRPr="006B2742">
        <w:rPr>
          <w:rFonts w:ascii="Times New Roman" w:hAnsi="Times New Roman" w:cs="Times New Roman"/>
          <w:i/>
          <w:sz w:val="24"/>
          <w:szCs w:val="24"/>
        </w:rPr>
        <w:t>(s)</w:t>
      </w:r>
      <w:r w:rsidRPr="006B2742">
        <w:rPr>
          <w:rFonts w:ascii="Times New Roman" w:hAnsi="Times New Roman" w:cs="Times New Roman"/>
          <w:sz w:val="24"/>
          <w:szCs w:val="24"/>
        </w:rPr>
        <w:t>: A Pentecostal-</w:t>
      </w:r>
      <w:proofErr w:type="spellStart"/>
      <w:r w:rsidRPr="006B2742">
        <w:rPr>
          <w:rFonts w:ascii="Times New Roman" w:hAnsi="Times New Roman" w:cs="Times New Roman"/>
          <w:sz w:val="24"/>
          <w:szCs w:val="24"/>
        </w:rPr>
        <w:t>Charismatic</w:t>
      </w:r>
      <w:proofErr w:type="spellEnd"/>
      <w:r w:rsidRPr="006B2742">
        <w:rPr>
          <w:rFonts w:ascii="Times New Roman" w:hAnsi="Times New Roman" w:cs="Times New Roman"/>
          <w:sz w:val="24"/>
          <w:szCs w:val="24"/>
        </w:rPr>
        <w:t xml:space="preserve"> </w:t>
      </w:r>
      <w:proofErr w:type="spellStart"/>
      <w:r w:rsidRPr="006B2742">
        <w:rPr>
          <w:rFonts w:ascii="Times New Roman" w:hAnsi="Times New Roman" w:cs="Times New Roman"/>
          <w:sz w:val="24"/>
          <w:szCs w:val="24"/>
        </w:rPr>
        <w:t>Contribution</w:t>
      </w:r>
      <w:proofErr w:type="spellEnd"/>
      <w:r w:rsidRPr="006B2742">
        <w:rPr>
          <w:rFonts w:ascii="Times New Roman" w:hAnsi="Times New Roman" w:cs="Times New Roman"/>
          <w:sz w:val="24"/>
          <w:szCs w:val="24"/>
        </w:rPr>
        <w:t xml:space="preserve"> </w:t>
      </w:r>
      <w:proofErr w:type="spellStart"/>
      <w:r w:rsidRPr="006B2742">
        <w:rPr>
          <w:rFonts w:ascii="Times New Roman" w:hAnsi="Times New Roman" w:cs="Times New Roman"/>
          <w:sz w:val="24"/>
          <w:szCs w:val="24"/>
        </w:rPr>
        <w:t>to</w:t>
      </w:r>
      <w:proofErr w:type="spellEnd"/>
      <w:r w:rsidRPr="006B2742">
        <w:rPr>
          <w:rFonts w:ascii="Times New Roman" w:hAnsi="Times New Roman" w:cs="Times New Roman"/>
          <w:sz w:val="24"/>
          <w:szCs w:val="24"/>
        </w:rPr>
        <w:t xml:space="preserve"> Christian </w:t>
      </w:r>
      <w:proofErr w:type="spellStart"/>
      <w:r w:rsidRPr="006B2742">
        <w:rPr>
          <w:rFonts w:ascii="Times New Roman" w:hAnsi="Times New Roman" w:cs="Times New Roman"/>
          <w:sz w:val="24"/>
          <w:szCs w:val="24"/>
        </w:rPr>
        <w:t>Theology</w:t>
      </w:r>
      <w:proofErr w:type="spellEnd"/>
      <w:r w:rsidRPr="006B2742">
        <w:rPr>
          <w:rFonts w:ascii="Times New Roman" w:hAnsi="Times New Roman" w:cs="Times New Roman"/>
          <w:sz w:val="24"/>
          <w:szCs w:val="24"/>
        </w:rPr>
        <w:t xml:space="preserve"> </w:t>
      </w:r>
      <w:proofErr w:type="spellStart"/>
      <w:r w:rsidRPr="006B2742">
        <w:rPr>
          <w:rFonts w:ascii="Times New Roman" w:hAnsi="Times New Roman" w:cs="Times New Roman"/>
          <w:sz w:val="24"/>
          <w:szCs w:val="24"/>
        </w:rPr>
        <w:t>of</w:t>
      </w:r>
      <w:proofErr w:type="spellEnd"/>
      <w:r w:rsidRPr="006B2742">
        <w:rPr>
          <w:rFonts w:ascii="Times New Roman" w:hAnsi="Times New Roman" w:cs="Times New Roman"/>
          <w:sz w:val="24"/>
          <w:szCs w:val="24"/>
        </w:rPr>
        <w:t xml:space="preserve"> </w:t>
      </w:r>
      <w:proofErr w:type="spellStart"/>
      <w:r w:rsidRPr="006B2742">
        <w:rPr>
          <w:rFonts w:ascii="Times New Roman" w:hAnsi="Times New Roman" w:cs="Times New Roman"/>
          <w:sz w:val="24"/>
          <w:szCs w:val="24"/>
        </w:rPr>
        <w:t>Religions</w:t>
      </w:r>
      <w:proofErr w:type="spellEnd"/>
      <w:r w:rsidRPr="006B2742">
        <w:rPr>
          <w:rFonts w:ascii="Times New Roman" w:hAnsi="Times New Roman" w:cs="Times New Roman"/>
          <w:sz w:val="24"/>
          <w:szCs w:val="24"/>
        </w:rPr>
        <w:t>. Sheffield-</w:t>
      </w:r>
      <w:proofErr w:type="spellStart"/>
      <w:r w:rsidRPr="006B2742">
        <w:rPr>
          <w:rFonts w:ascii="Times New Roman" w:hAnsi="Times New Roman" w:cs="Times New Roman"/>
          <w:sz w:val="24"/>
          <w:szCs w:val="24"/>
        </w:rPr>
        <w:t>England</w:t>
      </w:r>
      <w:proofErr w:type="spellEnd"/>
      <w:r w:rsidRPr="006B2742">
        <w:rPr>
          <w:rFonts w:ascii="Times New Roman" w:hAnsi="Times New Roman" w:cs="Times New Roman"/>
          <w:sz w:val="24"/>
          <w:szCs w:val="24"/>
        </w:rPr>
        <w:t xml:space="preserve">: Sheffield </w:t>
      </w:r>
      <w:proofErr w:type="spellStart"/>
      <w:r w:rsidRPr="006B2742">
        <w:rPr>
          <w:rFonts w:ascii="Times New Roman" w:hAnsi="Times New Roman" w:cs="Times New Roman"/>
          <w:sz w:val="24"/>
          <w:szCs w:val="24"/>
        </w:rPr>
        <w:t>Academic</w:t>
      </w:r>
      <w:proofErr w:type="spellEnd"/>
      <w:r w:rsidRPr="006B2742">
        <w:rPr>
          <w:rFonts w:ascii="Times New Roman" w:hAnsi="Times New Roman" w:cs="Times New Roman"/>
          <w:sz w:val="24"/>
          <w:szCs w:val="24"/>
        </w:rPr>
        <w:t xml:space="preserve"> Press, 2000.</w:t>
      </w:r>
    </w:p>
    <w:sectPr w:rsidR="006B2742" w:rsidRPr="00913A70" w:rsidSect="005B310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253" w:rsidRDefault="00024253" w:rsidP="00D7132C">
      <w:pPr>
        <w:spacing w:after="0" w:line="240" w:lineRule="auto"/>
      </w:pPr>
      <w:r>
        <w:separator/>
      </w:r>
    </w:p>
  </w:endnote>
  <w:endnote w:type="continuationSeparator" w:id="0">
    <w:p w:rsidR="00024253" w:rsidRDefault="00024253" w:rsidP="00D7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253" w:rsidRDefault="00024253" w:rsidP="00D7132C">
      <w:pPr>
        <w:spacing w:after="0" w:line="240" w:lineRule="auto"/>
      </w:pPr>
      <w:r>
        <w:separator/>
      </w:r>
    </w:p>
  </w:footnote>
  <w:footnote w:type="continuationSeparator" w:id="0">
    <w:p w:rsidR="00024253" w:rsidRDefault="00024253" w:rsidP="00D7132C">
      <w:pPr>
        <w:spacing w:after="0" w:line="240" w:lineRule="auto"/>
      </w:pPr>
      <w:r>
        <w:continuationSeparator/>
      </w:r>
    </w:p>
  </w:footnote>
  <w:footnote w:id="1">
    <w:p w:rsidR="009775EA" w:rsidRPr="009775EA" w:rsidRDefault="009775EA" w:rsidP="009775EA">
      <w:pPr>
        <w:pStyle w:val="Textodenotaderodap"/>
        <w:jc w:val="both"/>
        <w:rPr>
          <w:rFonts w:ascii="Times New Roman" w:hAnsi="Times New Roman" w:cs="Times New Roman"/>
        </w:rPr>
      </w:pPr>
      <w:r w:rsidRPr="009775EA">
        <w:rPr>
          <w:rStyle w:val="Refdenotaderodap"/>
          <w:rFonts w:ascii="Times New Roman" w:hAnsi="Times New Roman" w:cs="Times New Roman"/>
        </w:rPr>
        <w:footnoteRef/>
      </w:r>
      <w:r w:rsidRPr="009775EA">
        <w:rPr>
          <w:rFonts w:ascii="Times New Roman" w:hAnsi="Times New Roman" w:cs="Times New Roman"/>
        </w:rPr>
        <w:t xml:space="preserve"> Docente do Programa de Pós-Graduação em Ciências das Religiões da Faculdade Unida de Vitória (UNIDA) e professor de Teologia na Graduação na mesma instituição. Coordenador da RELEP Brasil (Rede Latino-americana de Estudos Pentecostais) e presidente da FTL (Fraternidade Teológica Latino-americana, Setor Brasil). Doutor em Teologia (PUC-Rio) e com estudos de pós-doutorado </w:t>
      </w:r>
      <w:proofErr w:type="gramStart"/>
      <w:r w:rsidRPr="009775EA">
        <w:rPr>
          <w:rFonts w:ascii="Times New Roman" w:hAnsi="Times New Roman" w:cs="Times New Roman"/>
        </w:rPr>
        <w:t>na Faculdades</w:t>
      </w:r>
      <w:proofErr w:type="gramEnd"/>
      <w:r w:rsidRPr="009775EA">
        <w:rPr>
          <w:rFonts w:ascii="Times New Roman" w:hAnsi="Times New Roman" w:cs="Times New Roman"/>
        </w:rPr>
        <w:t xml:space="preserve"> EST e na PUC-Rio.</w:t>
      </w:r>
      <w:bookmarkStart w:id="0" w:name="_GoBack"/>
      <w:bookmarkEnd w:id="0"/>
    </w:p>
  </w:footnote>
  <w:footnote w:id="2">
    <w:p w:rsidR="009775EA" w:rsidRPr="009775EA" w:rsidRDefault="009775EA" w:rsidP="009775EA">
      <w:pPr>
        <w:pStyle w:val="Textodenotaderodap"/>
        <w:jc w:val="both"/>
        <w:rPr>
          <w:rFonts w:ascii="Times New Roman" w:hAnsi="Times New Roman" w:cs="Times New Roman"/>
        </w:rPr>
      </w:pPr>
      <w:r w:rsidRPr="009775EA">
        <w:rPr>
          <w:rStyle w:val="Refdenotaderodap"/>
          <w:rFonts w:ascii="Times New Roman" w:hAnsi="Times New Roman" w:cs="Times New Roman"/>
        </w:rPr>
        <w:footnoteRef/>
      </w:r>
      <w:r w:rsidRPr="009775EA">
        <w:rPr>
          <w:rFonts w:ascii="Times New Roman" w:hAnsi="Times New Roman" w:cs="Times New Roman"/>
        </w:rPr>
        <w:t xml:space="preserve"> Mestre e Doutor em Ciências da Religião (UMESP), membro do Grupo Oracula de Pesquisa, </w:t>
      </w:r>
      <w:r>
        <w:rPr>
          <w:rFonts w:ascii="Times New Roman" w:hAnsi="Times New Roman" w:cs="Times New Roman"/>
        </w:rPr>
        <w:t xml:space="preserve">da </w:t>
      </w:r>
      <w:r w:rsidRPr="009775EA">
        <w:rPr>
          <w:rFonts w:ascii="Times New Roman" w:hAnsi="Times New Roman" w:cs="Times New Roman"/>
        </w:rPr>
        <w:t xml:space="preserve">ABIB (Associação Brasileira de Interpretação Bíblica), </w:t>
      </w:r>
      <w:r>
        <w:rPr>
          <w:rFonts w:ascii="Times New Roman" w:hAnsi="Times New Roman" w:cs="Times New Roman"/>
        </w:rPr>
        <w:t xml:space="preserve">da </w:t>
      </w:r>
      <w:r w:rsidRPr="009775EA">
        <w:rPr>
          <w:rFonts w:ascii="Times New Roman" w:hAnsi="Times New Roman" w:cs="Times New Roman"/>
        </w:rPr>
        <w:t xml:space="preserve">BAAS (The </w:t>
      </w:r>
      <w:proofErr w:type="spellStart"/>
      <w:r w:rsidRPr="009775EA">
        <w:rPr>
          <w:rFonts w:ascii="Times New Roman" w:hAnsi="Times New Roman" w:cs="Times New Roman"/>
        </w:rPr>
        <w:t>Bible</w:t>
      </w:r>
      <w:proofErr w:type="spellEnd"/>
      <w:r w:rsidRPr="009775EA">
        <w:rPr>
          <w:rFonts w:ascii="Times New Roman" w:hAnsi="Times New Roman" w:cs="Times New Roman"/>
        </w:rPr>
        <w:t xml:space="preserve"> </w:t>
      </w:r>
      <w:proofErr w:type="spellStart"/>
      <w:r w:rsidRPr="009775EA">
        <w:rPr>
          <w:rFonts w:ascii="Times New Roman" w:hAnsi="Times New Roman" w:cs="Times New Roman"/>
        </w:rPr>
        <w:t>Across</w:t>
      </w:r>
      <w:proofErr w:type="spellEnd"/>
      <w:r w:rsidRPr="009775EA">
        <w:rPr>
          <w:rFonts w:ascii="Times New Roman" w:hAnsi="Times New Roman" w:cs="Times New Roman"/>
        </w:rPr>
        <w:t xml:space="preserve"> </w:t>
      </w:r>
      <w:proofErr w:type="spellStart"/>
      <w:r w:rsidRPr="009775EA">
        <w:rPr>
          <w:rFonts w:ascii="Times New Roman" w:hAnsi="Times New Roman" w:cs="Times New Roman"/>
        </w:rPr>
        <w:t>the</w:t>
      </w:r>
      <w:proofErr w:type="spellEnd"/>
      <w:r w:rsidRPr="009775EA">
        <w:rPr>
          <w:rFonts w:ascii="Times New Roman" w:hAnsi="Times New Roman" w:cs="Times New Roman"/>
        </w:rPr>
        <w:t xml:space="preserve"> </w:t>
      </w:r>
      <w:proofErr w:type="spellStart"/>
      <w:r w:rsidRPr="009775EA">
        <w:rPr>
          <w:rFonts w:ascii="Times New Roman" w:hAnsi="Times New Roman" w:cs="Times New Roman"/>
        </w:rPr>
        <w:t>Americas</w:t>
      </w:r>
      <w:proofErr w:type="spellEnd"/>
      <w:r w:rsidRPr="009775EA">
        <w:rPr>
          <w:rFonts w:ascii="Times New Roman" w:hAnsi="Times New Roman" w:cs="Times New Roman"/>
        </w:rPr>
        <w:t xml:space="preserve"> </w:t>
      </w:r>
      <w:proofErr w:type="spellStart"/>
      <w:r w:rsidRPr="009775EA">
        <w:rPr>
          <w:rFonts w:ascii="Times New Roman" w:hAnsi="Times New Roman" w:cs="Times New Roman"/>
        </w:rPr>
        <w:t>Seminar</w:t>
      </w:r>
      <w:proofErr w:type="spellEnd"/>
      <w:r w:rsidRPr="009775EA">
        <w:rPr>
          <w:rFonts w:ascii="Times New Roman" w:hAnsi="Times New Roman" w:cs="Times New Roman"/>
        </w:rPr>
        <w:t>),</w:t>
      </w:r>
      <w:r>
        <w:rPr>
          <w:rFonts w:ascii="Times New Roman" w:hAnsi="Times New Roman" w:cs="Times New Roman"/>
        </w:rPr>
        <w:t xml:space="preserve"> da </w:t>
      </w:r>
      <w:r w:rsidRPr="009775EA">
        <w:rPr>
          <w:rFonts w:ascii="Times New Roman" w:hAnsi="Times New Roman" w:cs="Times New Roman"/>
        </w:rPr>
        <w:t xml:space="preserve">RELEP Brasil </w:t>
      </w:r>
      <w:r>
        <w:rPr>
          <w:rFonts w:ascii="Times New Roman" w:hAnsi="Times New Roman" w:cs="Times New Roman"/>
        </w:rPr>
        <w:t xml:space="preserve">(Rede Latino-americana de Estudos Pentecostais) </w:t>
      </w:r>
      <w:r w:rsidRPr="009775EA">
        <w:rPr>
          <w:rFonts w:ascii="Times New Roman" w:hAnsi="Times New Roman" w:cs="Times New Roman"/>
        </w:rPr>
        <w:t xml:space="preserve">e coordenador </w:t>
      </w:r>
      <w:r>
        <w:rPr>
          <w:rFonts w:ascii="Times New Roman" w:hAnsi="Times New Roman" w:cs="Times New Roman"/>
        </w:rPr>
        <w:t xml:space="preserve">da </w:t>
      </w:r>
      <w:r w:rsidRPr="009775EA">
        <w:rPr>
          <w:rFonts w:ascii="Times New Roman" w:hAnsi="Times New Roman" w:cs="Times New Roman"/>
        </w:rPr>
        <w:t>FTL</w:t>
      </w:r>
      <w:r>
        <w:rPr>
          <w:rFonts w:ascii="Times New Roman" w:hAnsi="Times New Roman" w:cs="Times New Roman"/>
        </w:rPr>
        <w:t>-ES</w:t>
      </w:r>
      <w:r w:rsidRPr="009775EA">
        <w:rPr>
          <w:rFonts w:ascii="Times New Roman" w:hAnsi="Times New Roman" w:cs="Times New Roman"/>
        </w:rPr>
        <w:t xml:space="preserve"> (Fraternidade Teológica Latino Americana</w:t>
      </w:r>
      <w:r>
        <w:rPr>
          <w:rFonts w:ascii="Times New Roman" w:hAnsi="Times New Roman" w:cs="Times New Roman"/>
        </w:rPr>
        <w:t xml:space="preserve">, </w:t>
      </w:r>
      <w:r w:rsidRPr="009775EA">
        <w:rPr>
          <w:rFonts w:ascii="Times New Roman" w:hAnsi="Times New Roman" w:cs="Times New Roman"/>
        </w:rPr>
        <w:t>Setor E</w:t>
      </w:r>
      <w:r>
        <w:rPr>
          <w:rFonts w:ascii="Times New Roman" w:hAnsi="Times New Roman" w:cs="Times New Roman"/>
        </w:rPr>
        <w:t>spírito Santo)</w:t>
      </w:r>
      <w:r w:rsidRPr="009775EA">
        <w:rPr>
          <w:rFonts w:ascii="Times New Roman" w:hAnsi="Times New Roman" w:cs="Times New Roman"/>
        </w:rPr>
        <w:t>. Docente da Graduação em Teologia e do Programa de Pós-Graduação em Ciências das Religiões (</w:t>
      </w:r>
      <w:r>
        <w:rPr>
          <w:rFonts w:ascii="Times New Roman" w:hAnsi="Times New Roman" w:cs="Times New Roman"/>
        </w:rPr>
        <w:t>M</w:t>
      </w:r>
      <w:r w:rsidRPr="009775EA">
        <w:rPr>
          <w:rFonts w:ascii="Times New Roman" w:hAnsi="Times New Roman" w:cs="Times New Roman"/>
        </w:rPr>
        <w:t xml:space="preserve">estrado </w:t>
      </w:r>
      <w:r>
        <w:rPr>
          <w:rFonts w:ascii="Times New Roman" w:hAnsi="Times New Roman" w:cs="Times New Roman"/>
        </w:rPr>
        <w:t>P</w:t>
      </w:r>
      <w:r w:rsidRPr="009775EA">
        <w:rPr>
          <w:rFonts w:ascii="Times New Roman" w:hAnsi="Times New Roman" w:cs="Times New Roman"/>
        </w:rPr>
        <w:t>rofissional) da Faculdade Unida de Vitória</w:t>
      </w:r>
      <w:r>
        <w:rPr>
          <w:rFonts w:ascii="Times New Roman" w:hAnsi="Times New Roman" w:cs="Times New Roman"/>
        </w:rPr>
        <w:t xml:space="preserve"> </w:t>
      </w:r>
      <w:r w:rsidRPr="009775EA">
        <w:rPr>
          <w:rFonts w:ascii="Times New Roman" w:hAnsi="Times New Roman" w:cs="Times New Roman"/>
        </w:rPr>
        <w:t>(</w:t>
      </w:r>
      <w:r>
        <w:rPr>
          <w:rFonts w:ascii="Times New Roman" w:hAnsi="Times New Roman" w:cs="Times New Roman"/>
        </w:rPr>
        <w:t>UNIDA</w:t>
      </w:r>
      <w:r w:rsidRPr="009775EA">
        <w:rPr>
          <w:rFonts w:ascii="Times New Roman" w:hAnsi="Times New Roman" w:cs="Times New Roman"/>
        </w:rPr>
        <w:t>).</w:t>
      </w:r>
    </w:p>
  </w:footnote>
  <w:footnote w:id="3">
    <w:p w:rsidR="006B2742" w:rsidRPr="00913A70" w:rsidRDefault="006B2742" w:rsidP="00913A70">
      <w:pPr>
        <w:pStyle w:val="Textodenotaderodap"/>
        <w:jc w:val="both"/>
        <w:rPr>
          <w:rFonts w:ascii="Times New Roman" w:hAnsi="Times New Roman" w:cs="Times New Roman"/>
        </w:rPr>
      </w:pPr>
      <w:r w:rsidRPr="00913A70">
        <w:rPr>
          <w:rStyle w:val="Refdenotaderodap"/>
          <w:rFonts w:ascii="Times New Roman" w:hAnsi="Times New Roman" w:cs="Times New Roman"/>
        </w:rPr>
        <w:footnoteRef/>
      </w:r>
      <w:r w:rsidRPr="00913A70">
        <w:rPr>
          <w:rFonts w:ascii="Times New Roman" w:hAnsi="Times New Roman" w:cs="Times New Roman"/>
        </w:rPr>
        <w:t xml:space="preserve"> Cf. </w:t>
      </w:r>
      <w:r w:rsidR="006A0CA5" w:rsidRPr="00913A70">
        <w:rPr>
          <w:rFonts w:ascii="Times New Roman" w:hAnsi="Times New Roman" w:cs="Times New Roman"/>
        </w:rPr>
        <w:t xml:space="preserve">Campos </w:t>
      </w:r>
      <w:r w:rsidR="006A0CA5">
        <w:rPr>
          <w:rFonts w:ascii="Times New Roman" w:hAnsi="Times New Roman" w:cs="Times New Roman"/>
        </w:rPr>
        <w:t>(</w:t>
      </w:r>
      <w:r w:rsidRPr="00913A70">
        <w:rPr>
          <w:rFonts w:ascii="Times New Roman" w:hAnsi="Times New Roman" w:cs="Times New Roman"/>
        </w:rPr>
        <w:t>2016</w:t>
      </w:r>
      <w:r w:rsidR="006A0CA5">
        <w:rPr>
          <w:rFonts w:ascii="Times New Roman" w:hAnsi="Times New Roman" w:cs="Times New Roman"/>
        </w:rPr>
        <w:t>)</w:t>
      </w:r>
      <w:r w:rsidRPr="00913A70">
        <w:rPr>
          <w:rFonts w:ascii="Times New Roman" w:hAnsi="Times New Roman" w:cs="Times New Roman"/>
        </w:rPr>
        <w:t xml:space="preserve">. Na obra do mesmo autor, </w:t>
      </w:r>
      <w:r w:rsidRPr="00913A70">
        <w:rPr>
          <w:rFonts w:ascii="Times New Roman" w:hAnsi="Times New Roman" w:cs="Times New Roman"/>
          <w:i/>
        </w:rPr>
        <w:t xml:space="preserve">Da Reforma protestante à </w:t>
      </w:r>
      <w:proofErr w:type="spellStart"/>
      <w:r w:rsidRPr="00913A70">
        <w:rPr>
          <w:rFonts w:ascii="Times New Roman" w:hAnsi="Times New Roman" w:cs="Times New Roman"/>
          <w:i/>
        </w:rPr>
        <w:t>pentecostalidade</w:t>
      </w:r>
      <w:proofErr w:type="spellEnd"/>
      <w:r w:rsidRPr="00913A70">
        <w:rPr>
          <w:rFonts w:ascii="Times New Roman" w:hAnsi="Times New Roman" w:cs="Times New Roman"/>
          <w:i/>
        </w:rPr>
        <w:t xml:space="preserve"> da igreja</w:t>
      </w:r>
      <w:r w:rsidRPr="00913A70">
        <w:rPr>
          <w:rFonts w:ascii="Times New Roman" w:hAnsi="Times New Roman" w:cs="Times New Roman"/>
        </w:rPr>
        <w:t>, publicado pela Editora Sinodal em 2002 [em espanhol, 1997], Campos (2002) já tinha apresentado esse conceito, e foi consolidando a partir das críticas e sugestões ao longo desse tempo.</w:t>
      </w:r>
    </w:p>
  </w:footnote>
  <w:footnote w:id="4">
    <w:p w:rsidR="006B2742" w:rsidRPr="00913A70" w:rsidRDefault="006B2742" w:rsidP="00913A70">
      <w:pPr>
        <w:pStyle w:val="Textodenotaderodap"/>
        <w:jc w:val="both"/>
        <w:rPr>
          <w:rFonts w:ascii="Times New Roman" w:hAnsi="Times New Roman" w:cs="Times New Roman"/>
        </w:rPr>
      </w:pPr>
      <w:r w:rsidRPr="00913A70">
        <w:rPr>
          <w:rStyle w:val="Refdenotaderodap"/>
          <w:rFonts w:ascii="Times New Roman" w:hAnsi="Times New Roman" w:cs="Times New Roman"/>
        </w:rPr>
        <w:footnoteRef/>
      </w:r>
      <w:r w:rsidRPr="00913A70">
        <w:rPr>
          <w:rFonts w:ascii="Times New Roman" w:hAnsi="Times New Roman" w:cs="Times New Roman"/>
        </w:rPr>
        <w:t xml:space="preserve"> </w:t>
      </w:r>
      <w:r w:rsidRPr="006A0CA5">
        <w:rPr>
          <w:rFonts w:ascii="Times New Roman" w:hAnsi="Times New Roman" w:cs="Times New Roman"/>
          <w:i/>
        </w:rPr>
        <w:t xml:space="preserve">Intentio </w:t>
      </w:r>
      <w:proofErr w:type="spellStart"/>
      <w:r w:rsidRPr="006A0CA5">
        <w:rPr>
          <w:rFonts w:ascii="Times New Roman" w:hAnsi="Times New Roman" w:cs="Times New Roman"/>
          <w:i/>
        </w:rPr>
        <w:t>operis</w:t>
      </w:r>
      <w:proofErr w:type="spellEnd"/>
      <w:r w:rsidRPr="00913A70">
        <w:rPr>
          <w:rFonts w:ascii="Times New Roman" w:hAnsi="Times New Roman" w:cs="Times New Roman"/>
        </w:rPr>
        <w:t xml:space="preserve"> deve, em certo nível, aos pressupostos estruturalistas, mas deixa um pouco de lado a preocupação pelas estruturas para observar as indicações do sentido nas marcas do próprio texto. Assim, o texto, que é aberto, tem seus próprios mecanismos de limitação dos usos: o texto, desde seu léxico, é limitador hermenêutico. Eco (2004; 2012; 2013) discute estes pontos, com exemplos e aplicações, em algumas de suas obras “pós- </w:t>
      </w:r>
      <w:r w:rsidRPr="00913A70">
        <w:rPr>
          <w:rFonts w:ascii="Times New Roman" w:hAnsi="Times New Roman" w:cs="Times New Roman"/>
          <w:i/>
        </w:rPr>
        <w:t>obra aberta”</w:t>
      </w:r>
      <w:r w:rsidRPr="00913A70">
        <w:rPr>
          <w:rFonts w:ascii="Times New Roman" w:hAnsi="Times New Roman" w:cs="Times New Roman"/>
        </w:rPr>
        <w:t>.</w:t>
      </w:r>
    </w:p>
  </w:footnote>
  <w:footnote w:id="5">
    <w:p w:rsidR="006B2742" w:rsidRPr="00913A70" w:rsidRDefault="006B2742" w:rsidP="00913A70">
      <w:pPr>
        <w:pStyle w:val="Textodenotaderodap"/>
        <w:jc w:val="both"/>
        <w:rPr>
          <w:rFonts w:ascii="Times New Roman" w:hAnsi="Times New Roman" w:cs="Times New Roman"/>
        </w:rPr>
      </w:pPr>
      <w:r w:rsidRPr="00913A70">
        <w:rPr>
          <w:rStyle w:val="Refdenotaderodap"/>
          <w:rFonts w:ascii="Times New Roman" w:hAnsi="Times New Roman" w:cs="Times New Roman"/>
        </w:rPr>
        <w:footnoteRef/>
      </w:r>
      <w:r w:rsidRPr="00913A70">
        <w:rPr>
          <w:rFonts w:ascii="Times New Roman" w:hAnsi="Times New Roman" w:cs="Times New Roman"/>
        </w:rPr>
        <w:t xml:space="preserve"> “A morfologia do conto maravilhoso”, escrito em 1928, de V.I. Propp é obra emblemática do formalismo. Nesta obra o folclorista russo apresenta esquemas comuns em cem contos de magia, o que serviu de modelo de trabalho, pelo menos em relação a observação das estruturas subjacentes dos textos como prática de interpretação. A primeira tradução desta de sua obra para o inglês, na década de cinquenta, deu ao</w:t>
      </w:r>
      <w:r w:rsidR="006A0CA5">
        <w:rPr>
          <w:rFonts w:ascii="Times New Roman" w:hAnsi="Times New Roman" w:cs="Times New Roman"/>
        </w:rPr>
        <w:t>s</w:t>
      </w:r>
      <w:r w:rsidRPr="00913A70">
        <w:rPr>
          <w:rFonts w:ascii="Times New Roman" w:hAnsi="Times New Roman" w:cs="Times New Roman"/>
        </w:rPr>
        <w:t xml:space="preserve"> seus trabalhos peso de referencial mundial.  Uma exposição sucinta a respeito das contribuições do formalismo russo cf.: </w:t>
      </w:r>
      <w:r w:rsidR="006A0CA5" w:rsidRPr="00913A70">
        <w:rPr>
          <w:rFonts w:ascii="Times New Roman" w:hAnsi="Times New Roman" w:cs="Times New Roman"/>
        </w:rPr>
        <w:t xml:space="preserve">Todorov </w:t>
      </w:r>
      <w:r w:rsidR="006A0CA5">
        <w:rPr>
          <w:rFonts w:ascii="Times New Roman" w:hAnsi="Times New Roman" w:cs="Times New Roman"/>
        </w:rPr>
        <w:t>(</w:t>
      </w:r>
      <w:r w:rsidRPr="00913A70">
        <w:rPr>
          <w:rFonts w:ascii="Times New Roman" w:hAnsi="Times New Roman" w:cs="Times New Roman"/>
        </w:rPr>
        <w:t>1970</w:t>
      </w:r>
      <w:r w:rsidR="006A0CA5">
        <w:rPr>
          <w:rFonts w:ascii="Times New Roman" w:hAnsi="Times New Roman" w:cs="Times New Roman"/>
        </w:rPr>
        <w:t>)</w:t>
      </w:r>
      <w:r w:rsidRPr="00913A70">
        <w:rPr>
          <w:rFonts w:ascii="Times New Roman" w:hAnsi="Times New Roman" w:cs="Times New Roman"/>
        </w:rPr>
        <w:t xml:space="preserve">. Ver especialmente o cap. I: “A Herança Metodológica do Formalismo”.  </w:t>
      </w:r>
    </w:p>
  </w:footnote>
  <w:footnote w:id="6">
    <w:p w:rsidR="006B2742" w:rsidRPr="00913A70" w:rsidRDefault="006B2742" w:rsidP="00913A70">
      <w:pPr>
        <w:pStyle w:val="Textodenotaderodap"/>
        <w:jc w:val="both"/>
        <w:rPr>
          <w:rFonts w:ascii="Times New Roman" w:hAnsi="Times New Roman" w:cs="Times New Roman"/>
        </w:rPr>
      </w:pPr>
      <w:r w:rsidRPr="00913A70">
        <w:rPr>
          <w:rStyle w:val="Refdenotaderodap"/>
          <w:rFonts w:ascii="Times New Roman" w:hAnsi="Times New Roman" w:cs="Times New Roman"/>
        </w:rPr>
        <w:footnoteRef/>
      </w:r>
      <w:r w:rsidRPr="00913A70">
        <w:rPr>
          <w:rFonts w:ascii="Times New Roman" w:hAnsi="Times New Roman" w:cs="Times New Roman"/>
        </w:rPr>
        <w:t xml:space="preserve"> Para compreensão mais acurada desses conceitos comuns nos estudos relacionados aos protestantismos brasileiros, conferir: </w:t>
      </w:r>
      <w:proofErr w:type="spellStart"/>
      <w:r w:rsidR="006A0CA5" w:rsidRPr="00913A70">
        <w:rPr>
          <w:rFonts w:ascii="Times New Roman" w:hAnsi="Times New Roman" w:cs="Times New Roman"/>
        </w:rPr>
        <w:t>Longuini</w:t>
      </w:r>
      <w:proofErr w:type="spellEnd"/>
      <w:r w:rsidR="006A0CA5" w:rsidRPr="00913A70">
        <w:rPr>
          <w:rFonts w:ascii="Times New Roman" w:hAnsi="Times New Roman" w:cs="Times New Roman"/>
        </w:rPr>
        <w:t xml:space="preserve"> Neto </w:t>
      </w:r>
      <w:r w:rsidRPr="00913A70">
        <w:rPr>
          <w:rFonts w:ascii="Times New Roman" w:hAnsi="Times New Roman" w:cs="Times New Roman"/>
        </w:rPr>
        <w:t>(2002)</w:t>
      </w:r>
      <w:r>
        <w:rPr>
          <w:rFonts w:ascii="Times New Roman" w:hAnsi="Times New Roman" w:cs="Times New Roman"/>
        </w:rPr>
        <w:t xml:space="preserve">; </w:t>
      </w:r>
      <w:r w:rsidR="006A0CA5" w:rsidRPr="00913A70">
        <w:rPr>
          <w:rFonts w:ascii="Times New Roman" w:hAnsi="Times New Roman" w:cs="Times New Roman"/>
        </w:rPr>
        <w:t xml:space="preserve">Mendonça </w:t>
      </w:r>
      <w:r>
        <w:rPr>
          <w:rFonts w:ascii="Times New Roman" w:hAnsi="Times New Roman" w:cs="Times New Roman"/>
        </w:rPr>
        <w:t>(</w:t>
      </w:r>
      <w:r w:rsidRPr="00913A70">
        <w:rPr>
          <w:rFonts w:ascii="Times New Roman" w:hAnsi="Times New Roman" w:cs="Times New Roman"/>
        </w:rPr>
        <w:t>1984</w:t>
      </w:r>
      <w:r>
        <w:rPr>
          <w:rFonts w:ascii="Times New Roman" w:hAnsi="Times New Roman" w:cs="Times New Roman"/>
        </w:rPr>
        <w:t>)</w:t>
      </w:r>
      <w:r w:rsidRPr="00913A70">
        <w:rPr>
          <w:rFonts w:ascii="Times New Roman" w:hAnsi="Times New Roman" w:cs="Times New Roman"/>
        </w:rPr>
        <w:t>.</w:t>
      </w:r>
    </w:p>
  </w:footnote>
  <w:footnote w:id="7">
    <w:p w:rsidR="006B2742" w:rsidRPr="00913A70" w:rsidRDefault="006B2742" w:rsidP="00913A70">
      <w:pPr>
        <w:pStyle w:val="Textodenotaderodap"/>
        <w:jc w:val="both"/>
        <w:rPr>
          <w:rFonts w:ascii="Times New Roman" w:hAnsi="Times New Roman" w:cs="Times New Roman"/>
        </w:rPr>
      </w:pPr>
      <w:r w:rsidRPr="00913A70">
        <w:rPr>
          <w:rStyle w:val="Refdenotaderodap"/>
          <w:rFonts w:ascii="Times New Roman" w:hAnsi="Times New Roman" w:cs="Times New Roman"/>
        </w:rPr>
        <w:footnoteRef/>
      </w:r>
      <w:r w:rsidRPr="00913A70">
        <w:rPr>
          <w:rFonts w:ascii="Times New Roman" w:hAnsi="Times New Roman" w:cs="Times New Roman"/>
        </w:rPr>
        <w:t xml:space="preserve"> Essa inspiração é atribuída à divindade, especialmente ao Espírito Santo. Ver, por exemplo: </w:t>
      </w:r>
      <w:r w:rsidR="006A0CA5" w:rsidRPr="00913A70">
        <w:rPr>
          <w:rFonts w:ascii="Times New Roman" w:hAnsi="Times New Roman" w:cs="Times New Roman"/>
        </w:rPr>
        <w:t>Rocha</w:t>
      </w:r>
      <w:r w:rsidR="006A0CA5">
        <w:rPr>
          <w:rFonts w:ascii="Times New Roman" w:hAnsi="Times New Roman" w:cs="Times New Roman"/>
        </w:rPr>
        <w:t xml:space="preserve"> </w:t>
      </w:r>
      <w:r>
        <w:rPr>
          <w:rFonts w:ascii="Times New Roman" w:hAnsi="Times New Roman" w:cs="Times New Roman"/>
        </w:rPr>
        <w:t>(2016)</w:t>
      </w:r>
      <w:r w:rsidRPr="00913A70">
        <w:rPr>
          <w:rFonts w:ascii="Times New Roman" w:hAnsi="Times New Roman" w:cs="Times New Roman"/>
        </w:rPr>
        <w:t xml:space="preserve">; </w:t>
      </w:r>
      <w:r w:rsidR="006A0CA5" w:rsidRPr="00913A70">
        <w:rPr>
          <w:rFonts w:ascii="Times New Roman" w:hAnsi="Times New Roman" w:cs="Times New Roman"/>
        </w:rPr>
        <w:t xml:space="preserve">Torres </w:t>
      </w:r>
      <w:proofErr w:type="spellStart"/>
      <w:r w:rsidR="006A0CA5" w:rsidRPr="00913A70">
        <w:rPr>
          <w:rFonts w:ascii="Times New Roman" w:hAnsi="Times New Roman" w:cs="Times New Roman"/>
        </w:rPr>
        <w:t>Queiruga</w:t>
      </w:r>
      <w:proofErr w:type="spellEnd"/>
      <w:r w:rsidR="006A0CA5" w:rsidRPr="00913A70">
        <w:rPr>
          <w:rFonts w:ascii="Times New Roman" w:hAnsi="Times New Roman" w:cs="Times New Roman"/>
        </w:rPr>
        <w:t xml:space="preserve"> </w:t>
      </w:r>
      <w:r>
        <w:rPr>
          <w:rFonts w:ascii="Times New Roman" w:hAnsi="Times New Roman" w:cs="Times New Roman"/>
        </w:rPr>
        <w:t>(</w:t>
      </w:r>
      <w:r w:rsidRPr="00913A70">
        <w:rPr>
          <w:rFonts w:ascii="Times New Roman" w:hAnsi="Times New Roman" w:cs="Times New Roman"/>
        </w:rPr>
        <w:t>2008</w:t>
      </w:r>
      <w:r>
        <w:rPr>
          <w:rFonts w:ascii="Times New Roman" w:hAnsi="Times New Roman" w:cs="Times New Roman"/>
        </w:rPr>
        <w:t>)</w:t>
      </w:r>
      <w:r w:rsidRPr="00913A70">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33A09"/>
    <w:multiLevelType w:val="multilevel"/>
    <w:tmpl w:val="D88CF7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B8E1AF7"/>
    <w:multiLevelType w:val="hybridMultilevel"/>
    <w:tmpl w:val="7FD472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B374681"/>
    <w:multiLevelType w:val="hybridMultilevel"/>
    <w:tmpl w:val="DEF02C68"/>
    <w:lvl w:ilvl="0" w:tplc="8912057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504D599F"/>
    <w:multiLevelType w:val="hybridMultilevel"/>
    <w:tmpl w:val="A906DA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2C"/>
    <w:rsid w:val="00000011"/>
    <w:rsid w:val="0000146B"/>
    <w:rsid w:val="00003C48"/>
    <w:rsid w:val="000041D4"/>
    <w:rsid w:val="00007D1E"/>
    <w:rsid w:val="00007DDF"/>
    <w:rsid w:val="0001037B"/>
    <w:rsid w:val="00015074"/>
    <w:rsid w:val="0001748D"/>
    <w:rsid w:val="0002047D"/>
    <w:rsid w:val="00024253"/>
    <w:rsid w:val="00027691"/>
    <w:rsid w:val="000328EA"/>
    <w:rsid w:val="000351B7"/>
    <w:rsid w:val="0003567F"/>
    <w:rsid w:val="000357E5"/>
    <w:rsid w:val="00041763"/>
    <w:rsid w:val="0004595B"/>
    <w:rsid w:val="000460BF"/>
    <w:rsid w:val="0005044B"/>
    <w:rsid w:val="00050894"/>
    <w:rsid w:val="00055A8A"/>
    <w:rsid w:val="00057064"/>
    <w:rsid w:val="00060F36"/>
    <w:rsid w:val="000638AC"/>
    <w:rsid w:val="00064BC1"/>
    <w:rsid w:val="00072581"/>
    <w:rsid w:val="00076AB0"/>
    <w:rsid w:val="000810BC"/>
    <w:rsid w:val="00083C28"/>
    <w:rsid w:val="00092498"/>
    <w:rsid w:val="00095E08"/>
    <w:rsid w:val="00096BF4"/>
    <w:rsid w:val="000A4C21"/>
    <w:rsid w:val="000A6A41"/>
    <w:rsid w:val="000B0DE5"/>
    <w:rsid w:val="000B0F3C"/>
    <w:rsid w:val="000B35F4"/>
    <w:rsid w:val="000B507D"/>
    <w:rsid w:val="000C50F2"/>
    <w:rsid w:val="000C6AA9"/>
    <w:rsid w:val="000D0FDB"/>
    <w:rsid w:val="000D50DD"/>
    <w:rsid w:val="000E0BA4"/>
    <w:rsid w:val="000E2421"/>
    <w:rsid w:val="000E2C61"/>
    <w:rsid w:val="000E4437"/>
    <w:rsid w:val="000E5A09"/>
    <w:rsid w:val="000E6DA0"/>
    <w:rsid w:val="000F4CF5"/>
    <w:rsid w:val="0010090B"/>
    <w:rsid w:val="00104B81"/>
    <w:rsid w:val="00105E48"/>
    <w:rsid w:val="001100E6"/>
    <w:rsid w:val="001125BF"/>
    <w:rsid w:val="00114195"/>
    <w:rsid w:val="00114E06"/>
    <w:rsid w:val="00115555"/>
    <w:rsid w:val="00115F95"/>
    <w:rsid w:val="001172B1"/>
    <w:rsid w:val="00121F43"/>
    <w:rsid w:val="001306E8"/>
    <w:rsid w:val="00130DBA"/>
    <w:rsid w:val="00131D9D"/>
    <w:rsid w:val="001334D9"/>
    <w:rsid w:val="00135067"/>
    <w:rsid w:val="00135F63"/>
    <w:rsid w:val="0013769B"/>
    <w:rsid w:val="00143133"/>
    <w:rsid w:val="0014506E"/>
    <w:rsid w:val="00145E40"/>
    <w:rsid w:val="0015265C"/>
    <w:rsid w:val="001528BD"/>
    <w:rsid w:val="00154055"/>
    <w:rsid w:val="001540C9"/>
    <w:rsid w:val="00154B97"/>
    <w:rsid w:val="001560C4"/>
    <w:rsid w:val="00157BB4"/>
    <w:rsid w:val="00164794"/>
    <w:rsid w:val="00164E67"/>
    <w:rsid w:val="00167B9D"/>
    <w:rsid w:val="001724BD"/>
    <w:rsid w:val="0018244D"/>
    <w:rsid w:val="00182B2C"/>
    <w:rsid w:val="00186DB1"/>
    <w:rsid w:val="0018731C"/>
    <w:rsid w:val="0019098D"/>
    <w:rsid w:val="00195FFD"/>
    <w:rsid w:val="001A16B3"/>
    <w:rsid w:val="001A1F7A"/>
    <w:rsid w:val="001A21FC"/>
    <w:rsid w:val="001A3197"/>
    <w:rsid w:val="001A50DE"/>
    <w:rsid w:val="001B25E9"/>
    <w:rsid w:val="001B30D0"/>
    <w:rsid w:val="001B5DB6"/>
    <w:rsid w:val="001C267D"/>
    <w:rsid w:val="001C29E8"/>
    <w:rsid w:val="001D3C13"/>
    <w:rsid w:val="001D7715"/>
    <w:rsid w:val="001D791D"/>
    <w:rsid w:val="001E0084"/>
    <w:rsid w:val="001E08A2"/>
    <w:rsid w:val="001E10D6"/>
    <w:rsid w:val="001E14B3"/>
    <w:rsid w:val="001E2C5A"/>
    <w:rsid w:val="001E3368"/>
    <w:rsid w:val="001E5CA6"/>
    <w:rsid w:val="001E5CB3"/>
    <w:rsid w:val="001F0A05"/>
    <w:rsid w:val="001F3C73"/>
    <w:rsid w:val="001F5AB3"/>
    <w:rsid w:val="0020556B"/>
    <w:rsid w:val="00206B69"/>
    <w:rsid w:val="00207F19"/>
    <w:rsid w:val="002101F9"/>
    <w:rsid w:val="00211C5A"/>
    <w:rsid w:val="00212D17"/>
    <w:rsid w:val="00213CE2"/>
    <w:rsid w:val="00215C23"/>
    <w:rsid w:val="00215E53"/>
    <w:rsid w:val="002162FA"/>
    <w:rsid w:val="002177D5"/>
    <w:rsid w:val="00222994"/>
    <w:rsid w:val="00226209"/>
    <w:rsid w:val="00227FCC"/>
    <w:rsid w:val="00230E90"/>
    <w:rsid w:val="00231765"/>
    <w:rsid w:val="0023247A"/>
    <w:rsid w:val="00233D1C"/>
    <w:rsid w:val="00236780"/>
    <w:rsid w:val="00240C37"/>
    <w:rsid w:val="00240FC6"/>
    <w:rsid w:val="00243852"/>
    <w:rsid w:val="00243BAB"/>
    <w:rsid w:val="00244691"/>
    <w:rsid w:val="0024483B"/>
    <w:rsid w:val="00250306"/>
    <w:rsid w:val="00251691"/>
    <w:rsid w:val="00254B5C"/>
    <w:rsid w:val="00257329"/>
    <w:rsid w:val="0026161E"/>
    <w:rsid w:val="002627D8"/>
    <w:rsid w:val="002634ED"/>
    <w:rsid w:val="002739AB"/>
    <w:rsid w:val="00274936"/>
    <w:rsid w:val="00275E7A"/>
    <w:rsid w:val="00276256"/>
    <w:rsid w:val="002802A4"/>
    <w:rsid w:val="00286740"/>
    <w:rsid w:val="002871B1"/>
    <w:rsid w:val="00287EDA"/>
    <w:rsid w:val="0029003B"/>
    <w:rsid w:val="00290C5E"/>
    <w:rsid w:val="0029139B"/>
    <w:rsid w:val="00291FA2"/>
    <w:rsid w:val="002930F5"/>
    <w:rsid w:val="00294E8D"/>
    <w:rsid w:val="002A454C"/>
    <w:rsid w:val="002A7EC9"/>
    <w:rsid w:val="002B64EE"/>
    <w:rsid w:val="002B6E8D"/>
    <w:rsid w:val="002C0F30"/>
    <w:rsid w:val="002C3F4A"/>
    <w:rsid w:val="002C7D49"/>
    <w:rsid w:val="002D0ED8"/>
    <w:rsid w:val="002D6700"/>
    <w:rsid w:val="002D76FE"/>
    <w:rsid w:val="002E2603"/>
    <w:rsid w:val="002E3659"/>
    <w:rsid w:val="002E48BA"/>
    <w:rsid w:val="002E65AA"/>
    <w:rsid w:val="002E74B5"/>
    <w:rsid w:val="002F2815"/>
    <w:rsid w:val="002F695E"/>
    <w:rsid w:val="00305FF3"/>
    <w:rsid w:val="003061A3"/>
    <w:rsid w:val="003063D6"/>
    <w:rsid w:val="0031255A"/>
    <w:rsid w:val="00314D35"/>
    <w:rsid w:val="00316457"/>
    <w:rsid w:val="003200D1"/>
    <w:rsid w:val="003203CB"/>
    <w:rsid w:val="003210D9"/>
    <w:rsid w:val="00321169"/>
    <w:rsid w:val="003224AA"/>
    <w:rsid w:val="00322A53"/>
    <w:rsid w:val="00322AC6"/>
    <w:rsid w:val="0033350B"/>
    <w:rsid w:val="00335DB9"/>
    <w:rsid w:val="0034003F"/>
    <w:rsid w:val="00341FB2"/>
    <w:rsid w:val="003430A5"/>
    <w:rsid w:val="003453E4"/>
    <w:rsid w:val="003502E6"/>
    <w:rsid w:val="00351C77"/>
    <w:rsid w:val="00353078"/>
    <w:rsid w:val="0035450D"/>
    <w:rsid w:val="00356ECE"/>
    <w:rsid w:val="00356F09"/>
    <w:rsid w:val="00360195"/>
    <w:rsid w:val="00361D84"/>
    <w:rsid w:val="00363326"/>
    <w:rsid w:val="0036555C"/>
    <w:rsid w:val="00365CE3"/>
    <w:rsid w:val="003707D1"/>
    <w:rsid w:val="003725A5"/>
    <w:rsid w:val="00372CFB"/>
    <w:rsid w:val="00373004"/>
    <w:rsid w:val="00373393"/>
    <w:rsid w:val="003738FC"/>
    <w:rsid w:val="00374596"/>
    <w:rsid w:val="00374B44"/>
    <w:rsid w:val="00375ABF"/>
    <w:rsid w:val="003810B6"/>
    <w:rsid w:val="00383C9C"/>
    <w:rsid w:val="003845E4"/>
    <w:rsid w:val="00385C71"/>
    <w:rsid w:val="00386736"/>
    <w:rsid w:val="00386B3E"/>
    <w:rsid w:val="00392539"/>
    <w:rsid w:val="00392798"/>
    <w:rsid w:val="00392926"/>
    <w:rsid w:val="00392B73"/>
    <w:rsid w:val="003970F5"/>
    <w:rsid w:val="003A0143"/>
    <w:rsid w:val="003A08DF"/>
    <w:rsid w:val="003A0C2E"/>
    <w:rsid w:val="003A183D"/>
    <w:rsid w:val="003A1C91"/>
    <w:rsid w:val="003A3BBC"/>
    <w:rsid w:val="003A6DAB"/>
    <w:rsid w:val="003B19F6"/>
    <w:rsid w:val="003B1CBC"/>
    <w:rsid w:val="003B2788"/>
    <w:rsid w:val="003B2AF3"/>
    <w:rsid w:val="003B3EB5"/>
    <w:rsid w:val="003B4478"/>
    <w:rsid w:val="003B4B13"/>
    <w:rsid w:val="003C2669"/>
    <w:rsid w:val="003C3BB7"/>
    <w:rsid w:val="003C573B"/>
    <w:rsid w:val="003C578D"/>
    <w:rsid w:val="003C5A2C"/>
    <w:rsid w:val="003C61F6"/>
    <w:rsid w:val="003D119C"/>
    <w:rsid w:val="003D592C"/>
    <w:rsid w:val="003E317E"/>
    <w:rsid w:val="003E64C6"/>
    <w:rsid w:val="003F107E"/>
    <w:rsid w:val="003F2670"/>
    <w:rsid w:val="003F65E3"/>
    <w:rsid w:val="003F6BA3"/>
    <w:rsid w:val="003F7747"/>
    <w:rsid w:val="004065D7"/>
    <w:rsid w:val="00407B54"/>
    <w:rsid w:val="00407E1E"/>
    <w:rsid w:val="00412634"/>
    <w:rsid w:val="004134FB"/>
    <w:rsid w:val="004209EA"/>
    <w:rsid w:val="004231B3"/>
    <w:rsid w:val="00424453"/>
    <w:rsid w:val="0042526D"/>
    <w:rsid w:val="0042790D"/>
    <w:rsid w:val="0043115A"/>
    <w:rsid w:val="00433F0C"/>
    <w:rsid w:val="0043526C"/>
    <w:rsid w:val="00437843"/>
    <w:rsid w:val="004440EB"/>
    <w:rsid w:val="004443A0"/>
    <w:rsid w:val="00445180"/>
    <w:rsid w:val="00445287"/>
    <w:rsid w:val="00445F07"/>
    <w:rsid w:val="00445F3C"/>
    <w:rsid w:val="00446D58"/>
    <w:rsid w:val="00452CA6"/>
    <w:rsid w:val="00453AF0"/>
    <w:rsid w:val="00455242"/>
    <w:rsid w:val="00456719"/>
    <w:rsid w:val="00456E36"/>
    <w:rsid w:val="004578DB"/>
    <w:rsid w:val="004612D2"/>
    <w:rsid w:val="00467447"/>
    <w:rsid w:val="004720FD"/>
    <w:rsid w:val="00472902"/>
    <w:rsid w:val="004758AB"/>
    <w:rsid w:val="00477555"/>
    <w:rsid w:val="0047797A"/>
    <w:rsid w:val="004801BB"/>
    <w:rsid w:val="004818BC"/>
    <w:rsid w:val="00481CDF"/>
    <w:rsid w:val="00483B6A"/>
    <w:rsid w:val="00485DEB"/>
    <w:rsid w:val="00485F08"/>
    <w:rsid w:val="004877F2"/>
    <w:rsid w:val="00495BF5"/>
    <w:rsid w:val="00496339"/>
    <w:rsid w:val="004972A0"/>
    <w:rsid w:val="004B3BA2"/>
    <w:rsid w:val="004B3BD5"/>
    <w:rsid w:val="004B42BA"/>
    <w:rsid w:val="004C2A42"/>
    <w:rsid w:val="004C78C1"/>
    <w:rsid w:val="004D51EE"/>
    <w:rsid w:val="004D52C6"/>
    <w:rsid w:val="004D6D79"/>
    <w:rsid w:val="004D74BF"/>
    <w:rsid w:val="004E2078"/>
    <w:rsid w:val="004E5830"/>
    <w:rsid w:val="004E6843"/>
    <w:rsid w:val="004F0087"/>
    <w:rsid w:val="004F126B"/>
    <w:rsid w:val="004F2627"/>
    <w:rsid w:val="004F2FB2"/>
    <w:rsid w:val="004F346B"/>
    <w:rsid w:val="004F407C"/>
    <w:rsid w:val="005005E9"/>
    <w:rsid w:val="00500648"/>
    <w:rsid w:val="00501BEB"/>
    <w:rsid w:val="00502447"/>
    <w:rsid w:val="0050338E"/>
    <w:rsid w:val="005035FB"/>
    <w:rsid w:val="005056DD"/>
    <w:rsid w:val="00506AB5"/>
    <w:rsid w:val="00513781"/>
    <w:rsid w:val="00513A3A"/>
    <w:rsid w:val="00513C26"/>
    <w:rsid w:val="0051716B"/>
    <w:rsid w:val="00517C66"/>
    <w:rsid w:val="00520DCE"/>
    <w:rsid w:val="00526060"/>
    <w:rsid w:val="005266FB"/>
    <w:rsid w:val="00531456"/>
    <w:rsid w:val="00541872"/>
    <w:rsid w:val="00543197"/>
    <w:rsid w:val="00544E6E"/>
    <w:rsid w:val="005470A1"/>
    <w:rsid w:val="00560A36"/>
    <w:rsid w:val="00564A99"/>
    <w:rsid w:val="00565A08"/>
    <w:rsid w:val="0057105F"/>
    <w:rsid w:val="005710CA"/>
    <w:rsid w:val="00571445"/>
    <w:rsid w:val="00573597"/>
    <w:rsid w:val="00574ADC"/>
    <w:rsid w:val="00576932"/>
    <w:rsid w:val="00577869"/>
    <w:rsid w:val="005811F4"/>
    <w:rsid w:val="005838ED"/>
    <w:rsid w:val="00586D2D"/>
    <w:rsid w:val="00590B6D"/>
    <w:rsid w:val="0059373B"/>
    <w:rsid w:val="00593949"/>
    <w:rsid w:val="00593CF1"/>
    <w:rsid w:val="00595636"/>
    <w:rsid w:val="00595E1A"/>
    <w:rsid w:val="0059682D"/>
    <w:rsid w:val="005A17FB"/>
    <w:rsid w:val="005A1BA7"/>
    <w:rsid w:val="005A51E0"/>
    <w:rsid w:val="005B0007"/>
    <w:rsid w:val="005B310B"/>
    <w:rsid w:val="005B4FA5"/>
    <w:rsid w:val="005C2AF2"/>
    <w:rsid w:val="005C40F6"/>
    <w:rsid w:val="005C74E4"/>
    <w:rsid w:val="005C7CAD"/>
    <w:rsid w:val="005D29DA"/>
    <w:rsid w:val="005D497C"/>
    <w:rsid w:val="005D7D38"/>
    <w:rsid w:val="005E511C"/>
    <w:rsid w:val="005E70CE"/>
    <w:rsid w:val="005F140B"/>
    <w:rsid w:val="005F1F9B"/>
    <w:rsid w:val="005F4228"/>
    <w:rsid w:val="005F4BBB"/>
    <w:rsid w:val="005F5B53"/>
    <w:rsid w:val="00600D71"/>
    <w:rsid w:val="006034CC"/>
    <w:rsid w:val="00605425"/>
    <w:rsid w:val="0060680B"/>
    <w:rsid w:val="0060753A"/>
    <w:rsid w:val="006128CF"/>
    <w:rsid w:val="006155AA"/>
    <w:rsid w:val="0062002C"/>
    <w:rsid w:val="006238E0"/>
    <w:rsid w:val="0062792D"/>
    <w:rsid w:val="00634D66"/>
    <w:rsid w:val="00637BBD"/>
    <w:rsid w:val="00641DB7"/>
    <w:rsid w:val="00642291"/>
    <w:rsid w:val="006528BA"/>
    <w:rsid w:val="00654492"/>
    <w:rsid w:val="0066082C"/>
    <w:rsid w:val="00664A3A"/>
    <w:rsid w:val="00667E82"/>
    <w:rsid w:val="00670007"/>
    <w:rsid w:val="006717E5"/>
    <w:rsid w:val="0067473D"/>
    <w:rsid w:val="006755A9"/>
    <w:rsid w:val="006769E9"/>
    <w:rsid w:val="00677765"/>
    <w:rsid w:val="00677C63"/>
    <w:rsid w:val="00681724"/>
    <w:rsid w:val="00683247"/>
    <w:rsid w:val="0068445F"/>
    <w:rsid w:val="0068454D"/>
    <w:rsid w:val="00685F81"/>
    <w:rsid w:val="00687F4D"/>
    <w:rsid w:val="00692CF2"/>
    <w:rsid w:val="0069401D"/>
    <w:rsid w:val="00694526"/>
    <w:rsid w:val="006A0C38"/>
    <w:rsid w:val="006A0CA5"/>
    <w:rsid w:val="006A1150"/>
    <w:rsid w:val="006A3CCE"/>
    <w:rsid w:val="006A44AF"/>
    <w:rsid w:val="006A744C"/>
    <w:rsid w:val="006B024D"/>
    <w:rsid w:val="006B11A3"/>
    <w:rsid w:val="006B1D09"/>
    <w:rsid w:val="006B2742"/>
    <w:rsid w:val="006C116E"/>
    <w:rsid w:val="006C23D6"/>
    <w:rsid w:val="006C2CD3"/>
    <w:rsid w:val="006C3157"/>
    <w:rsid w:val="006C514B"/>
    <w:rsid w:val="006C5B3E"/>
    <w:rsid w:val="006C5ED0"/>
    <w:rsid w:val="006C63C7"/>
    <w:rsid w:val="006D2163"/>
    <w:rsid w:val="006D2832"/>
    <w:rsid w:val="006E14A6"/>
    <w:rsid w:val="006E20E5"/>
    <w:rsid w:val="006E24FE"/>
    <w:rsid w:val="006E722A"/>
    <w:rsid w:val="006F09C2"/>
    <w:rsid w:val="006F330B"/>
    <w:rsid w:val="006F49BC"/>
    <w:rsid w:val="006F72F4"/>
    <w:rsid w:val="00705259"/>
    <w:rsid w:val="00705807"/>
    <w:rsid w:val="007113E9"/>
    <w:rsid w:val="00712613"/>
    <w:rsid w:val="00715C13"/>
    <w:rsid w:val="00715F1E"/>
    <w:rsid w:val="00717057"/>
    <w:rsid w:val="0072217C"/>
    <w:rsid w:val="00731AAD"/>
    <w:rsid w:val="00734F4E"/>
    <w:rsid w:val="0073525F"/>
    <w:rsid w:val="00735B14"/>
    <w:rsid w:val="00736809"/>
    <w:rsid w:val="00736A25"/>
    <w:rsid w:val="00736AAB"/>
    <w:rsid w:val="00741054"/>
    <w:rsid w:val="00745C8C"/>
    <w:rsid w:val="00747B61"/>
    <w:rsid w:val="007519CF"/>
    <w:rsid w:val="00751B5A"/>
    <w:rsid w:val="00752361"/>
    <w:rsid w:val="0075332B"/>
    <w:rsid w:val="00753460"/>
    <w:rsid w:val="00754D95"/>
    <w:rsid w:val="00756D77"/>
    <w:rsid w:val="00756DBC"/>
    <w:rsid w:val="007572DF"/>
    <w:rsid w:val="00760BA3"/>
    <w:rsid w:val="0076167D"/>
    <w:rsid w:val="00761A79"/>
    <w:rsid w:val="00762215"/>
    <w:rsid w:val="00765170"/>
    <w:rsid w:val="007739EB"/>
    <w:rsid w:val="0077699D"/>
    <w:rsid w:val="007776B6"/>
    <w:rsid w:val="00777FE7"/>
    <w:rsid w:val="00780DF5"/>
    <w:rsid w:val="00786ED0"/>
    <w:rsid w:val="00792236"/>
    <w:rsid w:val="0079320A"/>
    <w:rsid w:val="00793CC5"/>
    <w:rsid w:val="00794B75"/>
    <w:rsid w:val="0079517F"/>
    <w:rsid w:val="007954B2"/>
    <w:rsid w:val="007961AF"/>
    <w:rsid w:val="00796E3D"/>
    <w:rsid w:val="007A050B"/>
    <w:rsid w:val="007A17C3"/>
    <w:rsid w:val="007A18AB"/>
    <w:rsid w:val="007A2FD5"/>
    <w:rsid w:val="007A632B"/>
    <w:rsid w:val="007B09B6"/>
    <w:rsid w:val="007B5C27"/>
    <w:rsid w:val="007C0C81"/>
    <w:rsid w:val="007C218A"/>
    <w:rsid w:val="007C2D0E"/>
    <w:rsid w:val="007C5A34"/>
    <w:rsid w:val="007D0660"/>
    <w:rsid w:val="007D3D89"/>
    <w:rsid w:val="007D433F"/>
    <w:rsid w:val="007D4B1D"/>
    <w:rsid w:val="007D53F8"/>
    <w:rsid w:val="007D5520"/>
    <w:rsid w:val="007E04BD"/>
    <w:rsid w:val="007E06AC"/>
    <w:rsid w:val="007E10CD"/>
    <w:rsid w:val="007E1AF4"/>
    <w:rsid w:val="007E7148"/>
    <w:rsid w:val="007F1469"/>
    <w:rsid w:val="007F78CB"/>
    <w:rsid w:val="008005DF"/>
    <w:rsid w:val="00805DDC"/>
    <w:rsid w:val="00811799"/>
    <w:rsid w:val="0081279E"/>
    <w:rsid w:val="0081503B"/>
    <w:rsid w:val="00825266"/>
    <w:rsid w:val="008336DA"/>
    <w:rsid w:val="00834021"/>
    <w:rsid w:val="00851AFE"/>
    <w:rsid w:val="00853097"/>
    <w:rsid w:val="0085455F"/>
    <w:rsid w:val="00855399"/>
    <w:rsid w:val="00860DF6"/>
    <w:rsid w:val="008662AD"/>
    <w:rsid w:val="0087083F"/>
    <w:rsid w:val="00871968"/>
    <w:rsid w:val="00881B67"/>
    <w:rsid w:val="0088233F"/>
    <w:rsid w:val="00885225"/>
    <w:rsid w:val="0089021C"/>
    <w:rsid w:val="0089416C"/>
    <w:rsid w:val="00897B71"/>
    <w:rsid w:val="00897FAE"/>
    <w:rsid w:val="008B61D6"/>
    <w:rsid w:val="008C1500"/>
    <w:rsid w:val="008C4F00"/>
    <w:rsid w:val="008C6E48"/>
    <w:rsid w:val="008C6E9E"/>
    <w:rsid w:val="008C7B31"/>
    <w:rsid w:val="008D0A03"/>
    <w:rsid w:val="008D3E30"/>
    <w:rsid w:val="008D55C7"/>
    <w:rsid w:val="008D6983"/>
    <w:rsid w:val="008E28AB"/>
    <w:rsid w:val="008E2E33"/>
    <w:rsid w:val="008E4BC3"/>
    <w:rsid w:val="008E640D"/>
    <w:rsid w:val="008E794E"/>
    <w:rsid w:val="008E7D29"/>
    <w:rsid w:val="008F1C3A"/>
    <w:rsid w:val="008F1C78"/>
    <w:rsid w:val="008F49AA"/>
    <w:rsid w:val="008F6181"/>
    <w:rsid w:val="00902A55"/>
    <w:rsid w:val="00904C26"/>
    <w:rsid w:val="009118F7"/>
    <w:rsid w:val="009139E5"/>
    <w:rsid w:val="00913A70"/>
    <w:rsid w:val="00914913"/>
    <w:rsid w:val="00914A3B"/>
    <w:rsid w:val="00916B60"/>
    <w:rsid w:val="009176C0"/>
    <w:rsid w:val="00917C42"/>
    <w:rsid w:val="00921C24"/>
    <w:rsid w:val="00923421"/>
    <w:rsid w:val="00923666"/>
    <w:rsid w:val="0092707A"/>
    <w:rsid w:val="009273D3"/>
    <w:rsid w:val="009274EE"/>
    <w:rsid w:val="0092765F"/>
    <w:rsid w:val="00930433"/>
    <w:rsid w:val="009324E4"/>
    <w:rsid w:val="00933381"/>
    <w:rsid w:val="009406F3"/>
    <w:rsid w:val="00942985"/>
    <w:rsid w:val="00942EE1"/>
    <w:rsid w:val="00943430"/>
    <w:rsid w:val="009439D8"/>
    <w:rsid w:val="00944302"/>
    <w:rsid w:val="00956FB4"/>
    <w:rsid w:val="00957E82"/>
    <w:rsid w:val="00960C9C"/>
    <w:rsid w:val="00960E99"/>
    <w:rsid w:val="0096252E"/>
    <w:rsid w:val="00970B1A"/>
    <w:rsid w:val="00971551"/>
    <w:rsid w:val="00974767"/>
    <w:rsid w:val="00974ED2"/>
    <w:rsid w:val="009758F3"/>
    <w:rsid w:val="00975B99"/>
    <w:rsid w:val="0097655A"/>
    <w:rsid w:val="009766CD"/>
    <w:rsid w:val="009775EA"/>
    <w:rsid w:val="00984C06"/>
    <w:rsid w:val="0098604C"/>
    <w:rsid w:val="0098607D"/>
    <w:rsid w:val="00990728"/>
    <w:rsid w:val="00990BCA"/>
    <w:rsid w:val="00991895"/>
    <w:rsid w:val="00992B0C"/>
    <w:rsid w:val="00993C47"/>
    <w:rsid w:val="00995F40"/>
    <w:rsid w:val="009A0BFC"/>
    <w:rsid w:val="009A0DD1"/>
    <w:rsid w:val="009A37B0"/>
    <w:rsid w:val="009B21D7"/>
    <w:rsid w:val="009B2A99"/>
    <w:rsid w:val="009B3983"/>
    <w:rsid w:val="009B3ACE"/>
    <w:rsid w:val="009B3E26"/>
    <w:rsid w:val="009C2604"/>
    <w:rsid w:val="009C4F34"/>
    <w:rsid w:val="009D11D4"/>
    <w:rsid w:val="009D68AF"/>
    <w:rsid w:val="009D75A8"/>
    <w:rsid w:val="009E4809"/>
    <w:rsid w:val="009E7E02"/>
    <w:rsid w:val="009F07EC"/>
    <w:rsid w:val="009F0A13"/>
    <w:rsid w:val="009F11B8"/>
    <w:rsid w:val="009F15D0"/>
    <w:rsid w:val="009F253C"/>
    <w:rsid w:val="009F3E0D"/>
    <w:rsid w:val="009F54BD"/>
    <w:rsid w:val="009F6B17"/>
    <w:rsid w:val="00A00D9F"/>
    <w:rsid w:val="00A02DF1"/>
    <w:rsid w:val="00A05A97"/>
    <w:rsid w:val="00A0709A"/>
    <w:rsid w:val="00A107C3"/>
    <w:rsid w:val="00A12108"/>
    <w:rsid w:val="00A15DD5"/>
    <w:rsid w:val="00A2191F"/>
    <w:rsid w:val="00A22978"/>
    <w:rsid w:val="00A254D4"/>
    <w:rsid w:val="00A300D4"/>
    <w:rsid w:val="00A32A48"/>
    <w:rsid w:val="00A348BC"/>
    <w:rsid w:val="00A35205"/>
    <w:rsid w:val="00A352CF"/>
    <w:rsid w:val="00A4025B"/>
    <w:rsid w:val="00A43498"/>
    <w:rsid w:val="00A47B5A"/>
    <w:rsid w:val="00A500AD"/>
    <w:rsid w:val="00A52E0C"/>
    <w:rsid w:val="00A6020D"/>
    <w:rsid w:val="00A61CCF"/>
    <w:rsid w:val="00A64119"/>
    <w:rsid w:val="00A64972"/>
    <w:rsid w:val="00A65607"/>
    <w:rsid w:val="00A6661A"/>
    <w:rsid w:val="00A67485"/>
    <w:rsid w:val="00A6796A"/>
    <w:rsid w:val="00A70116"/>
    <w:rsid w:val="00A717B8"/>
    <w:rsid w:val="00A719B4"/>
    <w:rsid w:val="00A71E00"/>
    <w:rsid w:val="00A729F2"/>
    <w:rsid w:val="00A77A49"/>
    <w:rsid w:val="00A806D8"/>
    <w:rsid w:val="00A84631"/>
    <w:rsid w:val="00A85CAE"/>
    <w:rsid w:val="00A86E27"/>
    <w:rsid w:val="00A87AFE"/>
    <w:rsid w:val="00A97471"/>
    <w:rsid w:val="00A97B30"/>
    <w:rsid w:val="00AA08BB"/>
    <w:rsid w:val="00AA10D2"/>
    <w:rsid w:val="00AA3EFF"/>
    <w:rsid w:val="00AA42DD"/>
    <w:rsid w:val="00AA53FC"/>
    <w:rsid w:val="00AA6868"/>
    <w:rsid w:val="00AB17B6"/>
    <w:rsid w:val="00AB18B6"/>
    <w:rsid w:val="00AB3755"/>
    <w:rsid w:val="00AB610B"/>
    <w:rsid w:val="00AB7D75"/>
    <w:rsid w:val="00AC586E"/>
    <w:rsid w:val="00AD06EB"/>
    <w:rsid w:val="00AD10AF"/>
    <w:rsid w:val="00AD1B59"/>
    <w:rsid w:val="00AD21EB"/>
    <w:rsid w:val="00AE0712"/>
    <w:rsid w:val="00AE14F0"/>
    <w:rsid w:val="00AE3EB2"/>
    <w:rsid w:val="00AF4048"/>
    <w:rsid w:val="00AF49E7"/>
    <w:rsid w:val="00AF50A0"/>
    <w:rsid w:val="00B03996"/>
    <w:rsid w:val="00B058B6"/>
    <w:rsid w:val="00B11F42"/>
    <w:rsid w:val="00B120F6"/>
    <w:rsid w:val="00B20B1A"/>
    <w:rsid w:val="00B21152"/>
    <w:rsid w:val="00B2147A"/>
    <w:rsid w:val="00B257C0"/>
    <w:rsid w:val="00B262D8"/>
    <w:rsid w:val="00B2704D"/>
    <w:rsid w:val="00B27150"/>
    <w:rsid w:val="00B30472"/>
    <w:rsid w:val="00B33B7A"/>
    <w:rsid w:val="00B33EDB"/>
    <w:rsid w:val="00B341D5"/>
    <w:rsid w:val="00B34736"/>
    <w:rsid w:val="00B35268"/>
    <w:rsid w:val="00B356B3"/>
    <w:rsid w:val="00B41CE6"/>
    <w:rsid w:val="00B41DBB"/>
    <w:rsid w:val="00B465F0"/>
    <w:rsid w:val="00B536EB"/>
    <w:rsid w:val="00B55B26"/>
    <w:rsid w:val="00B57C37"/>
    <w:rsid w:val="00B605A0"/>
    <w:rsid w:val="00B63EBA"/>
    <w:rsid w:val="00B64583"/>
    <w:rsid w:val="00B659F5"/>
    <w:rsid w:val="00B67A2B"/>
    <w:rsid w:val="00B67AB9"/>
    <w:rsid w:val="00B70F2A"/>
    <w:rsid w:val="00B72B72"/>
    <w:rsid w:val="00B73BD8"/>
    <w:rsid w:val="00B76487"/>
    <w:rsid w:val="00B801C1"/>
    <w:rsid w:val="00B850EB"/>
    <w:rsid w:val="00B875A0"/>
    <w:rsid w:val="00B877C5"/>
    <w:rsid w:val="00B903DF"/>
    <w:rsid w:val="00B91207"/>
    <w:rsid w:val="00B91D80"/>
    <w:rsid w:val="00B92BF9"/>
    <w:rsid w:val="00B931DD"/>
    <w:rsid w:val="00B9465E"/>
    <w:rsid w:val="00BA084E"/>
    <w:rsid w:val="00BA23E5"/>
    <w:rsid w:val="00BA2E60"/>
    <w:rsid w:val="00BA5C74"/>
    <w:rsid w:val="00BB3D83"/>
    <w:rsid w:val="00BB738E"/>
    <w:rsid w:val="00BC10C3"/>
    <w:rsid w:val="00BC123E"/>
    <w:rsid w:val="00BC31DB"/>
    <w:rsid w:val="00BC7E6A"/>
    <w:rsid w:val="00BD0CAA"/>
    <w:rsid w:val="00BD471D"/>
    <w:rsid w:val="00BD4ACA"/>
    <w:rsid w:val="00BD52DD"/>
    <w:rsid w:val="00BD6C62"/>
    <w:rsid w:val="00BD7A99"/>
    <w:rsid w:val="00BE0274"/>
    <w:rsid w:val="00BE1F41"/>
    <w:rsid w:val="00BE23D6"/>
    <w:rsid w:val="00BE4561"/>
    <w:rsid w:val="00BE5618"/>
    <w:rsid w:val="00BF20B5"/>
    <w:rsid w:val="00BF40A7"/>
    <w:rsid w:val="00BF4835"/>
    <w:rsid w:val="00BF64C5"/>
    <w:rsid w:val="00BF6E9F"/>
    <w:rsid w:val="00C07009"/>
    <w:rsid w:val="00C0799D"/>
    <w:rsid w:val="00C10258"/>
    <w:rsid w:val="00C107F8"/>
    <w:rsid w:val="00C1082B"/>
    <w:rsid w:val="00C13E03"/>
    <w:rsid w:val="00C14F0C"/>
    <w:rsid w:val="00C15A48"/>
    <w:rsid w:val="00C2023A"/>
    <w:rsid w:val="00C222AC"/>
    <w:rsid w:val="00C2263B"/>
    <w:rsid w:val="00C23BE3"/>
    <w:rsid w:val="00C31480"/>
    <w:rsid w:val="00C37068"/>
    <w:rsid w:val="00C40A58"/>
    <w:rsid w:val="00C420B9"/>
    <w:rsid w:val="00C5747D"/>
    <w:rsid w:val="00C6009D"/>
    <w:rsid w:val="00C600F3"/>
    <w:rsid w:val="00C6049B"/>
    <w:rsid w:val="00C61F04"/>
    <w:rsid w:val="00C62534"/>
    <w:rsid w:val="00C66871"/>
    <w:rsid w:val="00C718C1"/>
    <w:rsid w:val="00C719C1"/>
    <w:rsid w:val="00C728E0"/>
    <w:rsid w:val="00C74E8F"/>
    <w:rsid w:val="00C75483"/>
    <w:rsid w:val="00C77F1D"/>
    <w:rsid w:val="00C82059"/>
    <w:rsid w:val="00C82C79"/>
    <w:rsid w:val="00C86C46"/>
    <w:rsid w:val="00C93336"/>
    <w:rsid w:val="00C959C1"/>
    <w:rsid w:val="00C95B08"/>
    <w:rsid w:val="00CA1F36"/>
    <w:rsid w:val="00CA2134"/>
    <w:rsid w:val="00CA702C"/>
    <w:rsid w:val="00CC056B"/>
    <w:rsid w:val="00CC0D0F"/>
    <w:rsid w:val="00CC4A7A"/>
    <w:rsid w:val="00CD0A7E"/>
    <w:rsid w:val="00CD14E7"/>
    <w:rsid w:val="00CD20F3"/>
    <w:rsid w:val="00CD26B1"/>
    <w:rsid w:val="00CD2B2D"/>
    <w:rsid w:val="00CD2C5A"/>
    <w:rsid w:val="00CD57F0"/>
    <w:rsid w:val="00CD5A4A"/>
    <w:rsid w:val="00CD63AE"/>
    <w:rsid w:val="00CE5CAD"/>
    <w:rsid w:val="00CF582C"/>
    <w:rsid w:val="00CF70D7"/>
    <w:rsid w:val="00CF76B9"/>
    <w:rsid w:val="00D01C6D"/>
    <w:rsid w:val="00D062BB"/>
    <w:rsid w:val="00D11041"/>
    <w:rsid w:val="00D12045"/>
    <w:rsid w:val="00D163AA"/>
    <w:rsid w:val="00D16422"/>
    <w:rsid w:val="00D21EF4"/>
    <w:rsid w:val="00D23479"/>
    <w:rsid w:val="00D2492E"/>
    <w:rsid w:val="00D25225"/>
    <w:rsid w:val="00D32662"/>
    <w:rsid w:val="00D350DA"/>
    <w:rsid w:val="00D35BEB"/>
    <w:rsid w:val="00D4265A"/>
    <w:rsid w:val="00D42879"/>
    <w:rsid w:val="00D4405E"/>
    <w:rsid w:val="00D443F8"/>
    <w:rsid w:val="00D45B4F"/>
    <w:rsid w:val="00D53043"/>
    <w:rsid w:val="00D55711"/>
    <w:rsid w:val="00D574B5"/>
    <w:rsid w:val="00D655BC"/>
    <w:rsid w:val="00D67746"/>
    <w:rsid w:val="00D7132C"/>
    <w:rsid w:val="00D7410E"/>
    <w:rsid w:val="00D76782"/>
    <w:rsid w:val="00D77F13"/>
    <w:rsid w:val="00D81EA9"/>
    <w:rsid w:val="00D82205"/>
    <w:rsid w:val="00D8404F"/>
    <w:rsid w:val="00D845B7"/>
    <w:rsid w:val="00D86811"/>
    <w:rsid w:val="00D9228D"/>
    <w:rsid w:val="00DA078C"/>
    <w:rsid w:val="00DA0B6D"/>
    <w:rsid w:val="00DA7747"/>
    <w:rsid w:val="00DB4906"/>
    <w:rsid w:val="00DB6184"/>
    <w:rsid w:val="00DD3A32"/>
    <w:rsid w:val="00DD5E92"/>
    <w:rsid w:val="00DE06DD"/>
    <w:rsid w:val="00DE0802"/>
    <w:rsid w:val="00DE2F38"/>
    <w:rsid w:val="00DE420C"/>
    <w:rsid w:val="00DE4F36"/>
    <w:rsid w:val="00DE6CD1"/>
    <w:rsid w:val="00DF0E17"/>
    <w:rsid w:val="00DF35F3"/>
    <w:rsid w:val="00DF4D07"/>
    <w:rsid w:val="00DF7952"/>
    <w:rsid w:val="00E0071A"/>
    <w:rsid w:val="00E00C7F"/>
    <w:rsid w:val="00E01F69"/>
    <w:rsid w:val="00E02B8F"/>
    <w:rsid w:val="00E04361"/>
    <w:rsid w:val="00E1412C"/>
    <w:rsid w:val="00E153C6"/>
    <w:rsid w:val="00E17CFD"/>
    <w:rsid w:val="00E24948"/>
    <w:rsid w:val="00E264D7"/>
    <w:rsid w:val="00E3008C"/>
    <w:rsid w:val="00E3405C"/>
    <w:rsid w:val="00E343B6"/>
    <w:rsid w:val="00E35590"/>
    <w:rsid w:val="00E473D5"/>
    <w:rsid w:val="00E4780C"/>
    <w:rsid w:val="00E5118C"/>
    <w:rsid w:val="00E519F0"/>
    <w:rsid w:val="00E53E4D"/>
    <w:rsid w:val="00E56C01"/>
    <w:rsid w:val="00E56C0D"/>
    <w:rsid w:val="00E60132"/>
    <w:rsid w:val="00E6041D"/>
    <w:rsid w:val="00E61118"/>
    <w:rsid w:val="00E65909"/>
    <w:rsid w:val="00E67098"/>
    <w:rsid w:val="00E676A6"/>
    <w:rsid w:val="00E7169E"/>
    <w:rsid w:val="00E727C8"/>
    <w:rsid w:val="00E770D9"/>
    <w:rsid w:val="00E81D3B"/>
    <w:rsid w:val="00E839AC"/>
    <w:rsid w:val="00E8595C"/>
    <w:rsid w:val="00E90326"/>
    <w:rsid w:val="00E92594"/>
    <w:rsid w:val="00E94F01"/>
    <w:rsid w:val="00EA0890"/>
    <w:rsid w:val="00EB05E1"/>
    <w:rsid w:val="00EB3822"/>
    <w:rsid w:val="00EB4951"/>
    <w:rsid w:val="00EB5A2F"/>
    <w:rsid w:val="00EC14AF"/>
    <w:rsid w:val="00EC2724"/>
    <w:rsid w:val="00EC3BD8"/>
    <w:rsid w:val="00EC5068"/>
    <w:rsid w:val="00EC7530"/>
    <w:rsid w:val="00ED28DE"/>
    <w:rsid w:val="00ED79CF"/>
    <w:rsid w:val="00EE615C"/>
    <w:rsid w:val="00EE6E7C"/>
    <w:rsid w:val="00EE7CE9"/>
    <w:rsid w:val="00EF0340"/>
    <w:rsid w:val="00EF166A"/>
    <w:rsid w:val="00EF270F"/>
    <w:rsid w:val="00EF7F30"/>
    <w:rsid w:val="00F01419"/>
    <w:rsid w:val="00F020AB"/>
    <w:rsid w:val="00F038C4"/>
    <w:rsid w:val="00F04FE8"/>
    <w:rsid w:val="00F117F3"/>
    <w:rsid w:val="00F1476E"/>
    <w:rsid w:val="00F149B5"/>
    <w:rsid w:val="00F14DF3"/>
    <w:rsid w:val="00F15752"/>
    <w:rsid w:val="00F17592"/>
    <w:rsid w:val="00F1780A"/>
    <w:rsid w:val="00F20157"/>
    <w:rsid w:val="00F20537"/>
    <w:rsid w:val="00F21F05"/>
    <w:rsid w:val="00F2219A"/>
    <w:rsid w:val="00F229FD"/>
    <w:rsid w:val="00F250B9"/>
    <w:rsid w:val="00F25601"/>
    <w:rsid w:val="00F2563E"/>
    <w:rsid w:val="00F25E15"/>
    <w:rsid w:val="00F333F2"/>
    <w:rsid w:val="00F3342A"/>
    <w:rsid w:val="00F3353F"/>
    <w:rsid w:val="00F353D2"/>
    <w:rsid w:val="00F370A4"/>
    <w:rsid w:val="00F40AEA"/>
    <w:rsid w:val="00F4280F"/>
    <w:rsid w:val="00F42F3B"/>
    <w:rsid w:val="00F45511"/>
    <w:rsid w:val="00F5017B"/>
    <w:rsid w:val="00F51ACB"/>
    <w:rsid w:val="00F54221"/>
    <w:rsid w:val="00F56133"/>
    <w:rsid w:val="00F6110B"/>
    <w:rsid w:val="00F631A5"/>
    <w:rsid w:val="00F64E29"/>
    <w:rsid w:val="00F651A0"/>
    <w:rsid w:val="00F7146B"/>
    <w:rsid w:val="00F7407B"/>
    <w:rsid w:val="00F75378"/>
    <w:rsid w:val="00F7702D"/>
    <w:rsid w:val="00F77C35"/>
    <w:rsid w:val="00F80144"/>
    <w:rsid w:val="00F80963"/>
    <w:rsid w:val="00F83A8C"/>
    <w:rsid w:val="00F856ED"/>
    <w:rsid w:val="00F86C63"/>
    <w:rsid w:val="00FA23B6"/>
    <w:rsid w:val="00FA4911"/>
    <w:rsid w:val="00FB1931"/>
    <w:rsid w:val="00FB1AE0"/>
    <w:rsid w:val="00FB2847"/>
    <w:rsid w:val="00FB3B5F"/>
    <w:rsid w:val="00FC0E17"/>
    <w:rsid w:val="00FC1FE7"/>
    <w:rsid w:val="00FC79D9"/>
    <w:rsid w:val="00FD461A"/>
    <w:rsid w:val="00FE2044"/>
    <w:rsid w:val="00FE32D6"/>
    <w:rsid w:val="00FF2BD1"/>
    <w:rsid w:val="00FF35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6747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har"/>
    <w:uiPriority w:val="9"/>
    <w:unhideWhenUsed/>
    <w:qFormat/>
    <w:rsid w:val="0067473D"/>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81179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7132C"/>
    <w:pPr>
      <w:ind w:left="720"/>
      <w:contextualSpacing/>
    </w:pPr>
  </w:style>
  <w:style w:type="paragraph" w:styleId="Textodenotaderodap">
    <w:name w:val="footnote text"/>
    <w:basedOn w:val="Normal"/>
    <w:link w:val="TextodenotaderodapChar"/>
    <w:uiPriority w:val="99"/>
    <w:unhideWhenUsed/>
    <w:rsid w:val="00D7132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7132C"/>
    <w:rPr>
      <w:rFonts w:eastAsiaTheme="minorEastAsia"/>
      <w:sz w:val="20"/>
      <w:szCs w:val="20"/>
      <w:lang w:eastAsia="pt-BR"/>
    </w:rPr>
  </w:style>
  <w:style w:type="character" w:styleId="Refdenotaderodap">
    <w:name w:val="footnote reference"/>
    <w:basedOn w:val="Fontepargpadro"/>
    <w:uiPriority w:val="99"/>
    <w:unhideWhenUsed/>
    <w:rsid w:val="00D7132C"/>
    <w:rPr>
      <w:vertAlign w:val="superscript"/>
    </w:rPr>
  </w:style>
  <w:style w:type="paragraph" w:styleId="NormalWeb">
    <w:name w:val="Normal (Web)"/>
    <w:basedOn w:val="Normal"/>
    <w:uiPriority w:val="99"/>
    <w:unhideWhenUsed/>
    <w:rsid w:val="00305F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305FF3"/>
  </w:style>
  <w:style w:type="character" w:customStyle="1" w:styleId="Ttulo1Char">
    <w:name w:val="Título 1 Char"/>
    <w:basedOn w:val="Fontepargpadro"/>
    <w:link w:val="Ttulo1"/>
    <w:uiPriority w:val="9"/>
    <w:rsid w:val="0067473D"/>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67473D"/>
    <w:rPr>
      <w:rFonts w:asciiTheme="majorHAnsi" w:eastAsiaTheme="majorEastAsia" w:hAnsiTheme="majorHAnsi" w:cstheme="majorBidi"/>
      <w:b/>
      <w:bCs/>
      <w:color w:val="4F81BD" w:themeColor="accent1"/>
    </w:rPr>
  </w:style>
  <w:style w:type="character" w:styleId="Hyperlink">
    <w:name w:val="Hyperlink"/>
    <w:basedOn w:val="Fontepargpadro"/>
    <w:uiPriority w:val="99"/>
    <w:unhideWhenUsed/>
    <w:rsid w:val="00C82C79"/>
    <w:rPr>
      <w:color w:val="0000FF" w:themeColor="hyperlink"/>
      <w:u w:val="single"/>
    </w:rPr>
  </w:style>
  <w:style w:type="paragraph" w:styleId="Textodebalo">
    <w:name w:val="Balloon Text"/>
    <w:basedOn w:val="Normal"/>
    <w:link w:val="TextodebaloChar"/>
    <w:uiPriority w:val="99"/>
    <w:semiHidden/>
    <w:unhideWhenUsed/>
    <w:rsid w:val="003F26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2670"/>
    <w:rPr>
      <w:rFonts w:ascii="Tahoma" w:hAnsi="Tahoma" w:cs="Tahoma"/>
      <w:sz w:val="16"/>
      <w:szCs w:val="16"/>
    </w:rPr>
  </w:style>
  <w:style w:type="character" w:styleId="nfase">
    <w:name w:val="Emphasis"/>
    <w:basedOn w:val="Fontepargpadro"/>
    <w:uiPriority w:val="20"/>
    <w:qFormat/>
    <w:rsid w:val="001D791D"/>
    <w:rPr>
      <w:i/>
      <w:iCs/>
    </w:rPr>
  </w:style>
  <w:style w:type="character" w:customStyle="1" w:styleId="Ttulo5Char">
    <w:name w:val="Título 5 Char"/>
    <w:basedOn w:val="Fontepargpadro"/>
    <w:link w:val="Ttulo5"/>
    <w:uiPriority w:val="9"/>
    <w:rsid w:val="00811799"/>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6747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har"/>
    <w:uiPriority w:val="9"/>
    <w:unhideWhenUsed/>
    <w:qFormat/>
    <w:rsid w:val="0067473D"/>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81179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7132C"/>
    <w:pPr>
      <w:ind w:left="720"/>
      <w:contextualSpacing/>
    </w:pPr>
  </w:style>
  <w:style w:type="paragraph" w:styleId="Textodenotaderodap">
    <w:name w:val="footnote text"/>
    <w:basedOn w:val="Normal"/>
    <w:link w:val="TextodenotaderodapChar"/>
    <w:uiPriority w:val="99"/>
    <w:unhideWhenUsed/>
    <w:rsid w:val="00D7132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7132C"/>
    <w:rPr>
      <w:rFonts w:eastAsiaTheme="minorEastAsia"/>
      <w:sz w:val="20"/>
      <w:szCs w:val="20"/>
      <w:lang w:eastAsia="pt-BR"/>
    </w:rPr>
  </w:style>
  <w:style w:type="character" w:styleId="Refdenotaderodap">
    <w:name w:val="footnote reference"/>
    <w:basedOn w:val="Fontepargpadro"/>
    <w:uiPriority w:val="99"/>
    <w:unhideWhenUsed/>
    <w:rsid w:val="00D7132C"/>
    <w:rPr>
      <w:vertAlign w:val="superscript"/>
    </w:rPr>
  </w:style>
  <w:style w:type="paragraph" w:styleId="NormalWeb">
    <w:name w:val="Normal (Web)"/>
    <w:basedOn w:val="Normal"/>
    <w:uiPriority w:val="99"/>
    <w:unhideWhenUsed/>
    <w:rsid w:val="00305F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305FF3"/>
  </w:style>
  <w:style w:type="character" w:customStyle="1" w:styleId="Ttulo1Char">
    <w:name w:val="Título 1 Char"/>
    <w:basedOn w:val="Fontepargpadro"/>
    <w:link w:val="Ttulo1"/>
    <w:uiPriority w:val="9"/>
    <w:rsid w:val="0067473D"/>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67473D"/>
    <w:rPr>
      <w:rFonts w:asciiTheme="majorHAnsi" w:eastAsiaTheme="majorEastAsia" w:hAnsiTheme="majorHAnsi" w:cstheme="majorBidi"/>
      <w:b/>
      <w:bCs/>
      <w:color w:val="4F81BD" w:themeColor="accent1"/>
    </w:rPr>
  </w:style>
  <w:style w:type="character" w:styleId="Hyperlink">
    <w:name w:val="Hyperlink"/>
    <w:basedOn w:val="Fontepargpadro"/>
    <w:uiPriority w:val="99"/>
    <w:unhideWhenUsed/>
    <w:rsid w:val="00C82C79"/>
    <w:rPr>
      <w:color w:val="0000FF" w:themeColor="hyperlink"/>
      <w:u w:val="single"/>
    </w:rPr>
  </w:style>
  <w:style w:type="paragraph" w:styleId="Textodebalo">
    <w:name w:val="Balloon Text"/>
    <w:basedOn w:val="Normal"/>
    <w:link w:val="TextodebaloChar"/>
    <w:uiPriority w:val="99"/>
    <w:semiHidden/>
    <w:unhideWhenUsed/>
    <w:rsid w:val="003F26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2670"/>
    <w:rPr>
      <w:rFonts w:ascii="Tahoma" w:hAnsi="Tahoma" w:cs="Tahoma"/>
      <w:sz w:val="16"/>
      <w:szCs w:val="16"/>
    </w:rPr>
  </w:style>
  <w:style w:type="character" w:styleId="nfase">
    <w:name w:val="Emphasis"/>
    <w:basedOn w:val="Fontepargpadro"/>
    <w:uiPriority w:val="20"/>
    <w:qFormat/>
    <w:rsid w:val="001D791D"/>
    <w:rPr>
      <w:i/>
      <w:iCs/>
    </w:rPr>
  </w:style>
  <w:style w:type="character" w:customStyle="1" w:styleId="Ttulo5Char">
    <w:name w:val="Título 5 Char"/>
    <w:basedOn w:val="Fontepargpadro"/>
    <w:link w:val="Ttulo5"/>
    <w:uiPriority w:val="9"/>
    <w:rsid w:val="0081179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166">
      <w:bodyDiv w:val="1"/>
      <w:marLeft w:val="0"/>
      <w:marRight w:val="0"/>
      <w:marTop w:val="0"/>
      <w:marBottom w:val="0"/>
      <w:divBdr>
        <w:top w:val="none" w:sz="0" w:space="0" w:color="auto"/>
        <w:left w:val="none" w:sz="0" w:space="0" w:color="auto"/>
        <w:bottom w:val="none" w:sz="0" w:space="0" w:color="auto"/>
        <w:right w:val="none" w:sz="0" w:space="0" w:color="auto"/>
      </w:divBdr>
    </w:div>
    <w:div w:id="261226840">
      <w:bodyDiv w:val="1"/>
      <w:marLeft w:val="0"/>
      <w:marRight w:val="0"/>
      <w:marTop w:val="0"/>
      <w:marBottom w:val="0"/>
      <w:divBdr>
        <w:top w:val="none" w:sz="0" w:space="0" w:color="auto"/>
        <w:left w:val="none" w:sz="0" w:space="0" w:color="auto"/>
        <w:bottom w:val="none" w:sz="0" w:space="0" w:color="auto"/>
        <w:right w:val="none" w:sz="0" w:space="0" w:color="auto"/>
      </w:divBdr>
    </w:div>
    <w:div w:id="673148128">
      <w:bodyDiv w:val="1"/>
      <w:marLeft w:val="0"/>
      <w:marRight w:val="0"/>
      <w:marTop w:val="0"/>
      <w:marBottom w:val="0"/>
      <w:divBdr>
        <w:top w:val="none" w:sz="0" w:space="0" w:color="auto"/>
        <w:left w:val="none" w:sz="0" w:space="0" w:color="auto"/>
        <w:bottom w:val="none" w:sz="0" w:space="0" w:color="auto"/>
        <w:right w:val="none" w:sz="0" w:space="0" w:color="auto"/>
      </w:divBdr>
    </w:div>
    <w:div w:id="776363673">
      <w:bodyDiv w:val="1"/>
      <w:marLeft w:val="0"/>
      <w:marRight w:val="0"/>
      <w:marTop w:val="0"/>
      <w:marBottom w:val="0"/>
      <w:divBdr>
        <w:top w:val="none" w:sz="0" w:space="0" w:color="auto"/>
        <w:left w:val="none" w:sz="0" w:space="0" w:color="auto"/>
        <w:bottom w:val="none" w:sz="0" w:space="0" w:color="auto"/>
        <w:right w:val="none" w:sz="0" w:space="0" w:color="auto"/>
      </w:divBdr>
    </w:div>
    <w:div w:id="1223516388">
      <w:bodyDiv w:val="1"/>
      <w:marLeft w:val="0"/>
      <w:marRight w:val="0"/>
      <w:marTop w:val="0"/>
      <w:marBottom w:val="0"/>
      <w:divBdr>
        <w:top w:val="none" w:sz="0" w:space="0" w:color="auto"/>
        <w:left w:val="none" w:sz="0" w:space="0" w:color="auto"/>
        <w:bottom w:val="none" w:sz="0" w:space="0" w:color="auto"/>
        <w:right w:val="none" w:sz="0" w:space="0" w:color="auto"/>
      </w:divBdr>
    </w:div>
    <w:div w:id="1319337875">
      <w:bodyDiv w:val="1"/>
      <w:marLeft w:val="0"/>
      <w:marRight w:val="0"/>
      <w:marTop w:val="0"/>
      <w:marBottom w:val="0"/>
      <w:divBdr>
        <w:top w:val="none" w:sz="0" w:space="0" w:color="auto"/>
        <w:left w:val="none" w:sz="0" w:space="0" w:color="auto"/>
        <w:bottom w:val="none" w:sz="0" w:space="0" w:color="auto"/>
        <w:right w:val="none" w:sz="0" w:space="0" w:color="auto"/>
      </w:divBdr>
    </w:div>
    <w:div w:id="1561869192">
      <w:bodyDiv w:val="1"/>
      <w:marLeft w:val="0"/>
      <w:marRight w:val="0"/>
      <w:marTop w:val="0"/>
      <w:marBottom w:val="0"/>
      <w:divBdr>
        <w:top w:val="none" w:sz="0" w:space="0" w:color="auto"/>
        <w:left w:val="none" w:sz="0" w:space="0" w:color="auto"/>
        <w:bottom w:val="none" w:sz="0" w:space="0" w:color="auto"/>
        <w:right w:val="none" w:sz="0" w:space="0" w:color="auto"/>
      </w:divBdr>
    </w:div>
    <w:div w:id="2042632048">
      <w:bodyDiv w:val="1"/>
      <w:marLeft w:val="0"/>
      <w:marRight w:val="0"/>
      <w:marTop w:val="0"/>
      <w:marBottom w:val="0"/>
      <w:divBdr>
        <w:top w:val="none" w:sz="0" w:space="0" w:color="auto"/>
        <w:left w:val="none" w:sz="0" w:space="0" w:color="auto"/>
        <w:bottom w:val="none" w:sz="0" w:space="0" w:color="auto"/>
        <w:right w:val="none" w:sz="0" w:space="0" w:color="auto"/>
      </w:divBdr>
    </w:div>
    <w:div w:id="2124570173">
      <w:bodyDiv w:val="1"/>
      <w:marLeft w:val="0"/>
      <w:marRight w:val="0"/>
      <w:marTop w:val="0"/>
      <w:marBottom w:val="0"/>
      <w:divBdr>
        <w:top w:val="none" w:sz="0" w:space="0" w:color="auto"/>
        <w:left w:val="none" w:sz="0" w:space="0" w:color="auto"/>
        <w:bottom w:val="none" w:sz="0" w:space="0" w:color="auto"/>
        <w:right w:val="none" w:sz="0" w:space="0" w:color="auto"/>
      </w:divBdr>
      <w:divsChild>
        <w:div w:id="8570842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2434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ebjournals.ac.edu.au/ojs/index.php/PCBC/article/view/8912/890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C264C-4455-4F31-B751-36D6C6DE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6672</Words>
  <Characters>36030</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Mesquiati de Oliveira</dc:creator>
  <cp:lastModifiedBy>David Mesquiati de Oliveira</cp:lastModifiedBy>
  <cp:revision>2</cp:revision>
  <cp:lastPrinted>2018-02-28T16:11:00Z</cp:lastPrinted>
  <dcterms:created xsi:type="dcterms:W3CDTF">2018-02-28T19:04:00Z</dcterms:created>
  <dcterms:modified xsi:type="dcterms:W3CDTF">2018-02-28T19:04:00Z</dcterms:modified>
</cp:coreProperties>
</file>